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CFCC" w14:textId="77777777" w:rsidR="00D17391" w:rsidRDefault="001A69D9" w:rsidP="00D64CDA">
      <w:pPr>
        <w:pStyle w:val="Default"/>
        <w:jc w:val="center"/>
        <w:rPr>
          <w:rFonts w:asciiTheme="minorHAnsi" w:hAnsiTheme="minorHAnsi" w:cs="Times New Roman"/>
          <w:b/>
          <w:sz w:val="32"/>
          <w:szCs w:val="32"/>
        </w:rPr>
      </w:pPr>
      <w:r w:rsidRPr="00D17391">
        <w:rPr>
          <w:rFonts w:asciiTheme="minorHAnsi" w:hAnsiTheme="minorHAnsi" w:cs="Times New Roman"/>
          <w:b/>
          <w:sz w:val="32"/>
          <w:szCs w:val="32"/>
        </w:rPr>
        <w:t xml:space="preserve">ORDINE PROVINCIALE DEI MEDICI CHIRURGHI E DEGLI ODONTOIATRI </w:t>
      </w:r>
    </w:p>
    <w:p w14:paraId="22E61C35" w14:textId="6E447FB3" w:rsidR="00196641" w:rsidRPr="00D17391" w:rsidRDefault="001A69D9" w:rsidP="00D64CDA">
      <w:pPr>
        <w:pStyle w:val="Default"/>
        <w:jc w:val="center"/>
        <w:rPr>
          <w:rFonts w:asciiTheme="minorHAnsi" w:hAnsiTheme="minorHAnsi" w:cs="Times New Roman"/>
          <w:b/>
          <w:sz w:val="32"/>
          <w:szCs w:val="32"/>
        </w:rPr>
      </w:pPr>
      <w:r w:rsidRPr="00D17391">
        <w:rPr>
          <w:rFonts w:asciiTheme="minorHAnsi" w:hAnsiTheme="minorHAnsi" w:cs="Times New Roman"/>
          <w:b/>
          <w:sz w:val="32"/>
          <w:szCs w:val="32"/>
        </w:rPr>
        <w:t>DI PORDENONE</w:t>
      </w:r>
    </w:p>
    <w:p w14:paraId="36DFDA68" w14:textId="77777777" w:rsidR="001A69D9" w:rsidRPr="001D0F47" w:rsidRDefault="001A69D9" w:rsidP="00D64CDA">
      <w:pPr>
        <w:pStyle w:val="Default"/>
        <w:rPr>
          <w:rFonts w:asciiTheme="minorHAnsi" w:hAnsiTheme="minorHAnsi" w:cs="Times New Roman"/>
          <w:b/>
          <w:sz w:val="28"/>
          <w:szCs w:val="28"/>
        </w:rPr>
      </w:pPr>
    </w:p>
    <w:p w14:paraId="70D4F2E5" w14:textId="77777777" w:rsidR="002441AE" w:rsidRPr="00286C70" w:rsidRDefault="002441AE" w:rsidP="00D64CDA">
      <w:pPr>
        <w:pStyle w:val="Default"/>
        <w:rPr>
          <w:rFonts w:asciiTheme="minorHAnsi" w:hAnsiTheme="minorHAnsi" w:cs="Times New Roman"/>
        </w:rPr>
      </w:pPr>
    </w:p>
    <w:p w14:paraId="34772CA2" w14:textId="64BDFFAD" w:rsidR="00196641" w:rsidRPr="00286C70" w:rsidRDefault="00196641" w:rsidP="00D64CDA">
      <w:pPr>
        <w:pStyle w:val="Default"/>
        <w:jc w:val="center"/>
        <w:rPr>
          <w:rFonts w:asciiTheme="minorHAnsi" w:hAnsiTheme="minorHAnsi" w:cs="Times New Roman"/>
          <w:sz w:val="72"/>
          <w:szCs w:val="72"/>
        </w:rPr>
      </w:pPr>
      <w:r w:rsidRPr="00286C70">
        <w:rPr>
          <w:rFonts w:asciiTheme="minorHAnsi" w:hAnsiTheme="minorHAnsi" w:cs="Times New Roman"/>
          <w:b/>
          <w:bCs/>
          <w:sz w:val="72"/>
          <w:szCs w:val="72"/>
        </w:rPr>
        <w:t>Piano Triennale per la Prevenzione della Corruzione</w:t>
      </w:r>
      <w:r w:rsidR="00D17391">
        <w:rPr>
          <w:rFonts w:asciiTheme="minorHAnsi" w:hAnsiTheme="minorHAnsi" w:cs="Times New Roman"/>
          <w:b/>
          <w:bCs/>
          <w:sz w:val="72"/>
          <w:szCs w:val="72"/>
        </w:rPr>
        <w:t xml:space="preserve"> e della Trasparenza</w:t>
      </w:r>
    </w:p>
    <w:p w14:paraId="3118874C" w14:textId="755F681A" w:rsidR="00510B3C" w:rsidRDefault="003767F2" w:rsidP="00D64CDA">
      <w:pPr>
        <w:pStyle w:val="Default"/>
        <w:jc w:val="center"/>
        <w:rPr>
          <w:rFonts w:asciiTheme="minorHAnsi" w:hAnsiTheme="minorHAnsi" w:cs="Times New Roman"/>
          <w:b/>
          <w:bCs/>
          <w:sz w:val="72"/>
          <w:szCs w:val="72"/>
        </w:rPr>
      </w:pPr>
      <w:r>
        <w:rPr>
          <w:rFonts w:asciiTheme="minorHAnsi" w:hAnsiTheme="minorHAnsi" w:cs="Times New Roman"/>
          <w:b/>
          <w:bCs/>
          <w:sz w:val="72"/>
          <w:szCs w:val="72"/>
        </w:rPr>
        <w:t>202</w:t>
      </w:r>
      <w:r w:rsidR="003F2DFE">
        <w:rPr>
          <w:rFonts w:asciiTheme="minorHAnsi" w:hAnsiTheme="minorHAnsi" w:cs="Times New Roman"/>
          <w:b/>
          <w:bCs/>
          <w:sz w:val="72"/>
          <w:szCs w:val="72"/>
        </w:rPr>
        <w:t>2</w:t>
      </w:r>
      <w:r>
        <w:rPr>
          <w:rFonts w:asciiTheme="minorHAnsi" w:hAnsiTheme="minorHAnsi" w:cs="Times New Roman"/>
          <w:b/>
          <w:bCs/>
          <w:sz w:val="72"/>
          <w:szCs w:val="72"/>
        </w:rPr>
        <w:t>-202</w:t>
      </w:r>
      <w:r w:rsidR="003F2DFE">
        <w:rPr>
          <w:rFonts w:asciiTheme="minorHAnsi" w:hAnsiTheme="minorHAnsi" w:cs="Times New Roman"/>
          <w:b/>
          <w:bCs/>
          <w:sz w:val="72"/>
          <w:szCs w:val="72"/>
        </w:rPr>
        <w:t>4</w:t>
      </w:r>
    </w:p>
    <w:p w14:paraId="682995AB" w14:textId="77777777" w:rsidR="003F2DFE" w:rsidRPr="003F2DFE" w:rsidRDefault="003F2DFE" w:rsidP="00D64CDA">
      <w:pPr>
        <w:pStyle w:val="Default"/>
        <w:jc w:val="center"/>
        <w:rPr>
          <w:rFonts w:asciiTheme="minorHAnsi" w:hAnsiTheme="minorHAnsi" w:cs="Times New Roman"/>
          <w:sz w:val="72"/>
          <w:szCs w:val="72"/>
        </w:rPr>
      </w:pPr>
    </w:p>
    <w:p w14:paraId="6F6D1DD8" w14:textId="34B30027" w:rsidR="00640B55" w:rsidRDefault="00510B3C" w:rsidP="00D64CDA">
      <w:pPr>
        <w:pStyle w:val="Default"/>
        <w:jc w:val="center"/>
        <w:rPr>
          <w:rFonts w:asciiTheme="minorHAnsi" w:hAnsiTheme="minorHAnsi" w:cs="Times New Roman"/>
          <w:b/>
          <w:bCs/>
          <w:sz w:val="72"/>
          <w:szCs w:val="72"/>
        </w:rPr>
      </w:pPr>
      <w:r w:rsidRPr="00286C70">
        <w:rPr>
          <w:rFonts w:asciiTheme="minorHAnsi" w:hAnsiTheme="minorHAnsi" w:cs="Times New Roman"/>
          <w:b/>
          <w:bCs/>
          <w:sz w:val="72"/>
          <w:szCs w:val="72"/>
        </w:rPr>
        <w:t>appr</w:t>
      </w:r>
      <w:r w:rsidR="00D17391">
        <w:rPr>
          <w:rFonts w:asciiTheme="minorHAnsi" w:hAnsiTheme="minorHAnsi" w:cs="Times New Roman"/>
          <w:b/>
          <w:bCs/>
          <w:sz w:val="72"/>
          <w:szCs w:val="72"/>
        </w:rPr>
        <w:t>ovato</w:t>
      </w:r>
      <w:r w:rsidR="006E5833" w:rsidRPr="00286C70">
        <w:rPr>
          <w:rFonts w:asciiTheme="minorHAnsi" w:hAnsiTheme="minorHAnsi" w:cs="Times New Roman"/>
          <w:b/>
          <w:bCs/>
          <w:sz w:val="72"/>
          <w:szCs w:val="72"/>
        </w:rPr>
        <w:t xml:space="preserve"> con </w:t>
      </w:r>
      <w:r w:rsidR="00B50699">
        <w:rPr>
          <w:rFonts w:asciiTheme="minorHAnsi" w:hAnsiTheme="minorHAnsi" w:cs="Times New Roman"/>
          <w:b/>
          <w:bCs/>
          <w:sz w:val="72"/>
          <w:szCs w:val="72"/>
        </w:rPr>
        <w:t>delibera del Consiglio Direttivo</w:t>
      </w:r>
    </w:p>
    <w:p w14:paraId="4E6BAC48" w14:textId="6E1D79B8" w:rsidR="008D40B0" w:rsidRPr="00286C70" w:rsidRDefault="00B50699" w:rsidP="00D64CDA">
      <w:pPr>
        <w:pStyle w:val="Default"/>
        <w:jc w:val="center"/>
        <w:rPr>
          <w:rFonts w:asciiTheme="minorHAnsi" w:hAnsiTheme="minorHAnsi" w:cs="Times New Roman"/>
          <w:b/>
          <w:bCs/>
          <w:sz w:val="72"/>
          <w:szCs w:val="72"/>
        </w:rPr>
      </w:pPr>
      <w:r>
        <w:rPr>
          <w:rFonts w:asciiTheme="minorHAnsi" w:hAnsiTheme="minorHAnsi" w:cs="Times New Roman"/>
          <w:b/>
          <w:bCs/>
          <w:sz w:val="72"/>
          <w:szCs w:val="72"/>
        </w:rPr>
        <w:t>nella</w:t>
      </w:r>
      <w:r w:rsidR="00F51DE2">
        <w:rPr>
          <w:rFonts w:asciiTheme="minorHAnsi" w:hAnsiTheme="minorHAnsi" w:cs="Times New Roman"/>
          <w:b/>
          <w:bCs/>
          <w:sz w:val="72"/>
          <w:szCs w:val="72"/>
        </w:rPr>
        <w:t xml:space="preserve"> seduta del </w:t>
      </w:r>
      <w:r w:rsidR="009E4125">
        <w:rPr>
          <w:rFonts w:asciiTheme="minorHAnsi" w:hAnsiTheme="minorHAnsi" w:cs="Times New Roman"/>
          <w:b/>
          <w:bCs/>
          <w:color w:val="auto"/>
          <w:sz w:val="72"/>
          <w:szCs w:val="72"/>
        </w:rPr>
        <w:t>22</w:t>
      </w:r>
      <w:r w:rsidR="003767F2">
        <w:rPr>
          <w:rFonts w:asciiTheme="minorHAnsi" w:hAnsiTheme="minorHAnsi" w:cs="Times New Roman"/>
          <w:b/>
          <w:bCs/>
          <w:sz w:val="72"/>
          <w:szCs w:val="72"/>
        </w:rPr>
        <w:t>.0</w:t>
      </w:r>
      <w:r w:rsidR="009E4125">
        <w:rPr>
          <w:rFonts w:asciiTheme="minorHAnsi" w:hAnsiTheme="minorHAnsi" w:cs="Times New Roman"/>
          <w:b/>
          <w:bCs/>
          <w:sz w:val="72"/>
          <w:szCs w:val="72"/>
        </w:rPr>
        <w:t>4</w:t>
      </w:r>
      <w:r w:rsidR="003767F2">
        <w:rPr>
          <w:rFonts w:asciiTheme="minorHAnsi" w:hAnsiTheme="minorHAnsi" w:cs="Times New Roman"/>
          <w:b/>
          <w:bCs/>
          <w:sz w:val="72"/>
          <w:szCs w:val="72"/>
        </w:rPr>
        <w:t>.202</w:t>
      </w:r>
      <w:r w:rsidR="00792BE4">
        <w:rPr>
          <w:rFonts w:asciiTheme="minorHAnsi" w:hAnsiTheme="minorHAnsi" w:cs="Times New Roman"/>
          <w:b/>
          <w:bCs/>
          <w:sz w:val="72"/>
          <w:szCs w:val="72"/>
        </w:rPr>
        <w:t>2</w:t>
      </w:r>
    </w:p>
    <w:p w14:paraId="13BD2DA3" w14:textId="77777777" w:rsidR="008D40B0" w:rsidRPr="00286C70" w:rsidRDefault="008D40B0" w:rsidP="00D64CDA">
      <w:pPr>
        <w:pStyle w:val="Default"/>
        <w:jc w:val="center"/>
        <w:rPr>
          <w:rFonts w:asciiTheme="minorHAnsi" w:hAnsiTheme="minorHAnsi" w:cs="Times New Roman"/>
          <w:b/>
          <w:bCs/>
          <w:sz w:val="72"/>
          <w:szCs w:val="72"/>
        </w:rPr>
      </w:pPr>
    </w:p>
    <w:p w14:paraId="5B8C73C5" w14:textId="77777777" w:rsidR="008D40B0" w:rsidRPr="00286C70" w:rsidRDefault="008D40B0" w:rsidP="00D64CDA">
      <w:pPr>
        <w:pStyle w:val="Default"/>
        <w:jc w:val="center"/>
        <w:rPr>
          <w:rFonts w:asciiTheme="minorHAnsi" w:hAnsiTheme="minorHAnsi" w:cs="Times New Roman"/>
          <w:b/>
          <w:bCs/>
        </w:rPr>
      </w:pPr>
    </w:p>
    <w:p w14:paraId="36423731" w14:textId="77777777" w:rsidR="008D40B0" w:rsidRPr="00286C70" w:rsidRDefault="008D40B0" w:rsidP="00D64CDA">
      <w:pPr>
        <w:pStyle w:val="Default"/>
        <w:jc w:val="center"/>
        <w:rPr>
          <w:rFonts w:asciiTheme="minorHAnsi" w:hAnsiTheme="minorHAnsi" w:cs="Times New Roman"/>
          <w:b/>
          <w:bCs/>
        </w:rPr>
      </w:pPr>
    </w:p>
    <w:p w14:paraId="254C187C" w14:textId="77777777" w:rsidR="008D40B0" w:rsidRPr="00286C70" w:rsidRDefault="008D40B0" w:rsidP="00D64CDA">
      <w:pPr>
        <w:pStyle w:val="Default"/>
        <w:jc w:val="center"/>
        <w:rPr>
          <w:rFonts w:asciiTheme="minorHAnsi" w:hAnsiTheme="minorHAnsi" w:cs="Times New Roman"/>
          <w:b/>
          <w:bCs/>
        </w:rPr>
      </w:pPr>
    </w:p>
    <w:p w14:paraId="73542409" w14:textId="77777777" w:rsidR="008D40B0" w:rsidRPr="00286C70" w:rsidRDefault="008D40B0" w:rsidP="00D64CDA">
      <w:pPr>
        <w:pStyle w:val="Default"/>
        <w:jc w:val="center"/>
        <w:rPr>
          <w:rFonts w:asciiTheme="minorHAnsi" w:hAnsiTheme="minorHAnsi" w:cs="Times New Roman"/>
          <w:b/>
          <w:bCs/>
        </w:rPr>
      </w:pPr>
    </w:p>
    <w:p w14:paraId="1ECA7043" w14:textId="77777777" w:rsidR="003C1AE9" w:rsidRPr="00286C70" w:rsidRDefault="003C1AE9" w:rsidP="00D64CDA">
      <w:pPr>
        <w:pStyle w:val="Default"/>
        <w:jc w:val="center"/>
        <w:rPr>
          <w:rFonts w:asciiTheme="minorHAnsi" w:hAnsiTheme="minorHAnsi" w:cs="Times New Roman"/>
          <w:b/>
          <w:bCs/>
        </w:rPr>
      </w:pPr>
      <w:r w:rsidRPr="00286C70">
        <w:rPr>
          <w:rFonts w:asciiTheme="minorHAnsi" w:hAnsiTheme="minorHAnsi" w:cs="Times New Roman"/>
          <w:b/>
          <w:bCs/>
        </w:rPr>
        <w:t>Presentazione</w:t>
      </w:r>
    </w:p>
    <w:p w14:paraId="57417D66" w14:textId="0DCCA070" w:rsidR="003C1AE9" w:rsidRPr="00286C70" w:rsidRDefault="003C1AE9" w:rsidP="00D64CDA">
      <w:pPr>
        <w:pStyle w:val="Default"/>
        <w:jc w:val="center"/>
        <w:rPr>
          <w:rFonts w:asciiTheme="minorHAnsi" w:hAnsiTheme="minorHAnsi" w:cs="Times New Roman"/>
          <w:bCs/>
        </w:rPr>
      </w:pPr>
      <w:r w:rsidRPr="00286C70">
        <w:rPr>
          <w:rFonts w:asciiTheme="minorHAnsi" w:hAnsiTheme="minorHAnsi" w:cs="Times New Roman"/>
          <w:bCs/>
        </w:rPr>
        <w:t>Nelle pa</w:t>
      </w:r>
      <w:r w:rsidR="00FE47EB">
        <w:rPr>
          <w:rFonts w:asciiTheme="minorHAnsi" w:hAnsiTheme="minorHAnsi" w:cs="Times New Roman"/>
          <w:bCs/>
        </w:rPr>
        <w:t xml:space="preserve">gine che seguono </w:t>
      </w:r>
      <w:r w:rsidR="00863D65">
        <w:rPr>
          <w:rFonts w:asciiTheme="minorHAnsi" w:hAnsiTheme="minorHAnsi" w:cs="Times New Roman"/>
          <w:bCs/>
        </w:rPr>
        <w:t xml:space="preserve">viene presentato </w:t>
      </w:r>
      <w:r w:rsidRPr="00286C70">
        <w:rPr>
          <w:rFonts w:asciiTheme="minorHAnsi" w:hAnsiTheme="minorHAnsi" w:cs="Times New Roman"/>
          <w:bCs/>
        </w:rPr>
        <w:t xml:space="preserve"> il Piano Triennale per la Prevenzi</w:t>
      </w:r>
      <w:r>
        <w:rPr>
          <w:rFonts w:asciiTheme="minorHAnsi" w:hAnsiTheme="minorHAnsi" w:cs="Times New Roman"/>
          <w:bCs/>
        </w:rPr>
        <w:t xml:space="preserve">one della Corruzione </w:t>
      </w:r>
      <w:r w:rsidR="00FE47EB">
        <w:rPr>
          <w:rFonts w:asciiTheme="minorHAnsi" w:hAnsiTheme="minorHAnsi" w:cs="Times New Roman"/>
          <w:bCs/>
        </w:rPr>
        <w:t xml:space="preserve"> e della Trasparenza </w:t>
      </w:r>
      <w:r>
        <w:rPr>
          <w:rFonts w:asciiTheme="minorHAnsi" w:hAnsiTheme="minorHAnsi" w:cs="Times New Roman"/>
          <w:bCs/>
        </w:rPr>
        <w:t>(PTPC</w:t>
      </w:r>
      <w:r w:rsidR="003767F2">
        <w:rPr>
          <w:rFonts w:asciiTheme="minorHAnsi" w:hAnsiTheme="minorHAnsi" w:cs="Times New Roman"/>
          <w:bCs/>
        </w:rPr>
        <w:t>T) 202</w:t>
      </w:r>
      <w:r w:rsidR="003F2DFE">
        <w:rPr>
          <w:rFonts w:asciiTheme="minorHAnsi" w:hAnsiTheme="minorHAnsi" w:cs="Times New Roman"/>
          <w:bCs/>
        </w:rPr>
        <w:t>2</w:t>
      </w:r>
      <w:r w:rsidR="0017131F">
        <w:rPr>
          <w:rFonts w:asciiTheme="minorHAnsi" w:hAnsiTheme="minorHAnsi" w:cs="Times New Roman"/>
          <w:bCs/>
        </w:rPr>
        <w:t>-</w:t>
      </w:r>
      <w:r w:rsidR="003767F2">
        <w:rPr>
          <w:rFonts w:asciiTheme="minorHAnsi" w:hAnsiTheme="minorHAnsi" w:cs="Times New Roman"/>
          <w:bCs/>
        </w:rPr>
        <w:t>202</w:t>
      </w:r>
      <w:r w:rsidR="003F2DFE">
        <w:rPr>
          <w:rFonts w:asciiTheme="minorHAnsi" w:hAnsiTheme="minorHAnsi" w:cs="Times New Roman"/>
          <w:bCs/>
        </w:rPr>
        <w:t>4</w:t>
      </w:r>
      <w:r w:rsidR="00361AC2">
        <w:rPr>
          <w:rFonts w:asciiTheme="minorHAnsi" w:hAnsiTheme="minorHAnsi" w:cs="Times New Roman"/>
          <w:bCs/>
        </w:rPr>
        <w:t xml:space="preserve"> costituito da n. 2 sessioni</w:t>
      </w:r>
      <w:r w:rsidR="00863D65">
        <w:rPr>
          <w:rFonts w:asciiTheme="minorHAnsi" w:hAnsiTheme="minorHAnsi" w:cs="Times New Roman"/>
          <w:bCs/>
        </w:rPr>
        <w:t xml:space="preserve">, così </w:t>
      </w:r>
      <w:r w:rsidRPr="00286C70">
        <w:rPr>
          <w:rFonts w:asciiTheme="minorHAnsi" w:hAnsiTheme="minorHAnsi" w:cs="Times New Roman"/>
          <w:bCs/>
        </w:rPr>
        <w:t>come previsto dall’</w:t>
      </w:r>
      <w:r w:rsidR="00863D65">
        <w:rPr>
          <w:rFonts w:asciiTheme="minorHAnsi" w:hAnsiTheme="minorHAnsi" w:cs="Times New Roman"/>
          <w:bCs/>
        </w:rPr>
        <w:t>art. 10, comma 2, del d.lgs. n.</w:t>
      </w:r>
      <w:r w:rsidRPr="00286C70">
        <w:rPr>
          <w:rFonts w:asciiTheme="minorHAnsi" w:hAnsiTheme="minorHAnsi" w:cs="Times New Roman"/>
          <w:bCs/>
        </w:rPr>
        <w:t>33/2</w:t>
      </w:r>
      <w:r w:rsidR="00361AC2">
        <w:rPr>
          <w:rFonts w:asciiTheme="minorHAnsi" w:hAnsiTheme="minorHAnsi" w:cs="Times New Roman"/>
          <w:bCs/>
        </w:rPr>
        <w:t>013</w:t>
      </w:r>
      <w:r w:rsidR="0098022C">
        <w:rPr>
          <w:rFonts w:asciiTheme="minorHAnsi" w:hAnsiTheme="minorHAnsi" w:cs="Times New Roman"/>
          <w:bCs/>
        </w:rPr>
        <w:t>.</w:t>
      </w:r>
    </w:p>
    <w:p w14:paraId="7DF7690C" w14:textId="79B6CB27" w:rsidR="00D32BF4" w:rsidRDefault="00D32BF4" w:rsidP="00D64CDA">
      <w:pPr>
        <w:rPr>
          <w:b/>
          <w:bCs/>
          <w:color w:val="000000"/>
          <w:lang w:eastAsia="en-US"/>
        </w:rPr>
      </w:pPr>
      <w:r>
        <w:rPr>
          <w:b/>
          <w:bCs/>
        </w:rPr>
        <w:br w:type="page"/>
      </w:r>
    </w:p>
    <w:p w14:paraId="749C9006" w14:textId="77777777" w:rsidR="008D40B0" w:rsidRPr="00286C70" w:rsidRDefault="008D40B0" w:rsidP="00D64CDA">
      <w:pPr>
        <w:pStyle w:val="Default"/>
        <w:jc w:val="center"/>
        <w:rPr>
          <w:rFonts w:asciiTheme="minorHAnsi" w:hAnsiTheme="minorHAnsi" w:cs="Times New Roman"/>
          <w:b/>
          <w:bCs/>
        </w:rPr>
      </w:pPr>
    </w:p>
    <w:p w14:paraId="1785F443" w14:textId="77777777" w:rsidR="008D40B0" w:rsidRPr="00286C70" w:rsidRDefault="008D40B0" w:rsidP="00D64CDA">
      <w:pPr>
        <w:pStyle w:val="Default"/>
        <w:jc w:val="center"/>
        <w:rPr>
          <w:rFonts w:asciiTheme="minorHAnsi" w:hAnsiTheme="minorHAnsi" w:cs="Times New Roman"/>
          <w:b/>
          <w:bCs/>
        </w:rPr>
      </w:pPr>
    </w:p>
    <w:sdt>
      <w:sdtPr>
        <w:rPr>
          <w:rFonts w:asciiTheme="minorHAnsi" w:eastAsiaTheme="minorEastAsia" w:hAnsiTheme="minorHAnsi" w:cs="Times New Roman"/>
          <w:b w:val="0"/>
          <w:bCs w:val="0"/>
          <w:kern w:val="0"/>
          <w:sz w:val="24"/>
          <w:szCs w:val="24"/>
        </w:rPr>
        <w:id w:val="-1747801679"/>
        <w:docPartObj>
          <w:docPartGallery w:val="Table of Contents"/>
          <w:docPartUnique/>
        </w:docPartObj>
      </w:sdtPr>
      <w:sdtEndPr/>
      <w:sdtContent>
        <w:p w14:paraId="0B53B562" w14:textId="77777777" w:rsidR="00095763" w:rsidRPr="00286C70" w:rsidRDefault="00095763" w:rsidP="00D64CDA">
          <w:pPr>
            <w:pStyle w:val="Titolosommario"/>
            <w:rPr>
              <w:rFonts w:asciiTheme="minorHAnsi" w:hAnsiTheme="minorHAnsi" w:cs="Times New Roman"/>
              <w:sz w:val="24"/>
              <w:szCs w:val="24"/>
            </w:rPr>
          </w:pPr>
          <w:r w:rsidRPr="00286C70">
            <w:rPr>
              <w:rFonts w:asciiTheme="minorHAnsi" w:hAnsiTheme="minorHAnsi" w:cs="Times New Roman"/>
              <w:sz w:val="24"/>
              <w:szCs w:val="24"/>
            </w:rPr>
            <w:t>Sommario</w:t>
          </w:r>
        </w:p>
        <w:p w14:paraId="424DEE8E" w14:textId="7BA3D4E8" w:rsidR="00D64CDA" w:rsidRDefault="00095763">
          <w:pPr>
            <w:pStyle w:val="Sommario1"/>
            <w:tabs>
              <w:tab w:val="right" w:leader="dot" w:pos="9628"/>
            </w:tabs>
            <w:rPr>
              <w:rFonts w:cstheme="minorBidi"/>
              <w:noProof/>
              <w:sz w:val="22"/>
              <w:szCs w:val="22"/>
            </w:rPr>
          </w:pPr>
          <w:r w:rsidRPr="00286C70">
            <w:fldChar w:fldCharType="begin"/>
          </w:r>
          <w:r w:rsidRPr="00286C70">
            <w:instrText xml:space="preserve"> TOC \o "1-3" \h \z \u </w:instrText>
          </w:r>
          <w:r w:rsidRPr="00286C70">
            <w:fldChar w:fldCharType="separate"/>
          </w:r>
          <w:hyperlink w:anchor="_Toc101186740" w:history="1">
            <w:r w:rsidR="00D64CDA" w:rsidRPr="005F127A">
              <w:rPr>
                <w:rStyle w:val="Collegamentoipertestuale"/>
                <w:b/>
                <w:bCs/>
                <w:noProof/>
              </w:rPr>
              <w:t>Piano Triennale per la Prevenzione della Corruzione</w:t>
            </w:r>
            <w:r w:rsidR="00D64CDA" w:rsidRPr="005F127A">
              <w:rPr>
                <w:rStyle w:val="Collegamentoipertestuale"/>
                <w:noProof/>
              </w:rPr>
              <w:t xml:space="preserve"> </w:t>
            </w:r>
            <w:r w:rsidR="00D64CDA" w:rsidRPr="005F127A">
              <w:rPr>
                <w:rStyle w:val="Collegamentoipertestuale"/>
                <w:b/>
                <w:bCs/>
                <w:noProof/>
              </w:rPr>
              <w:t>2022-2024</w:t>
            </w:r>
            <w:r w:rsidR="00D64CDA">
              <w:rPr>
                <w:noProof/>
                <w:webHidden/>
              </w:rPr>
              <w:tab/>
            </w:r>
            <w:r w:rsidR="00D64CDA">
              <w:rPr>
                <w:noProof/>
                <w:webHidden/>
              </w:rPr>
              <w:fldChar w:fldCharType="begin"/>
            </w:r>
            <w:r w:rsidR="00D64CDA">
              <w:rPr>
                <w:noProof/>
                <w:webHidden/>
              </w:rPr>
              <w:instrText xml:space="preserve"> PAGEREF _Toc101186740 \h </w:instrText>
            </w:r>
            <w:r w:rsidR="00D64CDA">
              <w:rPr>
                <w:noProof/>
                <w:webHidden/>
              </w:rPr>
            </w:r>
            <w:r w:rsidR="00D64CDA">
              <w:rPr>
                <w:noProof/>
                <w:webHidden/>
              </w:rPr>
              <w:fldChar w:fldCharType="separate"/>
            </w:r>
            <w:r w:rsidR="00D64CDA">
              <w:rPr>
                <w:noProof/>
                <w:webHidden/>
              </w:rPr>
              <w:t>4</w:t>
            </w:r>
            <w:r w:rsidR="00D64CDA">
              <w:rPr>
                <w:noProof/>
                <w:webHidden/>
              </w:rPr>
              <w:fldChar w:fldCharType="end"/>
            </w:r>
          </w:hyperlink>
        </w:p>
        <w:p w14:paraId="42C59D1F" w14:textId="2411A9C9" w:rsidR="00D64CDA" w:rsidRDefault="001E7999">
          <w:pPr>
            <w:pStyle w:val="Sommario1"/>
            <w:tabs>
              <w:tab w:val="left" w:pos="440"/>
              <w:tab w:val="right" w:leader="dot" w:pos="9628"/>
            </w:tabs>
            <w:rPr>
              <w:rFonts w:cstheme="minorBidi"/>
              <w:noProof/>
              <w:sz w:val="22"/>
              <w:szCs w:val="22"/>
            </w:rPr>
          </w:pPr>
          <w:hyperlink w:anchor="_Toc101186741" w:history="1">
            <w:r w:rsidR="00D64CDA" w:rsidRPr="005F127A">
              <w:rPr>
                <w:rStyle w:val="Collegamentoipertestuale"/>
                <w:noProof/>
              </w:rPr>
              <w:t>1.</w:t>
            </w:r>
            <w:r w:rsidR="00D64CDA">
              <w:rPr>
                <w:rFonts w:cstheme="minorBidi"/>
                <w:noProof/>
                <w:sz w:val="22"/>
                <w:szCs w:val="22"/>
              </w:rPr>
              <w:tab/>
            </w:r>
            <w:r w:rsidR="00D64CDA" w:rsidRPr="005F127A">
              <w:rPr>
                <w:rStyle w:val="Collegamentoipertestuale"/>
                <w:noProof/>
              </w:rPr>
              <w:t>INTRODUZIONE</w:t>
            </w:r>
            <w:r w:rsidR="00D64CDA">
              <w:rPr>
                <w:noProof/>
                <w:webHidden/>
              </w:rPr>
              <w:tab/>
            </w:r>
            <w:r w:rsidR="00D64CDA">
              <w:rPr>
                <w:noProof/>
                <w:webHidden/>
              </w:rPr>
              <w:fldChar w:fldCharType="begin"/>
            </w:r>
            <w:r w:rsidR="00D64CDA">
              <w:rPr>
                <w:noProof/>
                <w:webHidden/>
              </w:rPr>
              <w:instrText xml:space="preserve"> PAGEREF _Toc101186741 \h </w:instrText>
            </w:r>
            <w:r w:rsidR="00D64CDA">
              <w:rPr>
                <w:noProof/>
                <w:webHidden/>
              </w:rPr>
            </w:r>
            <w:r w:rsidR="00D64CDA">
              <w:rPr>
                <w:noProof/>
                <w:webHidden/>
              </w:rPr>
              <w:fldChar w:fldCharType="separate"/>
            </w:r>
            <w:r w:rsidR="00D64CDA">
              <w:rPr>
                <w:noProof/>
                <w:webHidden/>
              </w:rPr>
              <w:t>5</w:t>
            </w:r>
            <w:r w:rsidR="00D64CDA">
              <w:rPr>
                <w:noProof/>
                <w:webHidden/>
              </w:rPr>
              <w:fldChar w:fldCharType="end"/>
            </w:r>
          </w:hyperlink>
        </w:p>
        <w:p w14:paraId="32297871" w14:textId="2D8F07A5" w:rsidR="00D64CDA" w:rsidRDefault="001E7999">
          <w:pPr>
            <w:pStyle w:val="Sommario2"/>
            <w:tabs>
              <w:tab w:val="left" w:pos="880"/>
              <w:tab w:val="right" w:leader="dot" w:pos="9628"/>
            </w:tabs>
            <w:rPr>
              <w:rFonts w:cstheme="minorBidi"/>
              <w:noProof/>
              <w:sz w:val="22"/>
              <w:szCs w:val="22"/>
            </w:rPr>
          </w:pPr>
          <w:hyperlink w:anchor="_Toc101186742" w:history="1">
            <w:r w:rsidR="00D64CDA" w:rsidRPr="005F127A">
              <w:rPr>
                <w:rStyle w:val="Collegamentoipertestuale"/>
                <w:noProof/>
              </w:rPr>
              <w:t>1.1.</w:t>
            </w:r>
            <w:r w:rsidR="00D64CDA">
              <w:rPr>
                <w:rFonts w:cstheme="minorBidi"/>
                <w:noProof/>
                <w:sz w:val="22"/>
                <w:szCs w:val="22"/>
              </w:rPr>
              <w:tab/>
            </w:r>
            <w:r w:rsidR="00D64CDA" w:rsidRPr="005F127A">
              <w:rPr>
                <w:rStyle w:val="Collegamentoipertestuale"/>
                <w:noProof/>
              </w:rPr>
              <w:t>Entrata in vigore, validità ed aggiornamenti</w:t>
            </w:r>
            <w:r w:rsidR="00D64CDA">
              <w:rPr>
                <w:noProof/>
                <w:webHidden/>
              </w:rPr>
              <w:tab/>
            </w:r>
            <w:r w:rsidR="00D64CDA">
              <w:rPr>
                <w:noProof/>
                <w:webHidden/>
              </w:rPr>
              <w:fldChar w:fldCharType="begin"/>
            </w:r>
            <w:r w:rsidR="00D64CDA">
              <w:rPr>
                <w:noProof/>
                <w:webHidden/>
              </w:rPr>
              <w:instrText xml:space="preserve"> PAGEREF _Toc101186742 \h </w:instrText>
            </w:r>
            <w:r w:rsidR="00D64CDA">
              <w:rPr>
                <w:noProof/>
                <w:webHidden/>
              </w:rPr>
            </w:r>
            <w:r w:rsidR="00D64CDA">
              <w:rPr>
                <w:noProof/>
                <w:webHidden/>
              </w:rPr>
              <w:fldChar w:fldCharType="separate"/>
            </w:r>
            <w:r w:rsidR="00D64CDA">
              <w:rPr>
                <w:noProof/>
                <w:webHidden/>
              </w:rPr>
              <w:t>6</w:t>
            </w:r>
            <w:r w:rsidR="00D64CDA">
              <w:rPr>
                <w:noProof/>
                <w:webHidden/>
              </w:rPr>
              <w:fldChar w:fldCharType="end"/>
            </w:r>
          </w:hyperlink>
        </w:p>
        <w:p w14:paraId="7BFE5A25" w14:textId="364A141B" w:rsidR="00D64CDA" w:rsidRDefault="001E7999">
          <w:pPr>
            <w:pStyle w:val="Sommario2"/>
            <w:tabs>
              <w:tab w:val="left" w:pos="880"/>
              <w:tab w:val="right" w:leader="dot" w:pos="9628"/>
            </w:tabs>
            <w:rPr>
              <w:rFonts w:cstheme="minorBidi"/>
              <w:noProof/>
              <w:sz w:val="22"/>
              <w:szCs w:val="22"/>
            </w:rPr>
          </w:pPr>
          <w:hyperlink w:anchor="_Toc101186743" w:history="1">
            <w:r w:rsidR="00D64CDA" w:rsidRPr="005F127A">
              <w:rPr>
                <w:rStyle w:val="Collegamentoipertestuale"/>
                <w:noProof/>
              </w:rPr>
              <w:t>1.2.</w:t>
            </w:r>
            <w:r w:rsidR="00D64CDA">
              <w:rPr>
                <w:rFonts w:cstheme="minorBidi"/>
                <w:noProof/>
                <w:sz w:val="22"/>
                <w:szCs w:val="22"/>
              </w:rPr>
              <w:tab/>
            </w:r>
            <w:r w:rsidR="00D64CDA" w:rsidRPr="005F127A">
              <w:rPr>
                <w:rStyle w:val="Collegamentoipertestuale"/>
                <w:noProof/>
              </w:rPr>
              <w:t>Obiettivi</w:t>
            </w:r>
            <w:r w:rsidR="00D64CDA">
              <w:rPr>
                <w:noProof/>
                <w:webHidden/>
              </w:rPr>
              <w:tab/>
            </w:r>
            <w:r w:rsidR="00D64CDA">
              <w:rPr>
                <w:noProof/>
                <w:webHidden/>
              </w:rPr>
              <w:fldChar w:fldCharType="begin"/>
            </w:r>
            <w:r w:rsidR="00D64CDA">
              <w:rPr>
                <w:noProof/>
                <w:webHidden/>
              </w:rPr>
              <w:instrText xml:space="preserve"> PAGEREF _Toc101186743 \h </w:instrText>
            </w:r>
            <w:r w:rsidR="00D64CDA">
              <w:rPr>
                <w:noProof/>
                <w:webHidden/>
              </w:rPr>
            </w:r>
            <w:r w:rsidR="00D64CDA">
              <w:rPr>
                <w:noProof/>
                <w:webHidden/>
              </w:rPr>
              <w:fldChar w:fldCharType="separate"/>
            </w:r>
            <w:r w:rsidR="00D64CDA">
              <w:rPr>
                <w:noProof/>
                <w:webHidden/>
              </w:rPr>
              <w:t>6</w:t>
            </w:r>
            <w:r w:rsidR="00D64CDA">
              <w:rPr>
                <w:noProof/>
                <w:webHidden/>
              </w:rPr>
              <w:fldChar w:fldCharType="end"/>
            </w:r>
          </w:hyperlink>
        </w:p>
        <w:p w14:paraId="67D52823" w14:textId="1EC27EED" w:rsidR="00D64CDA" w:rsidRDefault="001E7999">
          <w:pPr>
            <w:pStyle w:val="Sommario2"/>
            <w:tabs>
              <w:tab w:val="left" w:pos="880"/>
              <w:tab w:val="right" w:leader="dot" w:pos="9628"/>
            </w:tabs>
            <w:rPr>
              <w:rFonts w:cstheme="minorBidi"/>
              <w:noProof/>
              <w:sz w:val="22"/>
              <w:szCs w:val="22"/>
            </w:rPr>
          </w:pPr>
          <w:hyperlink w:anchor="_Toc101186744" w:history="1">
            <w:r w:rsidR="00D64CDA" w:rsidRPr="005F127A">
              <w:rPr>
                <w:rStyle w:val="Collegamentoipertestuale"/>
                <w:noProof/>
              </w:rPr>
              <w:t>1.3.</w:t>
            </w:r>
            <w:r w:rsidR="00D64CDA">
              <w:rPr>
                <w:rFonts w:cstheme="minorBidi"/>
                <w:noProof/>
                <w:sz w:val="22"/>
                <w:szCs w:val="22"/>
              </w:rPr>
              <w:tab/>
            </w:r>
            <w:r w:rsidR="00D64CDA" w:rsidRPr="005F127A">
              <w:rPr>
                <w:rStyle w:val="Collegamentoipertestuale"/>
                <w:noProof/>
              </w:rPr>
              <w:t>Struttura del Piano triennale di prevenzione della corruzione</w:t>
            </w:r>
            <w:r w:rsidR="00D64CDA">
              <w:rPr>
                <w:noProof/>
                <w:webHidden/>
              </w:rPr>
              <w:tab/>
            </w:r>
            <w:r w:rsidR="00D64CDA">
              <w:rPr>
                <w:noProof/>
                <w:webHidden/>
              </w:rPr>
              <w:fldChar w:fldCharType="begin"/>
            </w:r>
            <w:r w:rsidR="00D64CDA">
              <w:rPr>
                <w:noProof/>
                <w:webHidden/>
              </w:rPr>
              <w:instrText xml:space="preserve"> PAGEREF _Toc101186744 \h </w:instrText>
            </w:r>
            <w:r w:rsidR="00D64CDA">
              <w:rPr>
                <w:noProof/>
                <w:webHidden/>
              </w:rPr>
            </w:r>
            <w:r w:rsidR="00D64CDA">
              <w:rPr>
                <w:noProof/>
                <w:webHidden/>
              </w:rPr>
              <w:fldChar w:fldCharType="separate"/>
            </w:r>
            <w:r w:rsidR="00D64CDA">
              <w:rPr>
                <w:noProof/>
                <w:webHidden/>
              </w:rPr>
              <w:t>6</w:t>
            </w:r>
            <w:r w:rsidR="00D64CDA">
              <w:rPr>
                <w:noProof/>
                <w:webHidden/>
              </w:rPr>
              <w:fldChar w:fldCharType="end"/>
            </w:r>
          </w:hyperlink>
        </w:p>
        <w:p w14:paraId="7771B9BA" w14:textId="039F6485" w:rsidR="00D64CDA" w:rsidRDefault="001E7999">
          <w:pPr>
            <w:pStyle w:val="Sommario2"/>
            <w:tabs>
              <w:tab w:val="left" w:pos="880"/>
              <w:tab w:val="right" w:leader="dot" w:pos="9628"/>
            </w:tabs>
            <w:rPr>
              <w:rFonts w:cstheme="minorBidi"/>
              <w:noProof/>
              <w:sz w:val="22"/>
              <w:szCs w:val="22"/>
            </w:rPr>
          </w:pPr>
          <w:hyperlink w:anchor="_Toc101186745" w:history="1">
            <w:r w:rsidR="00D64CDA" w:rsidRPr="005F127A">
              <w:rPr>
                <w:rStyle w:val="Collegamentoipertestuale"/>
                <w:noProof/>
              </w:rPr>
              <w:t>1.4.</w:t>
            </w:r>
            <w:r w:rsidR="00D64CDA">
              <w:rPr>
                <w:rFonts w:cstheme="minorBidi"/>
                <w:noProof/>
                <w:sz w:val="22"/>
                <w:szCs w:val="22"/>
              </w:rPr>
              <w:tab/>
            </w:r>
            <w:r w:rsidR="00D64CDA" w:rsidRPr="005F127A">
              <w:rPr>
                <w:rStyle w:val="Collegamentoipertestuale"/>
                <w:noProof/>
              </w:rPr>
              <w:t>Destinatari del Piano</w:t>
            </w:r>
            <w:r w:rsidR="00D64CDA">
              <w:rPr>
                <w:noProof/>
                <w:webHidden/>
              </w:rPr>
              <w:tab/>
            </w:r>
            <w:r w:rsidR="00D64CDA">
              <w:rPr>
                <w:noProof/>
                <w:webHidden/>
              </w:rPr>
              <w:fldChar w:fldCharType="begin"/>
            </w:r>
            <w:r w:rsidR="00D64CDA">
              <w:rPr>
                <w:noProof/>
                <w:webHidden/>
              </w:rPr>
              <w:instrText xml:space="preserve"> PAGEREF _Toc101186745 \h </w:instrText>
            </w:r>
            <w:r w:rsidR="00D64CDA">
              <w:rPr>
                <w:noProof/>
                <w:webHidden/>
              </w:rPr>
            </w:r>
            <w:r w:rsidR="00D64CDA">
              <w:rPr>
                <w:noProof/>
                <w:webHidden/>
              </w:rPr>
              <w:fldChar w:fldCharType="separate"/>
            </w:r>
            <w:r w:rsidR="00D64CDA">
              <w:rPr>
                <w:noProof/>
                <w:webHidden/>
              </w:rPr>
              <w:t>7</w:t>
            </w:r>
            <w:r w:rsidR="00D64CDA">
              <w:rPr>
                <w:noProof/>
                <w:webHidden/>
              </w:rPr>
              <w:fldChar w:fldCharType="end"/>
            </w:r>
          </w:hyperlink>
        </w:p>
        <w:p w14:paraId="60EF0DCD" w14:textId="6912FCBD" w:rsidR="00D64CDA" w:rsidRDefault="001E7999">
          <w:pPr>
            <w:pStyle w:val="Sommario2"/>
            <w:tabs>
              <w:tab w:val="left" w:pos="880"/>
              <w:tab w:val="right" w:leader="dot" w:pos="9628"/>
            </w:tabs>
            <w:rPr>
              <w:rFonts w:cstheme="minorBidi"/>
              <w:noProof/>
              <w:sz w:val="22"/>
              <w:szCs w:val="22"/>
            </w:rPr>
          </w:pPr>
          <w:hyperlink w:anchor="_Toc101186746" w:history="1">
            <w:r w:rsidR="00D64CDA" w:rsidRPr="005F127A">
              <w:rPr>
                <w:rStyle w:val="Collegamentoipertestuale"/>
                <w:noProof/>
              </w:rPr>
              <w:t>1.5.</w:t>
            </w:r>
            <w:r w:rsidR="00D64CDA">
              <w:rPr>
                <w:rFonts w:cstheme="minorBidi"/>
                <w:noProof/>
                <w:sz w:val="22"/>
                <w:szCs w:val="22"/>
              </w:rPr>
              <w:tab/>
            </w:r>
            <w:r w:rsidR="00D64CDA" w:rsidRPr="005F127A">
              <w:rPr>
                <w:rStyle w:val="Collegamentoipertestuale"/>
                <w:noProof/>
              </w:rPr>
              <w:t>Obbligatorietà</w:t>
            </w:r>
            <w:r w:rsidR="00D64CDA">
              <w:rPr>
                <w:noProof/>
                <w:webHidden/>
              </w:rPr>
              <w:tab/>
            </w:r>
            <w:r w:rsidR="00D64CDA">
              <w:rPr>
                <w:noProof/>
                <w:webHidden/>
              </w:rPr>
              <w:fldChar w:fldCharType="begin"/>
            </w:r>
            <w:r w:rsidR="00D64CDA">
              <w:rPr>
                <w:noProof/>
                <w:webHidden/>
              </w:rPr>
              <w:instrText xml:space="preserve"> PAGEREF _Toc101186746 \h </w:instrText>
            </w:r>
            <w:r w:rsidR="00D64CDA">
              <w:rPr>
                <w:noProof/>
                <w:webHidden/>
              </w:rPr>
            </w:r>
            <w:r w:rsidR="00D64CDA">
              <w:rPr>
                <w:noProof/>
                <w:webHidden/>
              </w:rPr>
              <w:fldChar w:fldCharType="separate"/>
            </w:r>
            <w:r w:rsidR="00D64CDA">
              <w:rPr>
                <w:noProof/>
                <w:webHidden/>
              </w:rPr>
              <w:t>7</w:t>
            </w:r>
            <w:r w:rsidR="00D64CDA">
              <w:rPr>
                <w:noProof/>
                <w:webHidden/>
              </w:rPr>
              <w:fldChar w:fldCharType="end"/>
            </w:r>
          </w:hyperlink>
        </w:p>
        <w:p w14:paraId="4DF16DC7" w14:textId="181EA587" w:rsidR="00D64CDA" w:rsidRDefault="001E7999">
          <w:pPr>
            <w:pStyle w:val="Sommario1"/>
            <w:tabs>
              <w:tab w:val="left" w:pos="440"/>
              <w:tab w:val="right" w:leader="dot" w:pos="9628"/>
            </w:tabs>
            <w:rPr>
              <w:rFonts w:cstheme="minorBidi"/>
              <w:noProof/>
              <w:sz w:val="22"/>
              <w:szCs w:val="22"/>
            </w:rPr>
          </w:pPr>
          <w:hyperlink w:anchor="_Toc101186747" w:history="1">
            <w:r w:rsidR="00D64CDA" w:rsidRPr="005F127A">
              <w:rPr>
                <w:rStyle w:val="Collegamentoipertestuale"/>
                <w:noProof/>
              </w:rPr>
              <w:t>2.</w:t>
            </w:r>
            <w:r w:rsidR="00D64CDA">
              <w:rPr>
                <w:rFonts w:cstheme="minorBidi"/>
                <w:noProof/>
                <w:sz w:val="22"/>
                <w:szCs w:val="22"/>
              </w:rPr>
              <w:tab/>
            </w:r>
            <w:r w:rsidR="00D64CDA" w:rsidRPr="005F127A">
              <w:rPr>
                <w:rStyle w:val="Collegamentoipertestuale"/>
                <w:noProof/>
              </w:rPr>
              <w:t>QUADRO NORMATIVO</w:t>
            </w:r>
            <w:r w:rsidR="00D64CDA">
              <w:rPr>
                <w:noProof/>
                <w:webHidden/>
              </w:rPr>
              <w:tab/>
            </w:r>
            <w:r w:rsidR="00D64CDA">
              <w:rPr>
                <w:noProof/>
                <w:webHidden/>
              </w:rPr>
              <w:fldChar w:fldCharType="begin"/>
            </w:r>
            <w:r w:rsidR="00D64CDA">
              <w:rPr>
                <w:noProof/>
                <w:webHidden/>
              </w:rPr>
              <w:instrText xml:space="preserve"> PAGEREF _Toc101186747 \h </w:instrText>
            </w:r>
            <w:r w:rsidR="00D64CDA">
              <w:rPr>
                <w:noProof/>
                <w:webHidden/>
              </w:rPr>
            </w:r>
            <w:r w:rsidR="00D64CDA">
              <w:rPr>
                <w:noProof/>
                <w:webHidden/>
              </w:rPr>
              <w:fldChar w:fldCharType="separate"/>
            </w:r>
            <w:r w:rsidR="00D64CDA">
              <w:rPr>
                <w:noProof/>
                <w:webHidden/>
              </w:rPr>
              <w:t>7</w:t>
            </w:r>
            <w:r w:rsidR="00D64CDA">
              <w:rPr>
                <w:noProof/>
                <w:webHidden/>
              </w:rPr>
              <w:fldChar w:fldCharType="end"/>
            </w:r>
          </w:hyperlink>
        </w:p>
        <w:p w14:paraId="420D523F" w14:textId="10F95543" w:rsidR="00D64CDA" w:rsidRDefault="001E7999">
          <w:pPr>
            <w:pStyle w:val="Sommario1"/>
            <w:tabs>
              <w:tab w:val="left" w:pos="440"/>
              <w:tab w:val="right" w:leader="dot" w:pos="9628"/>
            </w:tabs>
            <w:rPr>
              <w:rFonts w:cstheme="minorBidi"/>
              <w:noProof/>
              <w:sz w:val="22"/>
              <w:szCs w:val="22"/>
            </w:rPr>
          </w:pPr>
          <w:hyperlink w:anchor="_Toc101186748" w:history="1">
            <w:r w:rsidR="00D64CDA" w:rsidRPr="005F127A">
              <w:rPr>
                <w:rStyle w:val="Collegamentoipertestuale"/>
                <w:noProof/>
              </w:rPr>
              <w:t>3.</w:t>
            </w:r>
            <w:r w:rsidR="00D64CDA">
              <w:rPr>
                <w:rFonts w:cstheme="minorBidi"/>
                <w:noProof/>
                <w:sz w:val="22"/>
                <w:szCs w:val="22"/>
              </w:rPr>
              <w:tab/>
            </w:r>
            <w:r w:rsidR="00D64CDA" w:rsidRPr="005F127A">
              <w:rPr>
                <w:rStyle w:val="Collegamentoipertestuale"/>
                <w:noProof/>
              </w:rPr>
              <w:t>ELENCO DEI REATI</w:t>
            </w:r>
            <w:r w:rsidR="00D64CDA">
              <w:rPr>
                <w:noProof/>
                <w:webHidden/>
              </w:rPr>
              <w:tab/>
            </w:r>
            <w:r w:rsidR="00D64CDA">
              <w:rPr>
                <w:noProof/>
                <w:webHidden/>
              </w:rPr>
              <w:fldChar w:fldCharType="begin"/>
            </w:r>
            <w:r w:rsidR="00D64CDA">
              <w:rPr>
                <w:noProof/>
                <w:webHidden/>
              </w:rPr>
              <w:instrText xml:space="preserve"> PAGEREF _Toc101186748 \h </w:instrText>
            </w:r>
            <w:r w:rsidR="00D64CDA">
              <w:rPr>
                <w:noProof/>
                <w:webHidden/>
              </w:rPr>
            </w:r>
            <w:r w:rsidR="00D64CDA">
              <w:rPr>
                <w:noProof/>
                <w:webHidden/>
              </w:rPr>
              <w:fldChar w:fldCharType="separate"/>
            </w:r>
            <w:r w:rsidR="00D64CDA">
              <w:rPr>
                <w:noProof/>
                <w:webHidden/>
              </w:rPr>
              <w:t>8</w:t>
            </w:r>
            <w:r w:rsidR="00D64CDA">
              <w:rPr>
                <w:noProof/>
                <w:webHidden/>
              </w:rPr>
              <w:fldChar w:fldCharType="end"/>
            </w:r>
          </w:hyperlink>
        </w:p>
        <w:p w14:paraId="14190465" w14:textId="5BD9168D" w:rsidR="00D64CDA" w:rsidRDefault="001E7999">
          <w:pPr>
            <w:pStyle w:val="Sommario1"/>
            <w:tabs>
              <w:tab w:val="left" w:pos="440"/>
              <w:tab w:val="right" w:leader="dot" w:pos="9628"/>
            </w:tabs>
            <w:rPr>
              <w:rFonts w:cstheme="minorBidi"/>
              <w:noProof/>
              <w:sz w:val="22"/>
              <w:szCs w:val="22"/>
            </w:rPr>
          </w:pPr>
          <w:hyperlink w:anchor="_Toc101186749" w:history="1">
            <w:r w:rsidR="00D64CDA" w:rsidRPr="005F127A">
              <w:rPr>
                <w:rStyle w:val="Collegamentoipertestuale"/>
                <w:noProof/>
              </w:rPr>
              <w:t>4.</w:t>
            </w:r>
            <w:r w:rsidR="00D64CDA">
              <w:rPr>
                <w:rFonts w:cstheme="minorBidi"/>
                <w:noProof/>
                <w:sz w:val="22"/>
                <w:szCs w:val="22"/>
              </w:rPr>
              <w:tab/>
            </w:r>
            <w:r w:rsidR="00D64CDA" w:rsidRPr="005F127A">
              <w:rPr>
                <w:rStyle w:val="Collegamentoipertestuale"/>
                <w:noProof/>
              </w:rPr>
              <w:t>LA METODOLOGIA SEGUITA PER LA PREDISPOSIZIONE DEL PIANO</w:t>
            </w:r>
            <w:r w:rsidR="00D64CDA">
              <w:rPr>
                <w:noProof/>
                <w:webHidden/>
              </w:rPr>
              <w:tab/>
            </w:r>
            <w:r w:rsidR="00D64CDA">
              <w:rPr>
                <w:noProof/>
                <w:webHidden/>
              </w:rPr>
              <w:fldChar w:fldCharType="begin"/>
            </w:r>
            <w:r w:rsidR="00D64CDA">
              <w:rPr>
                <w:noProof/>
                <w:webHidden/>
              </w:rPr>
              <w:instrText xml:space="preserve"> PAGEREF _Toc101186749 \h </w:instrText>
            </w:r>
            <w:r w:rsidR="00D64CDA">
              <w:rPr>
                <w:noProof/>
                <w:webHidden/>
              </w:rPr>
            </w:r>
            <w:r w:rsidR="00D64CDA">
              <w:rPr>
                <w:noProof/>
                <w:webHidden/>
              </w:rPr>
              <w:fldChar w:fldCharType="separate"/>
            </w:r>
            <w:r w:rsidR="00D64CDA">
              <w:rPr>
                <w:noProof/>
                <w:webHidden/>
              </w:rPr>
              <w:t>8</w:t>
            </w:r>
            <w:r w:rsidR="00D64CDA">
              <w:rPr>
                <w:noProof/>
                <w:webHidden/>
              </w:rPr>
              <w:fldChar w:fldCharType="end"/>
            </w:r>
          </w:hyperlink>
        </w:p>
        <w:p w14:paraId="1ECA5170" w14:textId="0A4E178C" w:rsidR="00D64CDA" w:rsidRDefault="001E7999">
          <w:pPr>
            <w:pStyle w:val="Sommario3"/>
            <w:tabs>
              <w:tab w:val="left" w:pos="1100"/>
              <w:tab w:val="right" w:leader="dot" w:pos="9628"/>
            </w:tabs>
            <w:rPr>
              <w:rFonts w:cstheme="minorBidi"/>
              <w:noProof/>
              <w:sz w:val="22"/>
              <w:szCs w:val="22"/>
            </w:rPr>
          </w:pPr>
          <w:hyperlink w:anchor="_Toc101186750" w:history="1">
            <w:r w:rsidR="00D64CDA" w:rsidRPr="005F127A">
              <w:rPr>
                <w:rStyle w:val="Collegamentoipertestuale"/>
                <w:noProof/>
              </w:rPr>
              <w:t>4.1.</w:t>
            </w:r>
            <w:r w:rsidR="00D64CDA">
              <w:rPr>
                <w:rFonts w:cstheme="minorBidi"/>
                <w:noProof/>
                <w:sz w:val="22"/>
                <w:szCs w:val="22"/>
              </w:rPr>
              <w:tab/>
            </w:r>
            <w:r w:rsidR="00D64CDA" w:rsidRPr="005F127A">
              <w:rPr>
                <w:rStyle w:val="Collegamentoipertestuale"/>
                <w:noProof/>
              </w:rPr>
              <w:t>Pianificazione</w:t>
            </w:r>
            <w:r w:rsidR="00D64CDA">
              <w:rPr>
                <w:noProof/>
                <w:webHidden/>
              </w:rPr>
              <w:tab/>
            </w:r>
            <w:r w:rsidR="00D64CDA">
              <w:rPr>
                <w:noProof/>
                <w:webHidden/>
              </w:rPr>
              <w:fldChar w:fldCharType="begin"/>
            </w:r>
            <w:r w:rsidR="00D64CDA">
              <w:rPr>
                <w:noProof/>
                <w:webHidden/>
              </w:rPr>
              <w:instrText xml:space="preserve"> PAGEREF _Toc101186750 \h </w:instrText>
            </w:r>
            <w:r w:rsidR="00D64CDA">
              <w:rPr>
                <w:noProof/>
                <w:webHidden/>
              </w:rPr>
            </w:r>
            <w:r w:rsidR="00D64CDA">
              <w:rPr>
                <w:noProof/>
                <w:webHidden/>
              </w:rPr>
              <w:fldChar w:fldCharType="separate"/>
            </w:r>
            <w:r w:rsidR="00D64CDA">
              <w:rPr>
                <w:noProof/>
                <w:webHidden/>
              </w:rPr>
              <w:t>9</w:t>
            </w:r>
            <w:r w:rsidR="00D64CDA">
              <w:rPr>
                <w:noProof/>
                <w:webHidden/>
              </w:rPr>
              <w:fldChar w:fldCharType="end"/>
            </w:r>
          </w:hyperlink>
        </w:p>
        <w:p w14:paraId="52A2F8BF" w14:textId="611077E8" w:rsidR="00D64CDA" w:rsidRDefault="001E7999">
          <w:pPr>
            <w:pStyle w:val="Sommario3"/>
            <w:tabs>
              <w:tab w:val="left" w:pos="1100"/>
              <w:tab w:val="right" w:leader="dot" w:pos="9628"/>
            </w:tabs>
            <w:rPr>
              <w:rFonts w:cstheme="minorBidi"/>
              <w:noProof/>
              <w:sz w:val="22"/>
              <w:szCs w:val="22"/>
            </w:rPr>
          </w:pPr>
          <w:hyperlink w:anchor="_Toc101186751" w:history="1">
            <w:r w:rsidR="00D64CDA" w:rsidRPr="005F127A">
              <w:rPr>
                <w:rStyle w:val="Collegamentoipertestuale"/>
                <w:noProof/>
              </w:rPr>
              <w:t>4.2.</w:t>
            </w:r>
            <w:r w:rsidR="00D64CDA">
              <w:rPr>
                <w:rFonts w:cstheme="minorBidi"/>
                <w:noProof/>
                <w:sz w:val="22"/>
                <w:szCs w:val="22"/>
              </w:rPr>
              <w:tab/>
            </w:r>
            <w:r w:rsidR="00D64CDA" w:rsidRPr="005F127A">
              <w:rPr>
                <w:rStyle w:val="Collegamentoipertestuale"/>
                <w:noProof/>
              </w:rPr>
              <w:t>Analisi dei rischi</w:t>
            </w:r>
            <w:r w:rsidR="00D64CDA">
              <w:rPr>
                <w:noProof/>
                <w:webHidden/>
              </w:rPr>
              <w:tab/>
            </w:r>
            <w:r w:rsidR="00D64CDA">
              <w:rPr>
                <w:noProof/>
                <w:webHidden/>
              </w:rPr>
              <w:fldChar w:fldCharType="begin"/>
            </w:r>
            <w:r w:rsidR="00D64CDA">
              <w:rPr>
                <w:noProof/>
                <w:webHidden/>
              </w:rPr>
              <w:instrText xml:space="preserve"> PAGEREF _Toc101186751 \h </w:instrText>
            </w:r>
            <w:r w:rsidR="00D64CDA">
              <w:rPr>
                <w:noProof/>
                <w:webHidden/>
              </w:rPr>
            </w:r>
            <w:r w:rsidR="00D64CDA">
              <w:rPr>
                <w:noProof/>
                <w:webHidden/>
              </w:rPr>
              <w:fldChar w:fldCharType="separate"/>
            </w:r>
            <w:r w:rsidR="00D64CDA">
              <w:rPr>
                <w:noProof/>
                <w:webHidden/>
              </w:rPr>
              <w:t>9</w:t>
            </w:r>
            <w:r w:rsidR="00D64CDA">
              <w:rPr>
                <w:noProof/>
                <w:webHidden/>
              </w:rPr>
              <w:fldChar w:fldCharType="end"/>
            </w:r>
          </w:hyperlink>
        </w:p>
        <w:p w14:paraId="512DA707" w14:textId="09C50619" w:rsidR="00D64CDA" w:rsidRDefault="001E7999">
          <w:pPr>
            <w:pStyle w:val="Sommario3"/>
            <w:tabs>
              <w:tab w:val="left" w:pos="1100"/>
              <w:tab w:val="right" w:leader="dot" w:pos="9628"/>
            </w:tabs>
            <w:rPr>
              <w:rFonts w:cstheme="minorBidi"/>
              <w:noProof/>
              <w:sz w:val="22"/>
              <w:szCs w:val="22"/>
            </w:rPr>
          </w:pPr>
          <w:hyperlink w:anchor="_Toc101186752" w:history="1">
            <w:r w:rsidR="00D64CDA" w:rsidRPr="005F127A">
              <w:rPr>
                <w:rStyle w:val="Collegamentoipertestuale"/>
                <w:noProof/>
              </w:rPr>
              <w:t>4.3.</w:t>
            </w:r>
            <w:r w:rsidR="00D64CDA">
              <w:rPr>
                <w:rFonts w:cstheme="minorBidi"/>
                <w:noProof/>
                <w:sz w:val="22"/>
                <w:szCs w:val="22"/>
              </w:rPr>
              <w:tab/>
            </w:r>
            <w:r w:rsidR="00D64CDA" w:rsidRPr="005F127A">
              <w:rPr>
                <w:rStyle w:val="Collegamentoipertestuale"/>
                <w:noProof/>
              </w:rPr>
              <w:t>Progettazione del sistema di trattamento del rischio</w:t>
            </w:r>
            <w:r w:rsidR="00D64CDA">
              <w:rPr>
                <w:noProof/>
                <w:webHidden/>
              </w:rPr>
              <w:tab/>
            </w:r>
            <w:r w:rsidR="00D64CDA">
              <w:rPr>
                <w:noProof/>
                <w:webHidden/>
              </w:rPr>
              <w:fldChar w:fldCharType="begin"/>
            </w:r>
            <w:r w:rsidR="00D64CDA">
              <w:rPr>
                <w:noProof/>
                <w:webHidden/>
              </w:rPr>
              <w:instrText xml:space="preserve"> PAGEREF _Toc101186752 \h </w:instrText>
            </w:r>
            <w:r w:rsidR="00D64CDA">
              <w:rPr>
                <w:noProof/>
                <w:webHidden/>
              </w:rPr>
            </w:r>
            <w:r w:rsidR="00D64CDA">
              <w:rPr>
                <w:noProof/>
                <w:webHidden/>
              </w:rPr>
              <w:fldChar w:fldCharType="separate"/>
            </w:r>
            <w:r w:rsidR="00D64CDA">
              <w:rPr>
                <w:noProof/>
                <w:webHidden/>
              </w:rPr>
              <w:t>9</w:t>
            </w:r>
            <w:r w:rsidR="00D64CDA">
              <w:rPr>
                <w:noProof/>
                <w:webHidden/>
              </w:rPr>
              <w:fldChar w:fldCharType="end"/>
            </w:r>
          </w:hyperlink>
        </w:p>
        <w:p w14:paraId="5F6DAA1B" w14:textId="0E4230C1" w:rsidR="00D64CDA" w:rsidRDefault="001E7999">
          <w:pPr>
            <w:pStyle w:val="Sommario3"/>
            <w:tabs>
              <w:tab w:val="left" w:pos="1100"/>
              <w:tab w:val="right" w:leader="dot" w:pos="9628"/>
            </w:tabs>
            <w:rPr>
              <w:rFonts w:cstheme="minorBidi"/>
              <w:noProof/>
              <w:sz w:val="22"/>
              <w:szCs w:val="22"/>
            </w:rPr>
          </w:pPr>
          <w:hyperlink w:anchor="_Toc101186753" w:history="1">
            <w:r w:rsidR="00D64CDA" w:rsidRPr="005F127A">
              <w:rPr>
                <w:rStyle w:val="Collegamentoipertestuale"/>
                <w:noProof/>
              </w:rPr>
              <w:t>4.4.</w:t>
            </w:r>
            <w:r w:rsidR="00D64CDA">
              <w:rPr>
                <w:rFonts w:cstheme="minorBidi"/>
                <w:noProof/>
                <w:sz w:val="22"/>
                <w:szCs w:val="22"/>
              </w:rPr>
              <w:tab/>
            </w:r>
            <w:r w:rsidR="00D64CDA" w:rsidRPr="005F127A">
              <w:rPr>
                <w:rStyle w:val="Collegamentoipertestuale"/>
                <w:noProof/>
              </w:rPr>
              <w:t>Stesura del Piano Triennale di Prevenzione della Corruzione</w:t>
            </w:r>
            <w:r w:rsidR="00D64CDA">
              <w:rPr>
                <w:noProof/>
                <w:webHidden/>
              </w:rPr>
              <w:tab/>
            </w:r>
            <w:r w:rsidR="00D64CDA">
              <w:rPr>
                <w:noProof/>
                <w:webHidden/>
              </w:rPr>
              <w:fldChar w:fldCharType="begin"/>
            </w:r>
            <w:r w:rsidR="00D64CDA">
              <w:rPr>
                <w:noProof/>
                <w:webHidden/>
              </w:rPr>
              <w:instrText xml:space="preserve"> PAGEREF _Toc101186753 \h </w:instrText>
            </w:r>
            <w:r w:rsidR="00D64CDA">
              <w:rPr>
                <w:noProof/>
                <w:webHidden/>
              </w:rPr>
            </w:r>
            <w:r w:rsidR="00D64CDA">
              <w:rPr>
                <w:noProof/>
                <w:webHidden/>
              </w:rPr>
              <w:fldChar w:fldCharType="separate"/>
            </w:r>
            <w:r w:rsidR="00D64CDA">
              <w:rPr>
                <w:noProof/>
                <w:webHidden/>
              </w:rPr>
              <w:t>10</w:t>
            </w:r>
            <w:r w:rsidR="00D64CDA">
              <w:rPr>
                <w:noProof/>
                <w:webHidden/>
              </w:rPr>
              <w:fldChar w:fldCharType="end"/>
            </w:r>
          </w:hyperlink>
        </w:p>
        <w:p w14:paraId="0D23C399" w14:textId="55ED48D8" w:rsidR="00D64CDA" w:rsidRDefault="001E7999">
          <w:pPr>
            <w:pStyle w:val="Sommario3"/>
            <w:tabs>
              <w:tab w:val="left" w:pos="1100"/>
              <w:tab w:val="right" w:leader="dot" w:pos="9628"/>
            </w:tabs>
            <w:rPr>
              <w:rFonts w:cstheme="minorBidi"/>
              <w:noProof/>
              <w:sz w:val="22"/>
              <w:szCs w:val="22"/>
            </w:rPr>
          </w:pPr>
          <w:hyperlink w:anchor="_Toc101186754" w:history="1">
            <w:r w:rsidR="00D64CDA" w:rsidRPr="005F127A">
              <w:rPr>
                <w:rStyle w:val="Collegamentoipertestuale"/>
                <w:noProof/>
              </w:rPr>
              <w:t>4.5.</w:t>
            </w:r>
            <w:r w:rsidR="00D64CDA">
              <w:rPr>
                <w:rFonts w:cstheme="minorBidi"/>
                <w:noProof/>
                <w:sz w:val="22"/>
                <w:szCs w:val="22"/>
              </w:rPr>
              <w:tab/>
            </w:r>
            <w:r w:rsidR="00D64CDA" w:rsidRPr="005F127A">
              <w:rPr>
                <w:rStyle w:val="Collegamentoipertestuale"/>
                <w:noProof/>
              </w:rPr>
              <w:t>Monitoraggio</w:t>
            </w:r>
            <w:r w:rsidR="00D64CDA">
              <w:rPr>
                <w:noProof/>
                <w:webHidden/>
              </w:rPr>
              <w:tab/>
            </w:r>
            <w:r w:rsidR="00D64CDA">
              <w:rPr>
                <w:noProof/>
                <w:webHidden/>
              </w:rPr>
              <w:fldChar w:fldCharType="begin"/>
            </w:r>
            <w:r w:rsidR="00D64CDA">
              <w:rPr>
                <w:noProof/>
                <w:webHidden/>
              </w:rPr>
              <w:instrText xml:space="preserve"> PAGEREF _Toc101186754 \h </w:instrText>
            </w:r>
            <w:r w:rsidR="00D64CDA">
              <w:rPr>
                <w:noProof/>
                <w:webHidden/>
              </w:rPr>
            </w:r>
            <w:r w:rsidR="00D64CDA">
              <w:rPr>
                <w:noProof/>
                <w:webHidden/>
              </w:rPr>
              <w:fldChar w:fldCharType="separate"/>
            </w:r>
            <w:r w:rsidR="00D64CDA">
              <w:rPr>
                <w:noProof/>
                <w:webHidden/>
              </w:rPr>
              <w:t>10</w:t>
            </w:r>
            <w:r w:rsidR="00D64CDA">
              <w:rPr>
                <w:noProof/>
                <w:webHidden/>
              </w:rPr>
              <w:fldChar w:fldCharType="end"/>
            </w:r>
          </w:hyperlink>
        </w:p>
        <w:p w14:paraId="30138CBD" w14:textId="381F4EC0" w:rsidR="00D64CDA" w:rsidRDefault="001E7999">
          <w:pPr>
            <w:pStyle w:val="Sommario1"/>
            <w:tabs>
              <w:tab w:val="left" w:pos="440"/>
              <w:tab w:val="right" w:leader="dot" w:pos="9628"/>
            </w:tabs>
            <w:rPr>
              <w:rFonts w:cstheme="minorBidi"/>
              <w:noProof/>
              <w:sz w:val="22"/>
              <w:szCs w:val="22"/>
            </w:rPr>
          </w:pPr>
          <w:hyperlink w:anchor="_Toc101186755" w:history="1">
            <w:r w:rsidR="00D64CDA" w:rsidRPr="005F127A">
              <w:rPr>
                <w:rStyle w:val="Collegamentoipertestuale"/>
                <w:noProof/>
              </w:rPr>
              <w:t>5.</w:t>
            </w:r>
            <w:r w:rsidR="00D64CDA">
              <w:rPr>
                <w:rFonts w:cstheme="minorBidi"/>
                <w:noProof/>
                <w:sz w:val="22"/>
                <w:szCs w:val="22"/>
              </w:rPr>
              <w:tab/>
            </w:r>
            <w:r w:rsidR="00D64CDA" w:rsidRPr="005F127A">
              <w:rPr>
                <w:rStyle w:val="Collegamentoipertestuale"/>
                <w:noProof/>
              </w:rPr>
              <w:t>LE MISURE DI CARATTERE GENERALE</w:t>
            </w:r>
            <w:r w:rsidR="00D64CDA">
              <w:rPr>
                <w:noProof/>
                <w:webHidden/>
              </w:rPr>
              <w:tab/>
            </w:r>
            <w:r w:rsidR="00D64CDA">
              <w:rPr>
                <w:noProof/>
                <w:webHidden/>
              </w:rPr>
              <w:fldChar w:fldCharType="begin"/>
            </w:r>
            <w:r w:rsidR="00D64CDA">
              <w:rPr>
                <w:noProof/>
                <w:webHidden/>
              </w:rPr>
              <w:instrText xml:space="preserve"> PAGEREF _Toc101186755 \h </w:instrText>
            </w:r>
            <w:r w:rsidR="00D64CDA">
              <w:rPr>
                <w:noProof/>
                <w:webHidden/>
              </w:rPr>
            </w:r>
            <w:r w:rsidR="00D64CDA">
              <w:rPr>
                <w:noProof/>
                <w:webHidden/>
              </w:rPr>
              <w:fldChar w:fldCharType="separate"/>
            </w:r>
            <w:r w:rsidR="00D64CDA">
              <w:rPr>
                <w:noProof/>
                <w:webHidden/>
              </w:rPr>
              <w:t>10</w:t>
            </w:r>
            <w:r w:rsidR="00D64CDA">
              <w:rPr>
                <w:noProof/>
                <w:webHidden/>
              </w:rPr>
              <w:fldChar w:fldCharType="end"/>
            </w:r>
          </w:hyperlink>
        </w:p>
        <w:p w14:paraId="790B056D" w14:textId="30729873" w:rsidR="00D64CDA" w:rsidRDefault="001E7999">
          <w:pPr>
            <w:pStyle w:val="Sommario3"/>
            <w:tabs>
              <w:tab w:val="left" w:pos="1100"/>
              <w:tab w:val="right" w:leader="dot" w:pos="9628"/>
            </w:tabs>
            <w:rPr>
              <w:rFonts w:cstheme="minorBidi"/>
              <w:noProof/>
              <w:sz w:val="22"/>
              <w:szCs w:val="22"/>
            </w:rPr>
          </w:pPr>
          <w:hyperlink w:anchor="_Toc101186756" w:history="1">
            <w:r w:rsidR="00D64CDA" w:rsidRPr="005F127A">
              <w:rPr>
                <w:rStyle w:val="Collegamentoipertestuale"/>
                <w:noProof/>
              </w:rPr>
              <w:t>5.1.</w:t>
            </w:r>
            <w:r w:rsidR="00D64CDA">
              <w:rPr>
                <w:rFonts w:cstheme="minorBidi"/>
                <w:noProof/>
                <w:sz w:val="22"/>
                <w:szCs w:val="22"/>
              </w:rPr>
              <w:tab/>
            </w:r>
            <w:r w:rsidR="00D64CDA" w:rsidRPr="005F127A">
              <w:rPr>
                <w:rStyle w:val="Collegamentoipertestuale"/>
                <w:noProof/>
              </w:rPr>
              <w:t>Le misure di trasparenza: il collegamento con il PTTI</w:t>
            </w:r>
            <w:r w:rsidR="00D64CDA">
              <w:rPr>
                <w:noProof/>
                <w:webHidden/>
              </w:rPr>
              <w:tab/>
            </w:r>
            <w:r w:rsidR="00D64CDA">
              <w:rPr>
                <w:noProof/>
                <w:webHidden/>
              </w:rPr>
              <w:fldChar w:fldCharType="begin"/>
            </w:r>
            <w:r w:rsidR="00D64CDA">
              <w:rPr>
                <w:noProof/>
                <w:webHidden/>
              </w:rPr>
              <w:instrText xml:space="preserve"> PAGEREF _Toc101186756 \h </w:instrText>
            </w:r>
            <w:r w:rsidR="00D64CDA">
              <w:rPr>
                <w:noProof/>
                <w:webHidden/>
              </w:rPr>
            </w:r>
            <w:r w:rsidR="00D64CDA">
              <w:rPr>
                <w:noProof/>
                <w:webHidden/>
              </w:rPr>
              <w:fldChar w:fldCharType="separate"/>
            </w:r>
            <w:r w:rsidR="00D64CDA">
              <w:rPr>
                <w:noProof/>
                <w:webHidden/>
              </w:rPr>
              <w:t>11</w:t>
            </w:r>
            <w:r w:rsidR="00D64CDA">
              <w:rPr>
                <w:noProof/>
                <w:webHidden/>
              </w:rPr>
              <w:fldChar w:fldCharType="end"/>
            </w:r>
          </w:hyperlink>
        </w:p>
        <w:p w14:paraId="36DC0D7A" w14:textId="335F313E" w:rsidR="00D64CDA" w:rsidRDefault="001E7999">
          <w:pPr>
            <w:pStyle w:val="Sommario3"/>
            <w:tabs>
              <w:tab w:val="left" w:pos="1100"/>
              <w:tab w:val="right" w:leader="dot" w:pos="9628"/>
            </w:tabs>
            <w:rPr>
              <w:rFonts w:cstheme="minorBidi"/>
              <w:noProof/>
              <w:sz w:val="22"/>
              <w:szCs w:val="22"/>
            </w:rPr>
          </w:pPr>
          <w:hyperlink w:anchor="_Toc101186757" w:history="1">
            <w:r w:rsidR="00D64CDA" w:rsidRPr="005F127A">
              <w:rPr>
                <w:rStyle w:val="Collegamentoipertestuale"/>
                <w:noProof/>
              </w:rPr>
              <w:t>5.2.</w:t>
            </w:r>
            <w:r w:rsidR="00D64CDA">
              <w:rPr>
                <w:rFonts w:cstheme="minorBidi"/>
                <w:noProof/>
                <w:sz w:val="22"/>
                <w:szCs w:val="22"/>
              </w:rPr>
              <w:tab/>
            </w:r>
            <w:r w:rsidR="00D64CDA" w:rsidRPr="005F127A">
              <w:rPr>
                <w:rStyle w:val="Collegamentoipertestuale"/>
                <w:noProof/>
              </w:rPr>
              <w:t>Il codice etico ed il codice di comportamento</w:t>
            </w:r>
            <w:r w:rsidR="00D64CDA">
              <w:rPr>
                <w:noProof/>
                <w:webHidden/>
              </w:rPr>
              <w:tab/>
            </w:r>
            <w:r w:rsidR="00D64CDA">
              <w:rPr>
                <w:noProof/>
                <w:webHidden/>
              </w:rPr>
              <w:fldChar w:fldCharType="begin"/>
            </w:r>
            <w:r w:rsidR="00D64CDA">
              <w:rPr>
                <w:noProof/>
                <w:webHidden/>
              </w:rPr>
              <w:instrText xml:space="preserve"> PAGEREF _Toc101186757 \h </w:instrText>
            </w:r>
            <w:r w:rsidR="00D64CDA">
              <w:rPr>
                <w:noProof/>
                <w:webHidden/>
              </w:rPr>
            </w:r>
            <w:r w:rsidR="00D64CDA">
              <w:rPr>
                <w:noProof/>
                <w:webHidden/>
              </w:rPr>
              <w:fldChar w:fldCharType="separate"/>
            </w:r>
            <w:r w:rsidR="00D64CDA">
              <w:rPr>
                <w:noProof/>
                <w:webHidden/>
              </w:rPr>
              <w:t>11</w:t>
            </w:r>
            <w:r w:rsidR="00D64CDA">
              <w:rPr>
                <w:noProof/>
                <w:webHidden/>
              </w:rPr>
              <w:fldChar w:fldCharType="end"/>
            </w:r>
          </w:hyperlink>
        </w:p>
        <w:p w14:paraId="32FDC3EF" w14:textId="099BA639" w:rsidR="00D64CDA" w:rsidRDefault="001E7999">
          <w:pPr>
            <w:pStyle w:val="Sommario1"/>
            <w:tabs>
              <w:tab w:val="left" w:pos="440"/>
              <w:tab w:val="right" w:leader="dot" w:pos="9628"/>
            </w:tabs>
            <w:rPr>
              <w:rFonts w:cstheme="minorBidi"/>
              <w:noProof/>
              <w:sz w:val="22"/>
              <w:szCs w:val="22"/>
            </w:rPr>
          </w:pPr>
          <w:hyperlink w:anchor="_Toc101186763" w:history="1">
            <w:r w:rsidR="00D64CDA" w:rsidRPr="005F127A">
              <w:rPr>
                <w:rStyle w:val="Collegamentoipertestuale"/>
                <w:noProof/>
              </w:rPr>
              <w:t>6.</w:t>
            </w:r>
            <w:r w:rsidR="00D64CDA">
              <w:rPr>
                <w:rFonts w:cstheme="minorBidi"/>
                <w:noProof/>
                <w:sz w:val="22"/>
                <w:szCs w:val="22"/>
              </w:rPr>
              <w:tab/>
            </w:r>
            <w:r w:rsidR="00D64CDA" w:rsidRPr="005F127A">
              <w:rPr>
                <w:rStyle w:val="Collegamentoipertestuale"/>
                <w:noProof/>
              </w:rPr>
              <w:t>IL WHISTLEBLOWING</w:t>
            </w:r>
            <w:r w:rsidR="00D64CDA">
              <w:rPr>
                <w:noProof/>
                <w:webHidden/>
              </w:rPr>
              <w:tab/>
            </w:r>
            <w:r w:rsidR="00D64CDA">
              <w:rPr>
                <w:noProof/>
                <w:webHidden/>
              </w:rPr>
              <w:fldChar w:fldCharType="begin"/>
            </w:r>
            <w:r w:rsidR="00D64CDA">
              <w:rPr>
                <w:noProof/>
                <w:webHidden/>
              </w:rPr>
              <w:instrText xml:space="preserve"> PAGEREF _Toc101186763 \h </w:instrText>
            </w:r>
            <w:r w:rsidR="00D64CDA">
              <w:rPr>
                <w:noProof/>
                <w:webHidden/>
              </w:rPr>
            </w:r>
            <w:r w:rsidR="00D64CDA">
              <w:rPr>
                <w:noProof/>
                <w:webHidden/>
              </w:rPr>
              <w:fldChar w:fldCharType="separate"/>
            </w:r>
            <w:r w:rsidR="00D64CDA">
              <w:rPr>
                <w:noProof/>
                <w:webHidden/>
              </w:rPr>
              <w:t>12</w:t>
            </w:r>
            <w:r w:rsidR="00D64CDA">
              <w:rPr>
                <w:noProof/>
                <w:webHidden/>
              </w:rPr>
              <w:fldChar w:fldCharType="end"/>
            </w:r>
          </w:hyperlink>
        </w:p>
        <w:p w14:paraId="4C526DA8" w14:textId="42252B72" w:rsidR="00D64CDA" w:rsidRDefault="001E7999">
          <w:pPr>
            <w:pStyle w:val="Sommario1"/>
            <w:tabs>
              <w:tab w:val="left" w:pos="440"/>
              <w:tab w:val="right" w:leader="dot" w:pos="9628"/>
            </w:tabs>
            <w:rPr>
              <w:rFonts w:cstheme="minorBidi"/>
              <w:noProof/>
              <w:sz w:val="22"/>
              <w:szCs w:val="22"/>
            </w:rPr>
          </w:pPr>
          <w:hyperlink w:anchor="_Toc101186764" w:history="1">
            <w:r w:rsidR="00D64CDA" w:rsidRPr="005F127A">
              <w:rPr>
                <w:rStyle w:val="Collegamentoipertestuale"/>
                <w:noProof/>
              </w:rPr>
              <w:t>7.</w:t>
            </w:r>
            <w:r w:rsidR="00D64CDA">
              <w:rPr>
                <w:rFonts w:cstheme="minorBidi"/>
                <w:noProof/>
                <w:sz w:val="22"/>
                <w:szCs w:val="22"/>
              </w:rPr>
              <w:tab/>
            </w:r>
            <w:r w:rsidR="00D64CDA" w:rsidRPr="005F127A">
              <w:rPr>
                <w:rStyle w:val="Collegamentoipertestuale"/>
                <w:noProof/>
              </w:rPr>
              <w:t>LA FORMAZIONE E LA COMUNICAZIONE</w:t>
            </w:r>
            <w:r w:rsidR="00D64CDA">
              <w:rPr>
                <w:noProof/>
                <w:webHidden/>
              </w:rPr>
              <w:tab/>
            </w:r>
            <w:r w:rsidR="00D64CDA">
              <w:rPr>
                <w:noProof/>
                <w:webHidden/>
              </w:rPr>
              <w:fldChar w:fldCharType="begin"/>
            </w:r>
            <w:r w:rsidR="00D64CDA">
              <w:rPr>
                <w:noProof/>
                <w:webHidden/>
              </w:rPr>
              <w:instrText xml:space="preserve"> PAGEREF _Toc101186764 \h </w:instrText>
            </w:r>
            <w:r w:rsidR="00D64CDA">
              <w:rPr>
                <w:noProof/>
                <w:webHidden/>
              </w:rPr>
            </w:r>
            <w:r w:rsidR="00D64CDA">
              <w:rPr>
                <w:noProof/>
                <w:webHidden/>
              </w:rPr>
              <w:fldChar w:fldCharType="separate"/>
            </w:r>
            <w:r w:rsidR="00D64CDA">
              <w:rPr>
                <w:noProof/>
                <w:webHidden/>
              </w:rPr>
              <w:t>12</w:t>
            </w:r>
            <w:r w:rsidR="00D64CDA">
              <w:rPr>
                <w:noProof/>
                <w:webHidden/>
              </w:rPr>
              <w:fldChar w:fldCharType="end"/>
            </w:r>
          </w:hyperlink>
        </w:p>
        <w:p w14:paraId="1145AAF6" w14:textId="25B54C3C" w:rsidR="00D64CDA" w:rsidRDefault="001E7999">
          <w:pPr>
            <w:pStyle w:val="Sommario2"/>
            <w:tabs>
              <w:tab w:val="left" w:pos="880"/>
              <w:tab w:val="right" w:leader="dot" w:pos="9628"/>
            </w:tabs>
            <w:rPr>
              <w:rFonts w:cstheme="minorBidi"/>
              <w:noProof/>
              <w:sz w:val="22"/>
              <w:szCs w:val="22"/>
            </w:rPr>
          </w:pPr>
          <w:hyperlink w:anchor="_Toc101186765" w:history="1">
            <w:r w:rsidR="00D64CDA" w:rsidRPr="005F127A">
              <w:rPr>
                <w:rStyle w:val="Collegamentoipertestuale"/>
                <w:noProof/>
              </w:rPr>
              <w:t>7.1.</w:t>
            </w:r>
            <w:r w:rsidR="00D64CDA">
              <w:rPr>
                <w:rFonts w:cstheme="minorBidi"/>
                <w:noProof/>
                <w:sz w:val="22"/>
                <w:szCs w:val="22"/>
              </w:rPr>
              <w:tab/>
            </w:r>
            <w:r w:rsidR="00D64CDA" w:rsidRPr="005F127A">
              <w:rPr>
                <w:rStyle w:val="Collegamentoipertestuale"/>
                <w:noProof/>
              </w:rPr>
              <w:t>La rotazione del personale</w:t>
            </w:r>
            <w:r w:rsidR="00D64CDA">
              <w:rPr>
                <w:noProof/>
                <w:webHidden/>
              </w:rPr>
              <w:tab/>
            </w:r>
            <w:r w:rsidR="00D64CDA">
              <w:rPr>
                <w:noProof/>
                <w:webHidden/>
              </w:rPr>
              <w:fldChar w:fldCharType="begin"/>
            </w:r>
            <w:r w:rsidR="00D64CDA">
              <w:rPr>
                <w:noProof/>
                <w:webHidden/>
              </w:rPr>
              <w:instrText xml:space="preserve"> PAGEREF _Toc101186765 \h </w:instrText>
            </w:r>
            <w:r w:rsidR="00D64CDA">
              <w:rPr>
                <w:noProof/>
                <w:webHidden/>
              </w:rPr>
            </w:r>
            <w:r w:rsidR="00D64CDA">
              <w:rPr>
                <w:noProof/>
                <w:webHidden/>
              </w:rPr>
              <w:fldChar w:fldCharType="separate"/>
            </w:r>
            <w:r w:rsidR="00D64CDA">
              <w:rPr>
                <w:noProof/>
                <w:webHidden/>
              </w:rPr>
              <w:t>13</w:t>
            </w:r>
            <w:r w:rsidR="00D64CDA">
              <w:rPr>
                <w:noProof/>
                <w:webHidden/>
              </w:rPr>
              <w:fldChar w:fldCharType="end"/>
            </w:r>
          </w:hyperlink>
        </w:p>
        <w:p w14:paraId="38BC6C8B" w14:textId="6C12C42F" w:rsidR="00D64CDA" w:rsidRDefault="001E7999">
          <w:pPr>
            <w:pStyle w:val="Sommario1"/>
            <w:tabs>
              <w:tab w:val="left" w:pos="440"/>
              <w:tab w:val="right" w:leader="dot" w:pos="9628"/>
            </w:tabs>
            <w:rPr>
              <w:rFonts w:cstheme="minorBidi"/>
              <w:noProof/>
              <w:sz w:val="22"/>
              <w:szCs w:val="22"/>
            </w:rPr>
          </w:pPr>
          <w:hyperlink w:anchor="_Toc101186766" w:history="1">
            <w:r w:rsidR="00D64CDA" w:rsidRPr="005F127A">
              <w:rPr>
                <w:rStyle w:val="Collegamentoipertestuale"/>
                <w:noProof/>
              </w:rPr>
              <w:t>8.</w:t>
            </w:r>
            <w:r w:rsidR="00D64CDA">
              <w:rPr>
                <w:rFonts w:cstheme="minorBidi"/>
                <w:noProof/>
                <w:sz w:val="22"/>
                <w:szCs w:val="22"/>
              </w:rPr>
              <w:tab/>
            </w:r>
            <w:r w:rsidR="00D64CDA" w:rsidRPr="005F127A">
              <w:rPr>
                <w:rStyle w:val="Collegamentoipertestuale"/>
                <w:noProof/>
              </w:rPr>
              <w:t>IL RESPONSABILE DELLA PREVENZIONE DELLA CORRUZIONE E DELLA TRASPARENZA</w:t>
            </w:r>
            <w:r w:rsidR="00D64CDA">
              <w:rPr>
                <w:noProof/>
                <w:webHidden/>
              </w:rPr>
              <w:tab/>
            </w:r>
            <w:r w:rsidR="00D64CDA">
              <w:rPr>
                <w:noProof/>
                <w:webHidden/>
              </w:rPr>
              <w:fldChar w:fldCharType="begin"/>
            </w:r>
            <w:r w:rsidR="00D64CDA">
              <w:rPr>
                <w:noProof/>
                <w:webHidden/>
              </w:rPr>
              <w:instrText xml:space="preserve"> PAGEREF _Toc101186766 \h </w:instrText>
            </w:r>
            <w:r w:rsidR="00D64CDA">
              <w:rPr>
                <w:noProof/>
                <w:webHidden/>
              </w:rPr>
            </w:r>
            <w:r w:rsidR="00D64CDA">
              <w:rPr>
                <w:noProof/>
                <w:webHidden/>
              </w:rPr>
              <w:fldChar w:fldCharType="separate"/>
            </w:r>
            <w:r w:rsidR="00D64CDA">
              <w:rPr>
                <w:noProof/>
                <w:webHidden/>
              </w:rPr>
              <w:t>13</w:t>
            </w:r>
            <w:r w:rsidR="00D64CDA">
              <w:rPr>
                <w:noProof/>
                <w:webHidden/>
              </w:rPr>
              <w:fldChar w:fldCharType="end"/>
            </w:r>
          </w:hyperlink>
        </w:p>
        <w:p w14:paraId="2F9CEDC8" w14:textId="7CBF9255" w:rsidR="00D64CDA" w:rsidRDefault="001E7999">
          <w:pPr>
            <w:pStyle w:val="Sommario1"/>
            <w:tabs>
              <w:tab w:val="left" w:pos="440"/>
              <w:tab w:val="right" w:leader="dot" w:pos="9628"/>
            </w:tabs>
            <w:rPr>
              <w:rFonts w:cstheme="minorBidi"/>
              <w:noProof/>
              <w:sz w:val="22"/>
              <w:szCs w:val="22"/>
            </w:rPr>
          </w:pPr>
          <w:hyperlink w:anchor="_Toc101186767" w:history="1">
            <w:r w:rsidR="00D64CDA" w:rsidRPr="005F127A">
              <w:rPr>
                <w:rStyle w:val="Collegamentoipertestuale"/>
                <w:noProof/>
              </w:rPr>
              <w:t>9.</w:t>
            </w:r>
            <w:r w:rsidR="00D64CDA">
              <w:rPr>
                <w:rFonts w:cstheme="minorBidi"/>
                <w:noProof/>
                <w:sz w:val="22"/>
                <w:szCs w:val="22"/>
              </w:rPr>
              <w:tab/>
            </w:r>
            <w:r w:rsidR="00D64CDA" w:rsidRPr="005F127A">
              <w:rPr>
                <w:rStyle w:val="Collegamentoipertestuale"/>
                <w:noProof/>
              </w:rPr>
              <w:t>Altre iniziative</w:t>
            </w:r>
            <w:r w:rsidR="00D64CDA">
              <w:rPr>
                <w:noProof/>
                <w:webHidden/>
              </w:rPr>
              <w:tab/>
            </w:r>
            <w:r w:rsidR="00D64CDA">
              <w:rPr>
                <w:noProof/>
                <w:webHidden/>
              </w:rPr>
              <w:fldChar w:fldCharType="begin"/>
            </w:r>
            <w:r w:rsidR="00D64CDA">
              <w:rPr>
                <w:noProof/>
                <w:webHidden/>
              </w:rPr>
              <w:instrText xml:space="preserve"> PAGEREF _Toc101186767 \h </w:instrText>
            </w:r>
            <w:r w:rsidR="00D64CDA">
              <w:rPr>
                <w:noProof/>
                <w:webHidden/>
              </w:rPr>
            </w:r>
            <w:r w:rsidR="00D64CDA">
              <w:rPr>
                <w:noProof/>
                <w:webHidden/>
              </w:rPr>
              <w:fldChar w:fldCharType="separate"/>
            </w:r>
            <w:r w:rsidR="00D64CDA">
              <w:rPr>
                <w:noProof/>
                <w:webHidden/>
              </w:rPr>
              <w:t>13</w:t>
            </w:r>
            <w:r w:rsidR="00D64CDA">
              <w:rPr>
                <w:noProof/>
                <w:webHidden/>
              </w:rPr>
              <w:fldChar w:fldCharType="end"/>
            </w:r>
          </w:hyperlink>
        </w:p>
        <w:p w14:paraId="325AF0F7" w14:textId="59A11071" w:rsidR="00D64CDA" w:rsidRDefault="001E7999">
          <w:pPr>
            <w:pStyle w:val="Sommario2"/>
            <w:tabs>
              <w:tab w:val="left" w:pos="880"/>
              <w:tab w:val="right" w:leader="dot" w:pos="9628"/>
            </w:tabs>
            <w:rPr>
              <w:rFonts w:cstheme="minorBidi"/>
              <w:noProof/>
              <w:sz w:val="22"/>
              <w:szCs w:val="22"/>
            </w:rPr>
          </w:pPr>
          <w:hyperlink w:anchor="_Toc101186768" w:history="1">
            <w:r w:rsidR="00D64CDA" w:rsidRPr="005F127A">
              <w:rPr>
                <w:rStyle w:val="Collegamentoipertestuale"/>
                <w:noProof/>
              </w:rPr>
              <w:t>9.1.</w:t>
            </w:r>
            <w:r w:rsidR="00D64CDA">
              <w:rPr>
                <w:rFonts w:cstheme="minorBidi"/>
                <w:noProof/>
                <w:sz w:val="22"/>
                <w:szCs w:val="22"/>
              </w:rPr>
              <w:tab/>
            </w:r>
            <w:r w:rsidR="00D64CDA" w:rsidRPr="005F127A">
              <w:rPr>
                <w:rStyle w:val="Collegamentoipertestuale"/>
                <w:noProof/>
              </w:rPr>
              <w:t>Indicazione delle disposizioni relative al ricorso all'arbitrato con modalità che ne assicurino la pubblicità e la rotazione</w:t>
            </w:r>
            <w:r w:rsidR="00D64CDA">
              <w:rPr>
                <w:noProof/>
                <w:webHidden/>
              </w:rPr>
              <w:tab/>
            </w:r>
            <w:r w:rsidR="00D64CDA">
              <w:rPr>
                <w:noProof/>
                <w:webHidden/>
              </w:rPr>
              <w:fldChar w:fldCharType="begin"/>
            </w:r>
            <w:r w:rsidR="00D64CDA">
              <w:rPr>
                <w:noProof/>
                <w:webHidden/>
              </w:rPr>
              <w:instrText xml:space="preserve"> PAGEREF _Toc101186768 \h </w:instrText>
            </w:r>
            <w:r w:rsidR="00D64CDA">
              <w:rPr>
                <w:noProof/>
                <w:webHidden/>
              </w:rPr>
            </w:r>
            <w:r w:rsidR="00D64CDA">
              <w:rPr>
                <w:noProof/>
                <w:webHidden/>
              </w:rPr>
              <w:fldChar w:fldCharType="separate"/>
            </w:r>
            <w:r w:rsidR="00D64CDA">
              <w:rPr>
                <w:noProof/>
                <w:webHidden/>
              </w:rPr>
              <w:t>13</w:t>
            </w:r>
            <w:r w:rsidR="00D64CDA">
              <w:rPr>
                <w:noProof/>
                <w:webHidden/>
              </w:rPr>
              <w:fldChar w:fldCharType="end"/>
            </w:r>
          </w:hyperlink>
        </w:p>
        <w:p w14:paraId="65DB0F5E" w14:textId="7D0C533C" w:rsidR="00D64CDA" w:rsidRDefault="001E7999">
          <w:pPr>
            <w:pStyle w:val="Sommario2"/>
            <w:tabs>
              <w:tab w:val="left" w:pos="880"/>
              <w:tab w:val="right" w:leader="dot" w:pos="9628"/>
            </w:tabs>
            <w:rPr>
              <w:rFonts w:cstheme="minorBidi"/>
              <w:noProof/>
              <w:sz w:val="22"/>
              <w:szCs w:val="22"/>
            </w:rPr>
          </w:pPr>
          <w:hyperlink w:anchor="_Toc101186769" w:history="1">
            <w:r w:rsidR="00D64CDA" w:rsidRPr="005F127A">
              <w:rPr>
                <w:rStyle w:val="Collegamentoipertestuale"/>
                <w:noProof/>
              </w:rPr>
              <w:t>9.2.</w:t>
            </w:r>
            <w:r w:rsidR="00D64CDA">
              <w:rPr>
                <w:rFonts w:cstheme="minorBidi"/>
                <w:noProof/>
                <w:sz w:val="22"/>
                <w:szCs w:val="22"/>
              </w:rPr>
              <w:tab/>
            </w:r>
            <w:r w:rsidR="00D64CDA" w:rsidRPr="005F127A">
              <w:rPr>
                <w:rStyle w:val="Collegamentoipertestuale"/>
                <w:noProof/>
              </w:rPr>
              <w:t>Elaborazione di direttive per l'attribuzione degli incarichi dirigenziali con la definizione delle cause ostative al conferimento e verifica dell'insussistenza di cause di incompatibilità.</w:t>
            </w:r>
            <w:r w:rsidR="00D64CDA">
              <w:rPr>
                <w:noProof/>
                <w:webHidden/>
              </w:rPr>
              <w:tab/>
            </w:r>
            <w:r w:rsidR="00D64CDA">
              <w:rPr>
                <w:noProof/>
                <w:webHidden/>
              </w:rPr>
              <w:fldChar w:fldCharType="begin"/>
            </w:r>
            <w:r w:rsidR="00D64CDA">
              <w:rPr>
                <w:noProof/>
                <w:webHidden/>
              </w:rPr>
              <w:instrText xml:space="preserve"> PAGEREF _Toc101186769 \h </w:instrText>
            </w:r>
            <w:r w:rsidR="00D64CDA">
              <w:rPr>
                <w:noProof/>
                <w:webHidden/>
              </w:rPr>
            </w:r>
            <w:r w:rsidR="00D64CDA">
              <w:rPr>
                <w:noProof/>
                <w:webHidden/>
              </w:rPr>
              <w:fldChar w:fldCharType="separate"/>
            </w:r>
            <w:r w:rsidR="00D64CDA">
              <w:rPr>
                <w:noProof/>
                <w:webHidden/>
              </w:rPr>
              <w:t>14</w:t>
            </w:r>
            <w:r w:rsidR="00D64CDA">
              <w:rPr>
                <w:noProof/>
                <w:webHidden/>
              </w:rPr>
              <w:fldChar w:fldCharType="end"/>
            </w:r>
          </w:hyperlink>
        </w:p>
        <w:p w14:paraId="1FE9689C" w14:textId="34E7C783" w:rsidR="00D64CDA" w:rsidRDefault="001E7999">
          <w:pPr>
            <w:pStyle w:val="Sommario2"/>
            <w:tabs>
              <w:tab w:val="left" w:pos="880"/>
              <w:tab w:val="right" w:leader="dot" w:pos="9628"/>
            </w:tabs>
            <w:rPr>
              <w:rFonts w:cstheme="minorBidi"/>
              <w:noProof/>
              <w:sz w:val="22"/>
              <w:szCs w:val="22"/>
            </w:rPr>
          </w:pPr>
          <w:hyperlink w:anchor="_Toc101186770" w:history="1">
            <w:r w:rsidR="00D64CDA" w:rsidRPr="005F127A">
              <w:rPr>
                <w:rStyle w:val="Collegamentoipertestuale"/>
                <w:noProof/>
              </w:rPr>
              <w:t>9.3.</w:t>
            </w:r>
            <w:r w:rsidR="00D64CDA">
              <w:rPr>
                <w:rFonts w:cstheme="minorBidi"/>
                <w:noProof/>
                <w:sz w:val="22"/>
                <w:szCs w:val="22"/>
              </w:rPr>
              <w:tab/>
            </w:r>
            <w:r w:rsidR="00D64CDA" w:rsidRPr="005F127A">
              <w:rPr>
                <w:rStyle w:val="Collegamentoipertestuale"/>
                <w:noProof/>
              </w:rPr>
              <w:t>Definizione di modalità per verificare il rispetto del divieto di svolgere attività incompatibili a seguito della cessazione del rapporto</w:t>
            </w:r>
            <w:r w:rsidR="00D64CDA">
              <w:rPr>
                <w:noProof/>
                <w:webHidden/>
              </w:rPr>
              <w:tab/>
            </w:r>
            <w:r w:rsidR="00D64CDA">
              <w:rPr>
                <w:noProof/>
                <w:webHidden/>
              </w:rPr>
              <w:fldChar w:fldCharType="begin"/>
            </w:r>
            <w:r w:rsidR="00D64CDA">
              <w:rPr>
                <w:noProof/>
                <w:webHidden/>
              </w:rPr>
              <w:instrText xml:space="preserve"> PAGEREF _Toc101186770 \h </w:instrText>
            </w:r>
            <w:r w:rsidR="00D64CDA">
              <w:rPr>
                <w:noProof/>
                <w:webHidden/>
              </w:rPr>
            </w:r>
            <w:r w:rsidR="00D64CDA">
              <w:rPr>
                <w:noProof/>
                <w:webHidden/>
              </w:rPr>
              <w:fldChar w:fldCharType="separate"/>
            </w:r>
            <w:r w:rsidR="00D64CDA">
              <w:rPr>
                <w:noProof/>
                <w:webHidden/>
              </w:rPr>
              <w:t>15</w:t>
            </w:r>
            <w:r w:rsidR="00D64CDA">
              <w:rPr>
                <w:noProof/>
                <w:webHidden/>
              </w:rPr>
              <w:fldChar w:fldCharType="end"/>
            </w:r>
          </w:hyperlink>
        </w:p>
        <w:p w14:paraId="585EEBE2" w14:textId="672F681E" w:rsidR="00D64CDA" w:rsidRDefault="001E7999">
          <w:pPr>
            <w:pStyle w:val="Sommario2"/>
            <w:tabs>
              <w:tab w:val="left" w:pos="880"/>
              <w:tab w:val="right" w:leader="dot" w:pos="9628"/>
            </w:tabs>
            <w:rPr>
              <w:rFonts w:cstheme="minorBidi"/>
              <w:noProof/>
              <w:sz w:val="22"/>
              <w:szCs w:val="22"/>
            </w:rPr>
          </w:pPr>
          <w:hyperlink w:anchor="_Toc101186771" w:history="1">
            <w:r w:rsidR="00D64CDA" w:rsidRPr="005F127A">
              <w:rPr>
                <w:rStyle w:val="Collegamentoipertestuale"/>
                <w:noProof/>
              </w:rPr>
              <w:t>9.4.</w:t>
            </w:r>
            <w:r w:rsidR="00D64CDA">
              <w:rPr>
                <w:rFonts w:cstheme="minorBidi"/>
                <w:noProof/>
                <w:sz w:val="22"/>
                <w:szCs w:val="22"/>
              </w:rPr>
              <w:tab/>
            </w:r>
            <w:r w:rsidR="00D64CDA" w:rsidRPr="005F127A">
              <w:rPr>
                <w:rStyle w:val="Collegamentoipertestuale"/>
                <w:noProof/>
              </w:rPr>
              <w:t>Elaborazione di direttive per effettuare controlli su precedenti penali ai fini dell'attribuzione degli incarichi e dell'assegnazione ad uffici</w:t>
            </w:r>
            <w:r w:rsidR="00D64CDA">
              <w:rPr>
                <w:noProof/>
                <w:webHidden/>
              </w:rPr>
              <w:tab/>
            </w:r>
            <w:r w:rsidR="00D64CDA">
              <w:rPr>
                <w:noProof/>
                <w:webHidden/>
              </w:rPr>
              <w:fldChar w:fldCharType="begin"/>
            </w:r>
            <w:r w:rsidR="00D64CDA">
              <w:rPr>
                <w:noProof/>
                <w:webHidden/>
              </w:rPr>
              <w:instrText xml:space="preserve"> PAGEREF _Toc101186771 \h </w:instrText>
            </w:r>
            <w:r w:rsidR="00D64CDA">
              <w:rPr>
                <w:noProof/>
                <w:webHidden/>
              </w:rPr>
            </w:r>
            <w:r w:rsidR="00D64CDA">
              <w:rPr>
                <w:noProof/>
                <w:webHidden/>
              </w:rPr>
              <w:fldChar w:fldCharType="separate"/>
            </w:r>
            <w:r w:rsidR="00D64CDA">
              <w:rPr>
                <w:noProof/>
                <w:webHidden/>
              </w:rPr>
              <w:t>15</w:t>
            </w:r>
            <w:r w:rsidR="00D64CDA">
              <w:rPr>
                <w:noProof/>
                <w:webHidden/>
              </w:rPr>
              <w:fldChar w:fldCharType="end"/>
            </w:r>
          </w:hyperlink>
        </w:p>
        <w:p w14:paraId="4C8C1451" w14:textId="6866A6D0" w:rsidR="00D64CDA" w:rsidRDefault="001E7999">
          <w:pPr>
            <w:pStyle w:val="Sommario2"/>
            <w:tabs>
              <w:tab w:val="left" w:pos="880"/>
              <w:tab w:val="right" w:leader="dot" w:pos="9628"/>
            </w:tabs>
            <w:rPr>
              <w:rFonts w:cstheme="minorBidi"/>
              <w:noProof/>
              <w:sz w:val="22"/>
              <w:szCs w:val="22"/>
            </w:rPr>
          </w:pPr>
          <w:hyperlink w:anchor="_Toc101186772" w:history="1">
            <w:r w:rsidR="00D64CDA" w:rsidRPr="005F127A">
              <w:rPr>
                <w:rStyle w:val="Collegamentoipertestuale"/>
                <w:noProof/>
              </w:rPr>
              <w:t>9.5.</w:t>
            </w:r>
            <w:r w:rsidR="00D64CDA">
              <w:rPr>
                <w:rFonts w:cstheme="minorBidi"/>
                <w:noProof/>
                <w:sz w:val="22"/>
                <w:szCs w:val="22"/>
              </w:rPr>
              <w:tab/>
            </w:r>
            <w:r w:rsidR="00D64CDA" w:rsidRPr="005F127A">
              <w:rPr>
                <w:rStyle w:val="Collegamentoipertestuale"/>
                <w:noProof/>
              </w:rPr>
              <w:t>Realizzazione di un sistema di monitoraggio dei rapporti tra l'amministrazione e i soggetti che con essa stipulano contratti e indicazione delle ulteriori iniziative nell'ambito dei contratti pubblici</w:t>
            </w:r>
            <w:r w:rsidR="00D64CDA">
              <w:rPr>
                <w:noProof/>
                <w:webHidden/>
              </w:rPr>
              <w:tab/>
            </w:r>
            <w:r w:rsidR="00D64CDA">
              <w:rPr>
                <w:noProof/>
                <w:webHidden/>
              </w:rPr>
              <w:fldChar w:fldCharType="begin"/>
            </w:r>
            <w:r w:rsidR="00D64CDA">
              <w:rPr>
                <w:noProof/>
                <w:webHidden/>
              </w:rPr>
              <w:instrText xml:space="preserve"> PAGEREF _Toc101186772 \h </w:instrText>
            </w:r>
            <w:r w:rsidR="00D64CDA">
              <w:rPr>
                <w:noProof/>
                <w:webHidden/>
              </w:rPr>
            </w:r>
            <w:r w:rsidR="00D64CDA">
              <w:rPr>
                <w:noProof/>
                <w:webHidden/>
              </w:rPr>
              <w:fldChar w:fldCharType="separate"/>
            </w:r>
            <w:r w:rsidR="00D64CDA">
              <w:rPr>
                <w:noProof/>
                <w:webHidden/>
              </w:rPr>
              <w:t>16</w:t>
            </w:r>
            <w:r w:rsidR="00D64CDA">
              <w:rPr>
                <w:noProof/>
                <w:webHidden/>
              </w:rPr>
              <w:fldChar w:fldCharType="end"/>
            </w:r>
          </w:hyperlink>
        </w:p>
        <w:p w14:paraId="34F451C0" w14:textId="2D7A0BE1" w:rsidR="00D64CDA" w:rsidRDefault="001E7999">
          <w:pPr>
            <w:pStyle w:val="Sommario2"/>
            <w:tabs>
              <w:tab w:val="left" w:pos="880"/>
              <w:tab w:val="right" w:leader="dot" w:pos="9628"/>
            </w:tabs>
            <w:rPr>
              <w:rFonts w:cstheme="minorBidi"/>
              <w:noProof/>
              <w:sz w:val="22"/>
              <w:szCs w:val="22"/>
            </w:rPr>
          </w:pPr>
          <w:hyperlink w:anchor="_Toc101186773" w:history="1">
            <w:r w:rsidR="00D64CDA" w:rsidRPr="005F127A">
              <w:rPr>
                <w:rStyle w:val="Collegamentoipertestuale"/>
                <w:noProof/>
              </w:rPr>
              <w:t>9.6.</w:t>
            </w:r>
            <w:r w:rsidR="00D64CDA">
              <w:rPr>
                <w:rFonts w:cstheme="minorBidi"/>
                <w:noProof/>
                <w:sz w:val="22"/>
                <w:szCs w:val="22"/>
              </w:rPr>
              <w:tab/>
            </w:r>
            <w:r w:rsidR="00D64CDA" w:rsidRPr="005F127A">
              <w:rPr>
                <w:rStyle w:val="Collegamentoipertestuale"/>
                <w:noProof/>
              </w:rPr>
              <w:t>Indicazione delle iniziative previste nell'ambito dell'erogazione di sovvenzioni, contributi, sussidi, ausili finanziari nonché attribuzione di vantaggi economici di qualunque genere</w:t>
            </w:r>
            <w:r w:rsidR="00D64CDA">
              <w:rPr>
                <w:noProof/>
                <w:webHidden/>
              </w:rPr>
              <w:tab/>
            </w:r>
            <w:r w:rsidR="00D64CDA">
              <w:rPr>
                <w:noProof/>
                <w:webHidden/>
              </w:rPr>
              <w:fldChar w:fldCharType="begin"/>
            </w:r>
            <w:r w:rsidR="00D64CDA">
              <w:rPr>
                <w:noProof/>
                <w:webHidden/>
              </w:rPr>
              <w:instrText xml:space="preserve"> PAGEREF _Toc101186773 \h </w:instrText>
            </w:r>
            <w:r w:rsidR="00D64CDA">
              <w:rPr>
                <w:noProof/>
                <w:webHidden/>
              </w:rPr>
            </w:r>
            <w:r w:rsidR="00D64CDA">
              <w:rPr>
                <w:noProof/>
                <w:webHidden/>
              </w:rPr>
              <w:fldChar w:fldCharType="separate"/>
            </w:r>
            <w:r w:rsidR="00D64CDA">
              <w:rPr>
                <w:noProof/>
                <w:webHidden/>
              </w:rPr>
              <w:t>16</w:t>
            </w:r>
            <w:r w:rsidR="00D64CDA">
              <w:rPr>
                <w:noProof/>
                <w:webHidden/>
              </w:rPr>
              <w:fldChar w:fldCharType="end"/>
            </w:r>
          </w:hyperlink>
        </w:p>
        <w:p w14:paraId="1BF102ED" w14:textId="258D864C" w:rsidR="00D64CDA" w:rsidRDefault="001E7999">
          <w:pPr>
            <w:pStyle w:val="Sommario2"/>
            <w:tabs>
              <w:tab w:val="left" w:pos="880"/>
              <w:tab w:val="right" w:leader="dot" w:pos="9628"/>
            </w:tabs>
            <w:rPr>
              <w:rFonts w:cstheme="minorBidi"/>
              <w:noProof/>
              <w:sz w:val="22"/>
              <w:szCs w:val="22"/>
            </w:rPr>
          </w:pPr>
          <w:hyperlink w:anchor="_Toc101186774" w:history="1">
            <w:r w:rsidR="00D64CDA" w:rsidRPr="005F127A">
              <w:rPr>
                <w:rStyle w:val="Collegamentoipertestuale"/>
                <w:noProof/>
              </w:rPr>
              <w:t>9.7.</w:t>
            </w:r>
            <w:r w:rsidR="00D64CDA">
              <w:rPr>
                <w:rFonts w:cstheme="minorBidi"/>
                <w:noProof/>
                <w:sz w:val="22"/>
                <w:szCs w:val="22"/>
              </w:rPr>
              <w:tab/>
            </w:r>
            <w:r w:rsidR="00D64CDA" w:rsidRPr="005F127A">
              <w:rPr>
                <w:rStyle w:val="Collegamentoipertestuale"/>
                <w:noProof/>
              </w:rPr>
              <w:t>Indicazione delle iniziative previste nell'ambito di concorsi e selezione del personale</w:t>
            </w:r>
            <w:r w:rsidR="00D64CDA">
              <w:rPr>
                <w:noProof/>
                <w:webHidden/>
              </w:rPr>
              <w:tab/>
            </w:r>
            <w:r w:rsidR="00D64CDA">
              <w:rPr>
                <w:noProof/>
                <w:webHidden/>
              </w:rPr>
              <w:fldChar w:fldCharType="begin"/>
            </w:r>
            <w:r w:rsidR="00D64CDA">
              <w:rPr>
                <w:noProof/>
                <w:webHidden/>
              </w:rPr>
              <w:instrText xml:space="preserve"> PAGEREF _Toc101186774 \h </w:instrText>
            </w:r>
            <w:r w:rsidR="00D64CDA">
              <w:rPr>
                <w:noProof/>
                <w:webHidden/>
              </w:rPr>
            </w:r>
            <w:r w:rsidR="00D64CDA">
              <w:rPr>
                <w:noProof/>
                <w:webHidden/>
              </w:rPr>
              <w:fldChar w:fldCharType="separate"/>
            </w:r>
            <w:r w:rsidR="00D64CDA">
              <w:rPr>
                <w:noProof/>
                <w:webHidden/>
              </w:rPr>
              <w:t>16</w:t>
            </w:r>
            <w:r w:rsidR="00D64CDA">
              <w:rPr>
                <w:noProof/>
                <w:webHidden/>
              </w:rPr>
              <w:fldChar w:fldCharType="end"/>
            </w:r>
          </w:hyperlink>
        </w:p>
        <w:p w14:paraId="0809FF37" w14:textId="49D1CCDC" w:rsidR="00D64CDA" w:rsidRDefault="001E7999">
          <w:pPr>
            <w:pStyle w:val="Sommario2"/>
            <w:tabs>
              <w:tab w:val="left" w:pos="880"/>
              <w:tab w:val="right" w:leader="dot" w:pos="9628"/>
            </w:tabs>
            <w:rPr>
              <w:rFonts w:cstheme="minorBidi"/>
              <w:noProof/>
              <w:sz w:val="22"/>
              <w:szCs w:val="22"/>
            </w:rPr>
          </w:pPr>
          <w:hyperlink w:anchor="_Toc101186775" w:history="1">
            <w:r w:rsidR="00D64CDA" w:rsidRPr="005F127A">
              <w:rPr>
                <w:rStyle w:val="Collegamentoipertestuale"/>
                <w:noProof/>
              </w:rPr>
              <w:t>9.8.</w:t>
            </w:r>
            <w:r w:rsidR="00D64CDA">
              <w:rPr>
                <w:rFonts w:cstheme="minorBidi"/>
                <w:noProof/>
                <w:sz w:val="22"/>
                <w:szCs w:val="22"/>
              </w:rPr>
              <w:tab/>
            </w:r>
            <w:r w:rsidR="00D64CDA" w:rsidRPr="005F127A">
              <w:rPr>
                <w:rStyle w:val="Collegamentoipertestuale"/>
                <w:noProof/>
              </w:rPr>
              <w:t>Organizzazione del sistema di monitoraggio sull'attuazione del P.T.P.C., con l'individuazione dei referenti, dei tempi e delle modalità di informativa</w:t>
            </w:r>
            <w:r w:rsidR="00D64CDA">
              <w:rPr>
                <w:noProof/>
                <w:webHidden/>
              </w:rPr>
              <w:tab/>
            </w:r>
            <w:r w:rsidR="00D64CDA">
              <w:rPr>
                <w:noProof/>
                <w:webHidden/>
              </w:rPr>
              <w:fldChar w:fldCharType="begin"/>
            </w:r>
            <w:r w:rsidR="00D64CDA">
              <w:rPr>
                <w:noProof/>
                <w:webHidden/>
              </w:rPr>
              <w:instrText xml:space="preserve"> PAGEREF _Toc101186775 \h </w:instrText>
            </w:r>
            <w:r w:rsidR="00D64CDA">
              <w:rPr>
                <w:noProof/>
                <w:webHidden/>
              </w:rPr>
            </w:r>
            <w:r w:rsidR="00D64CDA">
              <w:rPr>
                <w:noProof/>
                <w:webHidden/>
              </w:rPr>
              <w:fldChar w:fldCharType="separate"/>
            </w:r>
            <w:r w:rsidR="00D64CDA">
              <w:rPr>
                <w:noProof/>
                <w:webHidden/>
              </w:rPr>
              <w:t>16</w:t>
            </w:r>
            <w:r w:rsidR="00D64CDA">
              <w:rPr>
                <w:noProof/>
                <w:webHidden/>
              </w:rPr>
              <w:fldChar w:fldCharType="end"/>
            </w:r>
          </w:hyperlink>
        </w:p>
        <w:p w14:paraId="02908E8A" w14:textId="46A18F9F" w:rsidR="00D64CDA" w:rsidRDefault="001E7999">
          <w:pPr>
            <w:pStyle w:val="Sommario1"/>
            <w:tabs>
              <w:tab w:val="left" w:pos="660"/>
              <w:tab w:val="right" w:leader="dot" w:pos="9628"/>
            </w:tabs>
            <w:rPr>
              <w:rFonts w:cstheme="minorBidi"/>
              <w:noProof/>
              <w:sz w:val="22"/>
              <w:szCs w:val="22"/>
            </w:rPr>
          </w:pPr>
          <w:hyperlink w:anchor="_Toc101186776" w:history="1">
            <w:r w:rsidR="00D64CDA" w:rsidRPr="005F127A">
              <w:rPr>
                <w:rStyle w:val="Collegamentoipertestuale"/>
                <w:noProof/>
              </w:rPr>
              <w:t>10.</w:t>
            </w:r>
            <w:r w:rsidR="00D64CDA">
              <w:rPr>
                <w:rFonts w:cstheme="minorBidi"/>
                <w:noProof/>
                <w:sz w:val="22"/>
                <w:szCs w:val="22"/>
              </w:rPr>
              <w:tab/>
            </w:r>
            <w:r w:rsidR="00D64CDA" w:rsidRPr="005F127A">
              <w:rPr>
                <w:rStyle w:val="Collegamentoipertestuale"/>
                <w:noProof/>
              </w:rPr>
              <w:t>PARTE SPECIALE: MAPPATURA, ANALISI E VALUTAZIONE DEL RISCHIO DEI PROCESSI</w:t>
            </w:r>
            <w:r w:rsidR="00D64CDA">
              <w:rPr>
                <w:noProof/>
                <w:webHidden/>
              </w:rPr>
              <w:tab/>
            </w:r>
            <w:r w:rsidR="00D64CDA">
              <w:rPr>
                <w:noProof/>
                <w:webHidden/>
              </w:rPr>
              <w:fldChar w:fldCharType="begin"/>
            </w:r>
            <w:r w:rsidR="00D64CDA">
              <w:rPr>
                <w:noProof/>
                <w:webHidden/>
              </w:rPr>
              <w:instrText xml:space="preserve"> PAGEREF _Toc101186776 \h </w:instrText>
            </w:r>
            <w:r w:rsidR="00D64CDA">
              <w:rPr>
                <w:noProof/>
                <w:webHidden/>
              </w:rPr>
            </w:r>
            <w:r w:rsidR="00D64CDA">
              <w:rPr>
                <w:noProof/>
                <w:webHidden/>
              </w:rPr>
              <w:fldChar w:fldCharType="separate"/>
            </w:r>
            <w:r w:rsidR="00D64CDA">
              <w:rPr>
                <w:noProof/>
                <w:webHidden/>
              </w:rPr>
              <w:t>17</w:t>
            </w:r>
            <w:r w:rsidR="00D64CDA">
              <w:rPr>
                <w:noProof/>
                <w:webHidden/>
              </w:rPr>
              <w:fldChar w:fldCharType="end"/>
            </w:r>
          </w:hyperlink>
        </w:p>
        <w:p w14:paraId="7EB90864" w14:textId="087015A6" w:rsidR="00D64CDA" w:rsidRDefault="001E7999">
          <w:pPr>
            <w:pStyle w:val="Sommario2"/>
            <w:tabs>
              <w:tab w:val="left" w:pos="1100"/>
              <w:tab w:val="right" w:leader="dot" w:pos="9628"/>
            </w:tabs>
            <w:rPr>
              <w:rFonts w:cstheme="minorBidi"/>
              <w:noProof/>
              <w:sz w:val="22"/>
              <w:szCs w:val="22"/>
            </w:rPr>
          </w:pPr>
          <w:hyperlink w:anchor="_Toc101186777" w:history="1">
            <w:r w:rsidR="00D64CDA" w:rsidRPr="005F127A">
              <w:rPr>
                <w:rStyle w:val="Collegamentoipertestuale"/>
                <w:noProof/>
              </w:rPr>
              <w:t>10.1.</w:t>
            </w:r>
            <w:r w:rsidR="00D64CDA">
              <w:rPr>
                <w:rFonts w:cstheme="minorBidi"/>
                <w:noProof/>
                <w:sz w:val="22"/>
                <w:szCs w:val="22"/>
              </w:rPr>
              <w:tab/>
            </w:r>
            <w:r w:rsidR="00D64CDA" w:rsidRPr="005F127A">
              <w:rPr>
                <w:rStyle w:val="Collegamentoipertestuale"/>
                <w:noProof/>
              </w:rPr>
              <w:t>Aree a rischio</w:t>
            </w:r>
            <w:r w:rsidR="00D64CDA">
              <w:rPr>
                <w:noProof/>
                <w:webHidden/>
              </w:rPr>
              <w:tab/>
            </w:r>
            <w:r w:rsidR="00D64CDA">
              <w:rPr>
                <w:noProof/>
                <w:webHidden/>
              </w:rPr>
              <w:fldChar w:fldCharType="begin"/>
            </w:r>
            <w:r w:rsidR="00D64CDA">
              <w:rPr>
                <w:noProof/>
                <w:webHidden/>
              </w:rPr>
              <w:instrText xml:space="preserve"> PAGEREF _Toc101186777 \h </w:instrText>
            </w:r>
            <w:r w:rsidR="00D64CDA">
              <w:rPr>
                <w:noProof/>
                <w:webHidden/>
              </w:rPr>
            </w:r>
            <w:r w:rsidR="00D64CDA">
              <w:rPr>
                <w:noProof/>
                <w:webHidden/>
              </w:rPr>
              <w:fldChar w:fldCharType="separate"/>
            </w:r>
            <w:r w:rsidR="00D64CDA">
              <w:rPr>
                <w:noProof/>
                <w:webHidden/>
              </w:rPr>
              <w:t>17</w:t>
            </w:r>
            <w:r w:rsidR="00D64CDA">
              <w:rPr>
                <w:noProof/>
                <w:webHidden/>
              </w:rPr>
              <w:fldChar w:fldCharType="end"/>
            </w:r>
          </w:hyperlink>
        </w:p>
        <w:p w14:paraId="1B83D061" w14:textId="28CF3FB1" w:rsidR="00D64CDA" w:rsidRDefault="001E7999">
          <w:pPr>
            <w:pStyle w:val="Sommario2"/>
            <w:tabs>
              <w:tab w:val="left" w:pos="1100"/>
              <w:tab w:val="right" w:leader="dot" w:pos="9628"/>
            </w:tabs>
            <w:rPr>
              <w:rFonts w:cstheme="minorBidi"/>
              <w:noProof/>
              <w:sz w:val="22"/>
              <w:szCs w:val="22"/>
            </w:rPr>
          </w:pPr>
          <w:hyperlink w:anchor="_Toc101186778" w:history="1">
            <w:r w:rsidR="00D64CDA" w:rsidRPr="005F127A">
              <w:rPr>
                <w:rStyle w:val="Collegamentoipertestuale"/>
                <w:noProof/>
              </w:rPr>
              <w:t>10.2.</w:t>
            </w:r>
            <w:r w:rsidR="00D64CDA">
              <w:rPr>
                <w:rFonts w:cstheme="minorBidi"/>
                <w:noProof/>
                <w:sz w:val="22"/>
                <w:szCs w:val="22"/>
              </w:rPr>
              <w:tab/>
            </w:r>
            <w:r w:rsidR="00D64CDA" w:rsidRPr="005F127A">
              <w:rPr>
                <w:rStyle w:val="Collegamentoipertestuale"/>
                <w:noProof/>
              </w:rPr>
              <w:t>Modalità di valutazione delle aree di rischio</w:t>
            </w:r>
            <w:r w:rsidR="00D64CDA">
              <w:rPr>
                <w:noProof/>
                <w:webHidden/>
              </w:rPr>
              <w:tab/>
            </w:r>
            <w:r w:rsidR="00D64CDA">
              <w:rPr>
                <w:noProof/>
                <w:webHidden/>
              </w:rPr>
              <w:fldChar w:fldCharType="begin"/>
            </w:r>
            <w:r w:rsidR="00D64CDA">
              <w:rPr>
                <w:noProof/>
                <w:webHidden/>
              </w:rPr>
              <w:instrText xml:space="preserve"> PAGEREF _Toc101186778 \h </w:instrText>
            </w:r>
            <w:r w:rsidR="00D64CDA">
              <w:rPr>
                <w:noProof/>
                <w:webHidden/>
              </w:rPr>
            </w:r>
            <w:r w:rsidR="00D64CDA">
              <w:rPr>
                <w:noProof/>
                <w:webHidden/>
              </w:rPr>
              <w:fldChar w:fldCharType="separate"/>
            </w:r>
            <w:r w:rsidR="00D64CDA">
              <w:rPr>
                <w:noProof/>
                <w:webHidden/>
              </w:rPr>
              <w:t>20</w:t>
            </w:r>
            <w:r w:rsidR="00D64CDA">
              <w:rPr>
                <w:noProof/>
                <w:webHidden/>
              </w:rPr>
              <w:fldChar w:fldCharType="end"/>
            </w:r>
          </w:hyperlink>
        </w:p>
        <w:p w14:paraId="2ADDE0F2" w14:textId="01EC3128" w:rsidR="00D64CDA" w:rsidRDefault="001E7999">
          <w:pPr>
            <w:pStyle w:val="Sommario3"/>
            <w:tabs>
              <w:tab w:val="left" w:pos="1540"/>
              <w:tab w:val="right" w:leader="dot" w:pos="9628"/>
            </w:tabs>
            <w:rPr>
              <w:rFonts w:cstheme="minorBidi"/>
              <w:noProof/>
              <w:sz w:val="22"/>
              <w:szCs w:val="22"/>
            </w:rPr>
          </w:pPr>
          <w:hyperlink w:anchor="_Toc101186779" w:history="1">
            <w:r w:rsidR="00D64CDA" w:rsidRPr="005F127A">
              <w:rPr>
                <w:rStyle w:val="Collegamentoipertestuale"/>
                <w:noProof/>
              </w:rPr>
              <w:t>10.2.1.</w:t>
            </w:r>
            <w:r w:rsidR="00D64CDA">
              <w:rPr>
                <w:rFonts w:cstheme="minorBidi"/>
                <w:noProof/>
                <w:sz w:val="22"/>
                <w:szCs w:val="22"/>
              </w:rPr>
              <w:tab/>
            </w:r>
            <w:r w:rsidR="00D64CDA" w:rsidRPr="005F127A">
              <w:rPr>
                <w:rStyle w:val="Collegamentoipertestuale"/>
                <w:noProof/>
              </w:rPr>
              <w:t>Area acquisizione e progressione del personale</w:t>
            </w:r>
            <w:r w:rsidR="00D64CDA">
              <w:rPr>
                <w:noProof/>
                <w:webHidden/>
              </w:rPr>
              <w:tab/>
            </w:r>
            <w:r w:rsidR="00D64CDA">
              <w:rPr>
                <w:noProof/>
                <w:webHidden/>
              </w:rPr>
              <w:fldChar w:fldCharType="begin"/>
            </w:r>
            <w:r w:rsidR="00D64CDA">
              <w:rPr>
                <w:noProof/>
                <w:webHidden/>
              </w:rPr>
              <w:instrText xml:space="preserve"> PAGEREF _Toc101186779 \h </w:instrText>
            </w:r>
            <w:r w:rsidR="00D64CDA">
              <w:rPr>
                <w:noProof/>
                <w:webHidden/>
              </w:rPr>
            </w:r>
            <w:r w:rsidR="00D64CDA">
              <w:rPr>
                <w:noProof/>
                <w:webHidden/>
              </w:rPr>
              <w:fldChar w:fldCharType="separate"/>
            </w:r>
            <w:r w:rsidR="00D64CDA">
              <w:rPr>
                <w:noProof/>
                <w:webHidden/>
              </w:rPr>
              <w:t>22</w:t>
            </w:r>
            <w:r w:rsidR="00D64CDA">
              <w:rPr>
                <w:noProof/>
                <w:webHidden/>
              </w:rPr>
              <w:fldChar w:fldCharType="end"/>
            </w:r>
          </w:hyperlink>
        </w:p>
        <w:p w14:paraId="1D0B773D" w14:textId="748B2AFB" w:rsidR="00D64CDA" w:rsidRDefault="001E7999">
          <w:pPr>
            <w:pStyle w:val="Sommario3"/>
            <w:tabs>
              <w:tab w:val="left" w:pos="1540"/>
              <w:tab w:val="right" w:leader="dot" w:pos="9628"/>
            </w:tabs>
            <w:rPr>
              <w:rFonts w:cstheme="minorBidi"/>
              <w:noProof/>
              <w:sz w:val="22"/>
              <w:szCs w:val="22"/>
            </w:rPr>
          </w:pPr>
          <w:hyperlink w:anchor="_Toc101186780" w:history="1">
            <w:r w:rsidR="00D64CDA" w:rsidRPr="005F127A">
              <w:rPr>
                <w:rStyle w:val="Collegamentoipertestuale"/>
                <w:noProof/>
              </w:rPr>
              <w:t>10.2.2.</w:t>
            </w:r>
            <w:r w:rsidR="00D64CDA">
              <w:rPr>
                <w:rFonts w:cstheme="minorBidi"/>
                <w:noProof/>
                <w:sz w:val="22"/>
                <w:szCs w:val="22"/>
              </w:rPr>
              <w:tab/>
            </w:r>
            <w:r w:rsidR="00D64CDA" w:rsidRPr="005F127A">
              <w:rPr>
                <w:rStyle w:val="Collegamentoipertestuale"/>
                <w:noProof/>
              </w:rPr>
              <w:t>Area affidamento di lavori, servizi e forniture</w:t>
            </w:r>
            <w:r w:rsidR="00D64CDA">
              <w:rPr>
                <w:noProof/>
                <w:webHidden/>
              </w:rPr>
              <w:tab/>
            </w:r>
            <w:r w:rsidR="00D64CDA">
              <w:rPr>
                <w:noProof/>
                <w:webHidden/>
              </w:rPr>
              <w:fldChar w:fldCharType="begin"/>
            </w:r>
            <w:r w:rsidR="00D64CDA">
              <w:rPr>
                <w:noProof/>
                <w:webHidden/>
              </w:rPr>
              <w:instrText xml:space="preserve"> PAGEREF _Toc101186780 \h </w:instrText>
            </w:r>
            <w:r w:rsidR="00D64CDA">
              <w:rPr>
                <w:noProof/>
                <w:webHidden/>
              </w:rPr>
            </w:r>
            <w:r w:rsidR="00D64CDA">
              <w:rPr>
                <w:noProof/>
                <w:webHidden/>
              </w:rPr>
              <w:fldChar w:fldCharType="separate"/>
            </w:r>
            <w:r w:rsidR="00D64CDA">
              <w:rPr>
                <w:noProof/>
                <w:webHidden/>
              </w:rPr>
              <w:t>23</w:t>
            </w:r>
            <w:r w:rsidR="00D64CDA">
              <w:rPr>
                <w:noProof/>
                <w:webHidden/>
              </w:rPr>
              <w:fldChar w:fldCharType="end"/>
            </w:r>
          </w:hyperlink>
        </w:p>
        <w:p w14:paraId="5BEA1209" w14:textId="4809EB2A" w:rsidR="00D64CDA" w:rsidRDefault="001E7999">
          <w:pPr>
            <w:pStyle w:val="Sommario3"/>
            <w:tabs>
              <w:tab w:val="left" w:pos="1540"/>
              <w:tab w:val="right" w:leader="dot" w:pos="9628"/>
            </w:tabs>
            <w:rPr>
              <w:rFonts w:cstheme="minorBidi"/>
              <w:noProof/>
              <w:sz w:val="22"/>
              <w:szCs w:val="22"/>
            </w:rPr>
          </w:pPr>
          <w:hyperlink w:anchor="_Toc101186781" w:history="1">
            <w:r w:rsidR="00D64CDA" w:rsidRPr="005F127A">
              <w:rPr>
                <w:rStyle w:val="Collegamentoipertestuale"/>
                <w:noProof/>
              </w:rPr>
              <w:t>10.2.3.</w:t>
            </w:r>
            <w:r w:rsidR="00D64CDA">
              <w:rPr>
                <w:rFonts w:cstheme="minorBidi"/>
                <w:noProof/>
                <w:sz w:val="22"/>
                <w:szCs w:val="22"/>
              </w:rPr>
              <w:tab/>
            </w:r>
            <w:r w:rsidR="00D64CDA" w:rsidRPr="005F127A">
              <w:rPr>
                <w:rStyle w:val="Collegamentoipertestuale"/>
                <w:noProof/>
              </w:rPr>
              <w:t>Area provvedimenti ampliativi della sfera giuridica dei destinatari privi di effetto economico diretto ed immediato per il destinatario</w:t>
            </w:r>
            <w:r w:rsidR="00D64CDA">
              <w:rPr>
                <w:noProof/>
                <w:webHidden/>
              </w:rPr>
              <w:tab/>
            </w:r>
            <w:r w:rsidR="00D64CDA">
              <w:rPr>
                <w:noProof/>
                <w:webHidden/>
              </w:rPr>
              <w:fldChar w:fldCharType="begin"/>
            </w:r>
            <w:r w:rsidR="00D64CDA">
              <w:rPr>
                <w:noProof/>
                <w:webHidden/>
              </w:rPr>
              <w:instrText xml:space="preserve"> PAGEREF _Toc101186781 \h </w:instrText>
            </w:r>
            <w:r w:rsidR="00D64CDA">
              <w:rPr>
                <w:noProof/>
                <w:webHidden/>
              </w:rPr>
            </w:r>
            <w:r w:rsidR="00D64CDA">
              <w:rPr>
                <w:noProof/>
                <w:webHidden/>
              </w:rPr>
              <w:fldChar w:fldCharType="separate"/>
            </w:r>
            <w:r w:rsidR="00D64CDA">
              <w:rPr>
                <w:noProof/>
                <w:webHidden/>
              </w:rPr>
              <w:t>25</w:t>
            </w:r>
            <w:r w:rsidR="00D64CDA">
              <w:rPr>
                <w:noProof/>
                <w:webHidden/>
              </w:rPr>
              <w:fldChar w:fldCharType="end"/>
            </w:r>
          </w:hyperlink>
        </w:p>
        <w:p w14:paraId="3DC2C9EC" w14:textId="2C087AB8" w:rsidR="00D64CDA" w:rsidRDefault="001E7999">
          <w:pPr>
            <w:pStyle w:val="Sommario2"/>
            <w:tabs>
              <w:tab w:val="left" w:pos="1100"/>
              <w:tab w:val="right" w:leader="dot" w:pos="9628"/>
            </w:tabs>
            <w:rPr>
              <w:rFonts w:cstheme="minorBidi"/>
              <w:noProof/>
              <w:sz w:val="22"/>
              <w:szCs w:val="22"/>
            </w:rPr>
          </w:pPr>
          <w:hyperlink w:anchor="_Toc101186782" w:history="1">
            <w:r w:rsidR="00D64CDA" w:rsidRPr="005F127A">
              <w:rPr>
                <w:rStyle w:val="Collegamentoipertestuale"/>
                <w:noProof/>
              </w:rPr>
              <w:t>10.3.</w:t>
            </w:r>
            <w:r w:rsidR="00D64CDA">
              <w:rPr>
                <w:rFonts w:cstheme="minorBidi"/>
                <w:noProof/>
                <w:sz w:val="22"/>
                <w:szCs w:val="22"/>
              </w:rPr>
              <w:tab/>
            </w:r>
            <w:r w:rsidR="00D64CDA" w:rsidRPr="005F127A">
              <w:rPr>
                <w:rStyle w:val="Collegamentoipertestuale"/>
                <w:noProof/>
              </w:rPr>
              <w:t>Misure di prevenzione utili a ridurre la probabilità che il rischio si verifichi</w:t>
            </w:r>
            <w:r w:rsidR="00D64CDA">
              <w:rPr>
                <w:noProof/>
                <w:webHidden/>
              </w:rPr>
              <w:tab/>
            </w:r>
            <w:r w:rsidR="00D64CDA">
              <w:rPr>
                <w:noProof/>
                <w:webHidden/>
              </w:rPr>
              <w:fldChar w:fldCharType="begin"/>
            </w:r>
            <w:r w:rsidR="00D64CDA">
              <w:rPr>
                <w:noProof/>
                <w:webHidden/>
              </w:rPr>
              <w:instrText xml:space="preserve"> PAGEREF _Toc101186782 \h </w:instrText>
            </w:r>
            <w:r w:rsidR="00D64CDA">
              <w:rPr>
                <w:noProof/>
                <w:webHidden/>
              </w:rPr>
            </w:r>
            <w:r w:rsidR="00D64CDA">
              <w:rPr>
                <w:noProof/>
                <w:webHidden/>
              </w:rPr>
              <w:fldChar w:fldCharType="separate"/>
            </w:r>
            <w:r w:rsidR="00D64CDA">
              <w:rPr>
                <w:noProof/>
                <w:webHidden/>
              </w:rPr>
              <w:t>27</w:t>
            </w:r>
            <w:r w:rsidR="00D64CDA">
              <w:rPr>
                <w:noProof/>
                <w:webHidden/>
              </w:rPr>
              <w:fldChar w:fldCharType="end"/>
            </w:r>
          </w:hyperlink>
        </w:p>
        <w:p w14:paraId="74C936BA" w14:textId="10473775" w:rsidR="00D64CDA" w:rsidRDefault="001E7999">
          <w:pPr>
            <w:pStyle w:val="Sommario3"/>
            <w:tabs>
              <w:tab w:val="left" w:pos="1540"/>
              <w:tab w:val="right" w:leader="dot" w:pos="9628"/>
            </w:tabs>
            <w:rPr>
              <w:rFonts w:cstheme="minorBidi"/>
              <w:noProof/>
              <w:sz w:val="22"/>
              <w:szCs w:val="22"/>
            </w:rPr>
          </w:pPr>
          <w:hyperlink w:anchor="_Toc101186783" w:history="1">
            <w:r w:rsidR="00D64CDA" w:rsidRPr="005F127A">
              <w:rPr>
                <w:rStyle w:val="Collegamentoipertestuale"/>
                <w:noProof/>
              </w:rPr>
              <w:t>10.3.1.</w:t>
            </w:r>
            <w:r w:rsidR="00D64CDA">
              <w:rPr>
                <w:rFonts w:cstheme="minorBidi"/>
                <w:noProof/>
                <w:sz w:val="22"/>
                <w:szCs w:val="22"/>
              </w:rPr>
              <w:tab/>
            </w:r>
            <w:r w:rsidR="00D64CDA" w:rsidRPr="005F127A">
              <w:rPr>
                <w:rStyle w:val="Collegamentoipertestuale"/>
                <w:noProof/>
              </w:rPr>
              <w:t>Area acquisizione e progressione del personale</w:t>
            </w:r>
            <w:r w:rsidR="00D64CDA">
              <w:rPr>
                <w:noProof/>
                <w:webHidden/>
              </w:rPr>
              <w:tab/>
            </w:r>
            <w:r w:rsidR="00D64CDA">
              <w:rPr>
                <w:noProof/>
                <w:webHidden/>
              </w:rPr>
              <w:fldChar w:fldCharType="begin"/>
            </w:r>
            <w:r w:rsidR="00D64CDA">
              <w:rPr>
                <w:noProof/>
                <w:webHidden/>
              </w:rPr>
              <w:instrText xml:space="preserve"> PAGEREF _Toc101186783 \h </w:instrText>
            </w:r>
            <w:r w:rsidR="00D64CDA">
              <w:rPr>
                <w:noProof/>
                <w:webHidden/>
              </w:rPr>
            </w:r>
            <w:r w:rsidR="00D64CDA">
              <w:rPr>
                <w:noProof/>
                <w:webHidden/>
              </w:rPr>
              <w:fldChar w:fldCharType="separate"/>
            </w:r>
            <w:r w:rsidR="00D64CDA">
              <w:rPr>
                <w:noProof/>
                <w:webHidden/>
              </w:rPr>
              <w:t>27</w:t>
            </w:r>
            <w:r w:rsidR="00D64CDA">
              <w:rPr>
                <w:noProof/>
                <w:webHidden/>
              </w:rPr>
              <w:fldChar w:fldCharType="end"/>
            </w:r>
          </w:hyperlink>
        </w:p>
        <w:p w14:paraId="66456F29" w14:textId="500E851A" w:rsidR="00D64CDA" w:rsidRDefault="001E7999">
          <w:pPr>
            <w:pStyle w:val="Sommario3"/>
            <w:tabs>
              <w:tab w:val="left" w:pos="1540"/>
              <w:tab w:val="right" w:leader="dot" w:pos="9628"/>
            </w:tabs>
            <w:rPr>
              <w:rFonts w:cstheme="minorBidi"/>
              <w:noProof/>
              <w:sz w:val="22"/>
              <w:szCs w:val="22"/>
            </w:rPr>
          </w:pPr>
          <w:hyperlink w:anchor="_Toc101186784" w:history="1">
            <w:r w:rsidR="00D64CDA" w:rsidRPr="005F127A">
              <w:rPr>
                <w:rStyle w:val="Collegamentoipertestuale"/>
                <w:noProof/>
              </w:rPr>
              <w:t>10.3.2.</w:t>
            </w:r>
            <w:r w:rsidR="00D64CDA">
              <w:rPr>
                <w:rFonts w:cstheme="minorBidi"/>
                <w:noProof/>
                <w:sz w:val="22"/>
                <w:szCs w:val="22"/>
              </w:rPr>
              <w:tab/>
            </w:r>
            <w:r w:rsidR="00D64CDA" w:rsidRPr="005F127A">
              <w:rPr>
                <w:rStyle w:val="Collegamentoipertestuale"/>
                <w:noProof/>
              </w:rPr>
              <w:t>Area affidamento di lavori, servizi e forniture</w:t>
            </w:r>
            <w:r w:rsidR="00D64CDA">
              <w:rPr>
                <w:noProof/>
                <w:webHidden/>
              </w:rPr>
              <w:tab/>
            </w:r>
            <w:r w:rsidR="00D64CDA">
              <w:rPr>
                <w:noProof/>
                <w:webHidden/>
              </w:rPr>
              <w:fldChar w:fldCharType="begin"/>
            </w:r>
            <w:r w:rsidR="00D64CDA">
              <w:rPr>
                <w:noProof/>
                <w:webHidden/>
              </w:rPr>
              <w:instrText xml:space="preserve"> PAGEREF _Toc101186784 \h </w:instrText>
            </w:r>
            <w:r w:rsidR="00D64CDA">
              <w:rPr>
                <w:noProof/>
                <w:webHidden/>
              </w:rPr>
            </w:r>
            <w:r w:rsidR="00D64CDA">
              <w:rPr>
                <w:noProof/>
                <w:webHidden/>
              </w:rPr>
              <w:fldChar w:fldCharType="separate"/>
            </w:r>
            <w:r w:rsidR="00D64CDA">
              <w:rPr>
                <w:noProof/>
                <w:webHidden/>
              </w:rPr>
              <w:t>29</w:t>
            </w:r>
            <w:r w:rsidR="00D64CDA">
              <w:rPr>
                <w:noProof/>
                <w:webHidden/>
              </w:rPr>
              <w:fldChar w:fldCharType="end"/>
            </w:r>
          </w:hyperlink>
        </w:p>
        <w:p w14:paraId="10C65FD3" w14:textId="6F5F0901" w:rsidR="00D64CDA" w:rsidRDefault="001E7999">
          <w:pPr>
            <w:pStyle w:val="Sommario3"/>
            <w:tabs>
              <w:tab w:val="left" w:pos="1540"/>
              <w:tab w:val="right" w:leader="dot" w:pos="9628"/>
            </w:tabs>
            <w:rPr>
              <w:rFonts w:cstheme="minorBidi"/>
              <w:noProof/>
              <w:sz w:val="22"/>
              <w:szCs w:val="22"/>
            </w:rPr>
          </w:pPr>
          <w:hyperlink w:anchor="_Toc101186785" w:history="1">
            <w:r w:rsidR="00D64CDA" w:rsidRPr="005F127A">
              <w:rPr>
                <w:rStyle w:val="Collegamentoipertestuale"/>
                <w:noProof/>
              </w:rPr>
              <w:t>10.3.3.</w:t>
            </w:r>
            <w:r w:rsidR="00D64CDA">
              <w:rPr>
                <w:rFonts w:cstheme="minorBidi"/>
                <w:noProof/>
                <w:sz w:val="22"/>
                <w:szCs w:val="22"/>
              </w:rPr>
              <w:tab/>
            </w:r>
            <w:r w:rsidR="00D64CDA" w:rsidRPr="005F127A">
              <w:rPr>
                <w:rStyle w:val="Collegamentoipertestuale"/>
                <w:noProof/>
              </w:rPr>
              <w:t>Provvedimenti ampliativi della sfera giuridica dei destinatari privi di effetto economico diretto per il destinatario</w:t>
            </w:r>
            <w:r w:rsidR="00D64CDA">
              <w:rPr>
                <w:noProof/>
                <w:webHidden/>
              </w:rPr>
              <w:tab/>
            </w:r>
            <w:r w:rsidR="00D64CDA">
              <w:rPr>
                <w:noProof/>
                <w:webHidden/>
              </w:rPr>
              <w:fldChar w:fldCharType="begin"/>
            </w:r>
            <w:r w:rsidR="00D64CDA">
              <w:rPr>
                <w:noProof/>
                <w:webHidden/>
              </w:rPr>
              <w:instrText xml:space="preserve"> PAGEREF _Toc101186785 \h </w:instrText>
            </w:r>
            <w:r w:rsidR="00D64CDA">
              <w:rPr>
                <w:noProof/>
                <w:webHidden/>
              </w:rPr>
            </w:r>
            <w:r w:rsidR="00D64CDA">
              <w:rPr>
                <w:noProof/>
                <w:webHidden/>
              </w:rPr>
              <w:fldChar w:fldCharType="separate"/>
            </w:r>
            <w:r w:rsidR="00D64CDA">
              <w:rPr>
                <w:noProof/>
                <w:webHidden/>
              </w:rPr>
              <w:t>30</w:t>
            </w:r>
            <w:r w:rsidR="00D64CDA">
              <w:rPr>
                <w:noProof/>
                <w:webHidden/>
              </w:rPr>
              <w:fldChar w:fldCharType="end"/>
            </w:r>
          </w:hyperlink>
        </w:p>
        <w:p w14:paraId="2556D2A8" w14:textId="67E9EA70" w:rsidR="00D64CDA" w:rsidRDefault="001E7999">
          <w:pPr>
            <w:pStyle w:val="Sommario3"/>
            <w:tabs>
              <w:tab w:val="left" w:pos="1540"/>
              <w:tab w:val="right" w:leader="dot" w:pos="9628"/>
            </w:tabs>
            <w:rPr>
              <w:rFonts w:cstheme="minorBidi"/>
              <w:noProof/>
              <w:sz w:val="22"/>
              <w:szCs w:val="22"/>
            </w:rPr>
          </w:pPr>
          <w:hyperlink w:anchor="_Toc101186786" w:history="1">
            <w:r w:rsidR="00D64CDA" w:rsidRPr="005F127A">
              <w:rPr>
                <w:rStyle w:val="Collegamentoipertestuale"/>
                <w:noProof/>
              </w:rPr>
              <w:t>10.3.4.</w:t>
            </w:r>
            <w:r w:rsidR="00D64CDA">
              <w:rPr>
                <w:rFonts w:cstheme="minorBidi"/>
                <w:noProof/>
                <w:sz w:val="22"/>
                <w:szCs w:val="22"/>
              </w:rPr>
              <w:tab/>
            </w:r>
            <w:r w:rsidR="00D64CDA" w:rsidRPr="005F127A">
              <w:rPr>
                <w:rStyle w:val="Collegamentoipertestuale"/>
                <w:noProof/>
              </w:rPr>
              <w:t>Provvedimenti ampliativi della sfera giuridica dei destinatari con effetto economico diretto ed immediato per il destinatario</w:t>
            </w:r>
            <w:r w:rsidR="00D64CDA">
              <w:rPr>
                <w:noProof/>
                <w:webHidden/>
              </w:rPr>
              <w:tab/>
            </w:r>
            <w:r w:rsidR="00D64CDA">
              <w:rPr>
                <w:noProof/>
                <w:webHidden/>
              </w:rPr>
              <w:fldChar w:fldCharType="begin"/>
            </w:r>
            <w:r w:rsidR="00D64CDA">
              <w:rPr>
                <w:noProof/>
                <w:webHidden/>
              </w:rPr>
              <w:instrText xml:space="preserve"> PAGEREF _Toc101186786 \h </w:instrText>
            </w:r>
            <w:r w:rsidR="00D64CDA">
              <w:rPr>
                <w:noProof/>
                <w:webHidden/>
              </w:rPr>
            </w:r>
            <w:r w:rsidR="00D64CDA">
              <w:rPr>
                <w:noProof/>
                <w:webHidden/>
              </w:rPr>
              <w:fldChar w:fldCharType="separate"/>
            </w:r>
            <w:r w:rsidR="00D64CDA">
              <w:rPr>
                <w:noProof/>
                <w:webHidden/>
              </w:rPr>
              <w:t>31</w:t>
            </w:r>
            <w:r w:rsidR="00D64CDA">
              <w:rPr>
                <w:noProof/>
                <w:webHidden/>
              </w:rPr>
              <w:fldChar w:fldCharType="end"/>
            </w:r>
          </w:hyperlink>
        </w:p>
        <w:p w14:paraId="0EDC48EE" w14:textId="77364D20" w:rsidR="00D64CDA" w:rsidRDefault="001E7999">
          <w:pPr>
            <w:pStyle w:val="Sommario3"/>
            <w:tabs>
              <w:tab w:val="left" w:pos="1540"/>
              <w:tab w:val="right" w:leader="dot" w:pos="9628"/>
            </w:tabs>
            <w:rPr>
              <w:rFonts w:cstheme="minorBidi"/>
              <w:noProof/>
              <w:sz w:val="22"/>
              <w:szCs w:val="22"/>
            </w:rPr>
          </w:pPr>
          <w:hyperlink w:anchor="_Toc101186787" w:history="1">
            <w:r w:rsidR="00D64CDA" w:rsidRPr="005F127A">
              <w:rPr>
                <w:rStyle w:val="Collegamentoipertestuale"/>
                <w:noProof/>
              </w:rPr>
              <w:t>10.3.5.</w:t>
            </w:r>
            <w:r w:rsidR="00D64CDA">
              <w:rPr>
                <w:rFonts w:cstheme="minorBidi"/>
                <w:noProof/>
                <w:sz w:val="22"/>
                <w:szCs w:val="22"/>
              </w:rPr>
              <w:tab/>
            </w:r>
            <w:r w:rsidR="00D64CDA" w:rsidRPr="005F127A">
              <w:rPr>
                <w:rStyle w:val="Collegamentoipertestuale"/>
                <w:noProof/>
              </w:rPr>
              <w:t>Altre attività soggette a rischio</w:t>
            </w:r>
            <w:r w:rsidR="00D64CDA">
              <w:rPr>
                <w:noProof/>
                <w:webHidden/>
              </w:rPr>
              <w:tab/>
            </w:r>
            <w:r w:rsidR="00D64CDA">
              <w:rPr>
                <w:noProof/>
                <w:webHidden/>
              </w:rPr>
              <w:fldChar w:fldCharType="begin"/>
            </w:r>
            <w:r w:rsidR="00D64CDA">
              <w:rPr>
                <w:noProof/>
                <w:webHidden/>
              </w:rPr>
              <w:instrText xml:space="preserve"> PAGEREF _Toc101186787 \h </w:instrText>
            </w:r>
            <w:r w:rsidR="00D64CDA">
              <w:rPr>
                <w:noProof/>
                <w:webHidden/>
              </w:rPr>
            </w:r>
            <w:r w:rsidR="00D64CDA">
              <w:rPr>
                <w:noProof/>
                <w:webHidden/>
              </w:rPr>
              <w:fldChar w:fldCharType="separate"/>
            </w:r>
            <w:r w:rsidR="00D64CDA">
              <w:rPr>
                <w:noProof/>
                <w:webHidden/>
              </w:rPr>
              <w:t>32</w:t>
            </w:r>
            <w:r w:rsidR="00D64CDA">
              <w:rPr>
                <w:noProof/>
                <w:webHidden/>
              </w:rPr>
              <w:fldChar w:fldCharType="end"/>
            </w:r>
          </w:hyperlink>
        </w:p>
        <w:p w14:paraId="33E69A65" w14:textId="02C900A7" w:rsidR="00D64CDA" w:rsidRDefault="001E7999">
          <w:pPr>
            <w:pStyle w:val="Sommario1"/>
            <w:tabs>
              <w:tab w:val="right" w:leader="dot" w:pos="9628"/>
            </w:tabs>
            <w:rPr>
              <w:rFonts w:cstheme="minorBidi"/>
              <w:noProof/>
              <w:sz w:val="22"/>
              <w:szCs w:val="22"/>
            </w:rPr>
          </w:pPr>
          <w:hyperlink w:anchor="_Toc101186788" w:history="1">
            <w:r w:rsidR="00D64CDA" w:rsidRPr="005F127A">
              <w:rPr>
                <w:rStyle w:val="Collegamentoipertestuale"/>
                <w:noProof/>
              </w:rPr>
              <w:t>SEZIONE II</w:t>
            </w:r>
            <w:r w:rsidR="00D64CDA">
              <w:rPr>
                <w:noProof/>
                <w:webHidden/>
              </w:rPr>
              <w:tab/>
            </w:r>
            <w:r w:rsidR="00D64CDA">
              <w:rPr>
                <w:noProof/>
                <w:webHidden/>
              </w:rPr>
              <w:fldChar w:fldCharType="begin"/>
            </w:r>
            <w:r w:rsidR="00D64CDA">
              <w:rPr>
                <w:noProof/>
                <w:webHidden/>
              </w:rPr>
              <w:instrText xml:space="preserve"> PAGEREF _Toc101186788 \h </w:instrText>
            </w:r>
            <w:r w:rsidR="00D64CDA">
              <w:rPr>
                <w:noProof/>
                <w:webHidden/>
              </w:rPr>
            </w:r>
            <w:r w:rsidR="00D64CDA">
              <w:rPr>
                <w:noProof/>
                <w:webHidden/>
              </w:rPr>
              <w:fldChar w:fldCharType="separate"/>
            </w:r>
            <w:r w:rsidR="00D64CDA">
              <w:rPr>
                <w:noProof/>
                <w:webHidden/>
              </w:rPr>
              <w:t>34</w:t>
            </w:r>
            <w:r w:rsidR="00D64CDA">
              <w:rPr>
                <w:noProof/>
                <w:webHidden/>
              </w:rPr>
              <w:fldChar w:fldCharType="end"/>
            </w:r>
          </w:hyperlink>
        </w:p>
        <w:p w14:paraId="30BDD68E" w14:textId="200672A0" w:rsidR="00D64CDA" w:rsidRDefault="001E7999">
          <w:pPr>
            <w:pStyle w:val="Sommario1"/>
            <w:tabs>
              <w:tab w:val="right" w:leader="dot" w:pos="9628"/>
            </w:tabs>
            <w:rPr>
              <w:rFonts w:cstheme="minorBidi"/>
              <w:noProof/>
              <w:sz w:val="22"/>
              <w:szCs w:val="22"/>
            </w:rPr>
          </w:pPr>
          <w:hyperlink w:anchor="_Toc101186789" w:history="1">
            <w:r w:rsidR="00D64CDA" w:rsidRPr="005F127A">
              <w:rPr>
                <w:rStyle w:val="Collegamentoipertestuale"/>
                <w:noProof/>
              </w:rPr>
              <w:t>Programma Triennale per la Trasparenza e l’Integrità</w:t>
            </w:r>
            <w:r w:rsidR="00D64CDA">
              <w:rPr>
                <w:noProof/>
                <w:webHidden/>
              </w:rPr>
              <w:tab/>
            </w:r>
            <w:r w:rsidR="00D64CDA">
              <w:rPr>
                <w:noProof/>
                <w:webHidden/>
              </w:rPr>
              <w:fldChar w:fldCharType="begin"/>
            </w:r>
            <w:r w:rsidR="00D64CDA">
              <w:rPr>
                <w:noProof/>
                <w:webHidden/>
              </w:rPr>
              <w:instrText xml:space="preserve"> PAGEREF _Toc101186789 \h </w:instrText>
            </w:r>
            <w:r w:rsidR="00D64CDA">
              <w:rPr>
                <w:noProof/>
                <w:webHidden/>
              </w:rPr>
            </w:r>
            <w:r w:rsidR="00D64CDA">
              <w:rPr>
                <w:noProof/>
                <w:webHidden/>
              </w:rPr>
              <w:fldChar w:fldCharType="separate"/>
            </w:r>
            <w:r w:rsidR="00D64CDA">
              <w:rPr>
                <w:noProof/>
                <w:webHidden/>
              </w:rPr>
              <w:t>34</w:t>
            </w:r>
            <w:r w:rsidR="00D64CDA">
              <w:rPr>
                <w:noProof/>
                <w:webHidden/>
              </w:rPr>
              <w:fldChar w:fldCharType="end"/>
            </w:r>
          </w:hyperlink>
        </w:p>
        <w:p w14:paraId="7DDCD275" w14:textId="36DFDC7D" w:rsidR="00D64CDA" w:rsidRDefault="001E7999">
          <w:pPr>
            <w:pStyle w:val="Sommario1"/>
            <w:tabs>
              <w:tab w:val="right" w:leader="dot" w:pos="9628"/>
            </w:tabs>
            <w:rPr>
              <w:rFonts w:cstheme="minorBidi"/>
              <w:noProof/>
              <w:sz w:val="22"/>
              <w:szCs w:val="22"/>
            </w:rPr>
          </w:pPr>
          <w:hyperlink w:anchor="_Toc101186790" w:history="1">
            <w:r w:rsidR="00D64CDA" w:rsidRPr="005F127A">
              <w:rPr>
                <w:rStyle w:val="Collegamentoipertestuale"/>
                <w:noProof/>
              </w:rPr>
              <w:t>2022-2024</w:t>
            </w:r>
            <w:r w:rsidR="00D64CDA">
              <w:rPr>
                <w:noProof/>
                <w:webHidden/>
              </w:rPr>
              <w:tab/>
            </w:r>
            <w:r w:rsidR="00D64CDA">
              <w:rPr>
                <w:noProof/>
                <w:webHidden/>
              </w:rPr>
              <w:fldChar w:fldCharType="begin"/>
            </w:r>
            <w:r w:rsidR="00D64CDA">
              <w:rPr>
                <w:noProof/>
                <w:webHidden/>
              </w:rPr>
              <w:instrText xml:space="preserve"> PAGEREF _Toc101186790 \h </w:instrText>
            </w:r>
            <w:r w:rsidR="00D64CDA">
              <w:rPr>
                <w:noProof/>
                <w:webHidden/>
              </w:rPr>
            </w:r>
            <w:r w:rsidR="00D64CDA">
              <w:rPr>
                <w:noProof/>
                <w:webHidden/>
              </w:rPr>
              <w:fldChar w:fldCharType="separate"/>
            </w:r>
            <w:r w:rsidR="00D64CDA">
              <w:rPr>
                <w:noProof/>
                <w:webHidden/>
              </w:rPr>
              <w:t>34</w:t>
            </w:r>
            <w:r w:rsidR="00D64CDA">
              <w:rPr>
                <w:noProof/>
                <w:webHidden/>
              </w:rPr>
              <w:fldChar w:fldCharType="end"/>
            </w:r>
          </w:hyperlink>
        </w:p>
        <w:p w14:paraId="1B82E0A5" w14:textId="670609DA" w:rsidR="00D64CDA" w:rsidRDefault="001E7999">
          <w:pPr>
            <w:pStyle w:val="Sommario1"/>
            <w:tabs>
              <w:tab w:val="right" w:leader="dot" w:pos="9628"/>
            </w:tabs>
            <w:rPr>
              <w:rFonts w:cstheme="minorBidi"/>
              <w:noProof/>
              <w:sz w:val="22"/>
              <w:szCs w:val="22"/>
            </w:rPr>
          </w:pPr>
          <w:hyperlink w:anchor="_Toc101186791" w:history="1">
            <w:r w:rsidR="00D64CDA" w:rsidRPr="005F127A">
              <w:rPr>
                <w:rStyle w:val="Collegamentoipertestuale"/>
                <w:noProof/>
              </w:rPr>
              <w:t>INTRODUZIONE</w:t>
            </w:r>
            <w:r w:rsidR="00D64CDA">
              <w:rPr>
                <w:noProof/>
                <w:webHidden/>
              </w:rPr>
              <w:tab/>
            </w:r>
            <w:r w:rsidR="00D64CDA">
              <w:rPr>
                <w:noProof/>
                <w:webHidden/>
              </w:rPr>
              <w:fldChar w:fldCharType="begin"/>
            </w:r>
            <w:r w:rsidR="00D64CDA">
              <w:rPr>
                <w:noProof/>
                <w:webHidden/>
              </w:rPr>
              <w:instrText xml:space="preserve"> PAGEREF _Toc101186791 \h </w:instrText>
            </w:r>
            <w:r w:rsidR="00D64CDA">
              <w:rPr>
                <w:noProof/>
                <w:webHidden/>
              </w:rPr>
            </w:r>
            <w:r w:rsidR="00D64CDA">
              <w:rPr>
                <w:noProof/>
                <w:webHidden/>
              </w:rPr>
              <w:fldChar w:fldCharType="separate"/>
            </w:r>
            <w:r w:rsidR="00D64CDA">
              <w:rPr>
                <w:noProof/>
                <w:webHidden/>
              </w:rPr>
              <w:t>35</w:t>
            </w:r>
            <w:r w:rsidR="00D64CDA">
              <w:rPr>
                <w:noProof/>
                <w:webHidden/>
              </w:rPr>
              <w:fldChar w:fldCharType="end"/>
            </w:r>
          </w:hyperlink>
        </w:p>
        <w:p w14:paraId="06F0E373" w14:textId="1290A26D" w:rsidR="00D64CDA" w:rsidRDefault="001E7999">
          <w:pPr>
            <w:pStyle w:val="Sommario1"/>
            <w:tabs>
              <w:tab w:val="left" w:pos="440"/>
              <w:tab w:val="right" w:leader="dot" w:pos="9628"/>
            </w:tabs>
            <w:rPr>
              <w:rFonts w:cstheme="minorBidi"/>
              <w:noProof/>
              <w:sz w:val="22"/>
              <w:szCs w:val="22"/>
            </w:rPr>
          </w:pPr>
          <w:hyperlink w:anchor="_Toc101186792" w:history="1">
            <w:r w:rsidR="00D64CDA" w:rsidRPr="005F127A">
              <w:rPr>
                <w:rStyle w:val="Collegamentoipertestuale"/>
                <w:noProof/>
              </w:rPr>
              <w:t>1.</w:t>
            </w:r>
            <w:r w:rsidR="00D64CDA">
              <w:rPr>
                <w:rFonts w:cstheme="minorBidi"/>
                <w:noProof/>
                <w:sz w:val="22"/>
                <w:szCs w:val="22"/>
              </w:rPr>
              <w:tab/>
            </w:r>
            <w:r w:rsidR="00D64CDA" w:rsidRPr="005F127A">
              <w:rPr>
                <w:rStyle w:val="Collegamentoipertestuale"/>
                <w:noProof/>
              </w:rPr>
              <w:t>Funzioni attribuite all’Ordine</w:t>
            </w:r>
            <w:r w:rsidR="00D64CDA">
              <w:rPr>
                <w:noProof/>
                <w:webHidden/>
              </w:rPr>
              <w:tab/>
            </w:r>
            <w:r w:rsidR="00D64CDA">
              <w:rPr>
                <w:noProof/>
                <w:webHidden/>
              </w:rPr>
              <w:fldChar w:fldCharType="begin"/>
            </w:r>
            <w:r w:rsidR="00D64CDA">
              <w:rPr>
                <w:noProof/>
                <w:webHidden/>
              </w:rPr>
              <w:instrText xml:space="preserve"> PAGEREF _Toc101186792 \h </w:instrText>
            </w:r>
            <w:r w:rsidR="00D64CDA">
              <w:rPr>
                <w:noProof/>
                <w:webHidden/>
              </w:rPr>
            </w:r>
            <w:r w:rsidR="00D64CDA">
              <w:rPr>
                <w:noProof/>
                <w:webHidden/>
              </w:rPr>
              <w:fldChar w:fldCharType="separate"/>
            </w:r>
            <w:r w:rsidR="00D64CDA">
              <w:rPr>
                <w:noProof/>
                <w:webHidden/>
              </w:rPr>
              <w:t>35</w:t>
            </w:r>
            <w:r w:rsidR="00D64CDA">
              <w:rPr>
                <w:noProof/>
                <w:webHidden/>
              </w:rPr>
              <w:fldChar w:fldCharType="end"/>
            </w:r>
          </w:hyperlink>
        </w:p>
        <w:p w14:paraId="62526D85" w14:textId="57F0162B" w:rsidR="00D64CDA" w:rsidRDefault="001E7999">
          <w:pPr>
            <w:pStyle w:val="Sommario2"/>
            <w:tabs>
              <w:tab w:val="left" w:pos="660"/>
              <w:tab w:val="right" w:leader="dot" w:pos="9628"/>
            </w:tabs>
            <w:rPr>
              <w:rFonts w:cstheme="minorBidi"/>
              <w:noProof/>
              <w:sz w:val="22"/>
              <w:szCs w:val="22"/>
            </w:rPr>
          </w:pPr>
          <w:hyperlink w:anchor="_Toc101186793" w:history="1">
            <w:r w:rsidR="00D64CDA" w:rsidRPr="005F127A">
              <w:rPr>
                <w:rStyle w:val="Collegamentoipertestuale"/>
                <w:noProof/>
              </w:rPr>
              <w:t>2.</w:t>
            </w:r>
            <w:r w:rsidR="00D64CDA">
              <w:rPr>
                <w:rFonts w:cstheme="minorBidi"/>
                <w:noProof/>
                <w:sz w:val="22"/>
                <w:szCs w:val="22"/>
              </w:rPr>
              <w:tab/>
            </w:r>
            <w:r w:rsidR="00D64CDA" w:rsidRPr="005F127A">
              <w:rPr>
                <w:rStyle w:val="Collegamentoipertestuale"/>
                <w:noProof/>
              </w:rPr>
              <w:t>Le principali novità</w:t>
            </w:r>
            <w:r w:rsidR="00D64CDA">
              <w:rPr>
                <w:noProof/>
                <w:webHidden/>
              </w:rPr>
              <w:tab/>
            </w:r>
            <w:r w:rsidR="00D64CDA">
              <w:rPr>
                <w:noProof/>
                <w:webHidden/>
              </w:rPr>
              <w:fldChar w:fldCharType="begin"/>
            </w:r>
            <w:r w:rsidR="00D64CDA">
              <w:rPr>
                <w:noProof/>
                <w:webHidden/>
              </w:rPr>
              <w:instrText xml:space="preserve"> PAGEREF _Toc101186793 \h </w:instrText>
            </w:r>
            <w:r w:rsidR="00D64CDA">
              <w:rPr>
                <w:noProof/>
                <w:webHidden/>
              </w:rPr>
            </w:r>
            <w:r w:rsidR="00D64CDA">
              <w:rPr>
                <w:noProof/>
                <w:webHidden/>
              </w:rPr>
              <w:fldChar w:fldCharType="separate"/>
            </w:r>
            <w:r w:rsidR="00D64CDA">
              <w:rPr>
                <w:noProof/>
                <w:webHidden/>
              </w:rPr>
              <w:t>36</w:t>
            </w:r>
            <w:r w:rsidR="00D64CDA">
              <w:rPr>
                <w:noProof/>
                <w:webHidden/>
              </w:rPr>
              <w:fldChar w:fldCharType="end"/>
            </w:r>
          </w:hyperlink>
        </w:p>
        <w:p w14:paraId="0F4070BE" w14:textId="726EA55E" w:rsidR="00D64CDA" w:rsidRDefault="001E7999">
          <w:pPr>
            <w:pStyle w:val="Sommario2"/>
            <w:tabs>
              <w:tab w:val="left" w:pos="880"/>
              <w:tab w:val="right" w:leader="dot" w:pos="9628"/>
            </w:tabs>
            <w:rPr>
              <w:rFonts w:cstheme="minorBidi"/>
              <w:noProof/>
              <w:sz w:val="22"/>
              <w:szCs w:val="22"/>
            </w:rPr>
          </w:pPr>
          <w:hyperlink w:anchor="_Toc101186794" w:history="1">
            <w:r w:rsidR="00D64CDA" w:rsidRPr="005F127A">
              <w:rPr>
                <w:rStyle w:val="Collegamentoipertestuale"/>
                <w:noProof/>
              </w:rPr>
              <w:t>2.1.</w:t>
            </w:r>
            <w:r w:rsidR="00D64CDA">
              <w:rPr>
                <w:rFonts w:cstheme="minorBidi"/>
                <w:noProof/>
                <w:sz w:val="22"/>
                <w:szCs w:val="22"/>
              </w:rPr>
              <w:tab/>
            </w:r>
            <w:r w:rsidR="00D64CDA" w:rsidRPr="005F127A">
              <w:rPr>
                <w:rStyle w:val="Collegamentoipertestuale"/>
                <w:noProof/>
              </w:rPr>
              <w:t>PROCESSO DI ATTUAZIONE DEL PROGRAMMA</w:t>
            </w:r>
            <w:r w:rsidR="00D64CDA">
              <w:rPr>
                <w:noProof/>
                <w:webHidden/>
              </w:rPr>
              <w:tab/>
            </w:r>
            <w:r w:rsidR="00D64CDA">
              <w:rPr>
                <w:noProof/>
                <w:webHidden/>
              </w:rPr>
              <w:fldChar w:fldCharType="begin"/>
            </w:r>
            <w:r w:rsidR="00D64CDA">
              <w:rPr>
                <w:noProof/>
                <w:webHidden/>
              </w:rPr>
              <w:instrText xml:space="preserve"> PAGEREF _Toc101186794 \h </w:instrText>
            </w:r>
            <w:r w:rsidR="00D64CDA">
              <w:rPr>
                <w:noProof/>
                <w:webHidden/>
              </w:rPr>
            </w:r>
            <w:r w:rsidR="00D64CDA">
              <w:rPr>
                <w:noProof/>
                <w:webHidden/>
              </w:rPr>
              <w:fldChar w:fldCharType="separate"/>
            </w:r>
            <w:r w:rsidR="00D64CDA">
              <w:rPr>
                <w:noProof/>
                <w:webHidden/>
              </w:rPr>
              <w:t>36</w:t>
            </w:r>
            <w:r w:rsidR="00D64CDA">
              <w:rPr>
                <w:noProof/>
                <w:webHidden/>
              </w:rPr>
              <w:fldChar w:fldCharType="end"/>
            </w:r>
          </w:hyperlink>
        </w:p>
        <w:p w14:paraId="3631F24E" w14:textId="2CC92914" w:rsidR="00D64CDA" w:rsidRDefault="001E7999">
          <w:pPr>
            <w:pStyle w:val="Sommario1"/>
            <w:tabs>
              <w:tab w:val="left" w:pos="440"/>
              <w:tab w:val="right" w:leader="dot" w:pos="9628"/>
            </w:tabs>
            <w:rPr>
              <w:rFonts w:cstheme="minorBidi"/>
              <w:noProof/>
              <w:sz w:val="22"/>
              <w:szCs w:val="22"/>
            </w:rPr>
          </w:pPr>
          <w:hyperlink w:anchor="_Toc101186795" w:history="1">
            <w:r w:rsidR="00D64CDA" w:rsidRPr="005F127A">
              <w:rPr>
                <w:rStyle w:val="Collegamentoipertestuale"/>
                <w:noProof/>
              </w:rPr>
              <w:t>3.</w:t>
            </w:r>
            <w:r w:rsidR="00D64CDA">
              <w:rPr>
                <w:rFonts w:cstheme="minorBidi"/>
                <w:noProof/>
                <w:sz w:val="22"/>
                <w:szCs w:val="22"/>
              </w:rPr>
              <w:tab/>
            </w:r>
            <w:r w:rsidR="00D64CDA" w:rsidRPr="005F127A">
              <w:rPr>
                <w:rStyle w:val="Collegamentoipertestuale"/>
                <w:noProof/>
              </w:rPr>
              <w:t>PROCEDIMENTO DI ELABORAZIONE E ADOZIONE DEL PROGRAMMA</w:t>
            </w:r>
            <w:r w:rsidR="00D64CDA">
              <w:rPr>
                <w:noProof/>
                <w:webHidden/>
              </w:rPr>
              <w:tab/>
            </w:r>
            <w:r w:rsidR="00D64CDA">
              <w:rPr>
                <w:noProof/>
                <w:webHidden/>
              </w:rPr>
              <w:fldChar w:fldCharType="begin"/>
            </w:r>
            <w:r w:rsidR="00D64CDA">
              <w:rPr>
                <w:noProof/>
                <w:webHidden/>
              </w:rPr>
              <w:instrText xml:space="preserve"> PAGEREF _Toc101186795 \h </w:instrText>
            </w:r>
            <w:r w:rsidR="00D64CDA">
              <w:rPr>
                <w:noProof/>
                <w:webHidden/>
              </w:rPr>
            </w:r>
            <w:r w:rsidR="00D64CDA">
              <w:rPr>
                <w:noProof/>
                <w:webHidden/>
              </w:rPr>
              <w:fldChar w:fldCharType="separate"/>
            </w:r>
            <w:r w:rsidR="00D64CDA">
              <w:rPr>
                <w:noProof/>
                <w:webHidden/>
              </w:rPr>
              <w:t>37</w:t>
            </w:r>
            <w:r w:rsidR="00D64CDA">
              <w:rPr>
                <w:noProof/>
                <w:webHidden/>
              </w:rPr>
              <w:fldChar w:fldCharType="end"/>
            </w:r>
          </w:hyperlink>
        </w:p>
        <w:p w14:paraId="3529668A" w14:textId="12375649" w:rsidR="00D64CDA" w:rsidRDefault="001E7999">
          <w:pPr>
            <w:pStyle w:val="Sommario2"/>
            <w:tabs>
              <w:tab w:val="left" w:pos="880"/>
              <w:tab w:val="right" w:leader="dot" w:pos="9628"/>
            </w:tabs>
            <w:rPr>
              <w:rFonts w:cstheme="minorBidi"/>
              <w:noProof/>
              <w:sz w:val="22"/>
              <w:szCs w:val="22"/>
            </w:rPr>
          </w:pPr>
          <w:hyperlink w:anchor="_Toc101186796" w:history="1">
            <w:r w:rsidR="00D64CDA" w:rsidRPr="005F127A">
              <w:rPr>
                <w:rStyle w:val="Collegamentoipertestuale"/>
                <w:noProof/>
              </w:rPr>
              <w:t>3.1.</w:t>
            </w:r>
            <w:r w:rsidR="00D64CDA">
              <w:rPr>
                <w:rFonts w:cstheme="minorBidi"/>
                <w:noProof/>
                <w:sz w:val="22"/>
                <w:szCs w:val="22"/>
              </w:rPr>
              <w:tab/>
            </w:r>
            <w:r w:rsidR="00D64CDA" w:rsidRPr="005F127A">
              <w:rPr>
                <w:rStyle w:val="Collegamentoipertestuale"/>
                <w:noProof/>
              </w:rPr>
              <w:t>Uffici e personale coinvolti nell’individuazione dei contenuti del Programma</w:t>
            </w:r>
            <w:r w:rsidR="00D64CDA">
              <w:rPr>
                <w:noProof/>
                <w:webHidden/>
              </w:rPr>
              <w:tab/>
            </w:r>
            <w:r w:rsidR="00D64CDA">
              <w:rPr>
                <w:noProof/>
                <w:webHidden/>
              </w:rPr>
              <w:fldChar w:fldCharType="begin"/>
            </w:r>
            <w:r w:rsidR="00D64CDA">
              <w:rPr>
                <w:noProof/>
                <w:webHidden/>
              </w:rPr>
              <w:instrText xml:space="preserve"> PAGEREF _Toc101186796 \h </w:instrText>
            </w:r>
            <w:r w:rsidR="00D64CDA">
              <w:rPr>
                <w:noProof/>
                <w:webHidden/>
              </w:rPr>
            </w:r>
            <w:r w:rsidR="00D64CDA">
              <w:rPr>
                <w:noProof/>
                <w:webHidden/>
              </w:rPr>
              <w:fldChar w:fldCharType="separate"/>
            </w:r>
            <w:r w:rsidR="00D64CDA">
              <w:rPr>
                <w:noProof/>
                <w:webHidden/>
              </w:rPr>
              <w:t>37</w:t>
            </w:r>
            <w:r w:rsidR="00D64CDA">
              <w:rPr>
                <w:noProof/>
                <w:webHidden/>
              </w:rPr>
              <w:fldChar w:fldCharType="end"/>
            </w:r>
          </w:hyperlink>
        </w:p>
        <w:p w14:paraId="104F8B8F" w14:textId="6FF4081C" w:rsidR="00D64CDA" w:rsidRDefault="001E7999">
          <w:pPr>
            <w:pStyle w:val="Sommario2"/>
            <w:tabs>
              <w:tab w:val="left" w:pos="880"/>
              <w:tab w:val="right" w:leader="dot" w:pos="9628"/>
            </w:tabs>
            <w:rPr>
              <w:rFonts w:cstheme="minorBidi"/>
              <w:noProof/>
              <w:sz w:val="22"/>
              <w:szCs w:val="22"/>
            </w:rPr>
          </w:pPr>
          <w:hyperlink w:anchor="_Toc101186797" w:history="1">
            <w:r w:rsidR="00D64CDA" w:rsidRPr="005F127A">
              <w:rPr>
                <w:rStyle w:val="Collegamentoipertestuale"/>
                <w:noProof/>
              </w:rPr>
              <w:t>3.2.</w:t>
            </w:r>
            <w:r w:rsidR="00D64CDA">
              <w:rPr>
                <w:rFonts w:cstheme="minorBidi"/>
                <w:noProof/>
                <w:sz w:val="22"/>
                <w:szCs w:val="22"/>
              </w:rPr>
              <w:tab/>
            </w:r>
            <w:r w:rsidR="00D64CDA" w:rsidRPr="005F127A">
              <w:rPr>
                <w:rStyle w:val="Collegamentoipertestuale"/>
                <w:noProof/>
              </w:rPr>
              <w:t>Termini e modalità di adozione del Programma triennale da parte dell’ ORDINE</w:t>
            </w:r>
            <w:r w:rsidR="00D64CDA">
              <w:rPr>
                <w:noProof/>
                <w:webHidden/>
              </w:rPr>
              <w:tab/>
            </w:r>
            <w:r w:rsidR="00D64CDA">
              <w:rPr>
                <w:noProof/>
                <w:webHidden/>
              </w:rPr>
              <w:fldChar w:fldCharType="begin"/>
            </w:r>
            <w:r w:rsidR="00D64CDA">
              <w:rPr>
                <w:noProof/>
                <w:webHidden/>
              </w:rPr>
              <w:instrText xml:space="preserve"> PAGEREF _Toc101186797 \h </w:instrText>
            </w:r>
            <w:r w:rsidR="00D64CDA">
              <w:rPr>
                <w:noProof/>
                <w:webHidden/>
              </w:rPr>
            </w:r>
            <w:r w:rsidR="00D64CDA">
              <w:rPr>
                <w:noProof/>
                <w:webHidden/>
              </w:rPr>
              <w:fldChar w:fldCharType="separate"/>
            </w:r>
            <w:r w:rsidR="00D64CDA">
              <w:rPr>
                <w:noProof/>
                <w:webHidden/>
              </w:rPr>
              <w:t>37</w:t>
            </w:r>
            <w:r w:rsidR="00D64CDA">
              <w:rPr>
                <w:noProof/>
                <w:webHidden/>
              </w:rPr>
              <w:fldChar w:fldCharType="end"/>
            </w:r>
          </w:hyperlink>
        </w:p>
        <w:p w14:paraId="56A9B51B" w14:textId="6CFA86C3" w:rsidR="00D64CDA" w:rsidRDefault="001E7999">
          <w:pPr>
            <w:pStyle w:val="Sommario2"/>
            <w:tabs>
              <w:tab w:val="left" w:pos="880"/>
              <w:tab w:val="right" w:leader="dot" w:pos="9628"/>
            </w:tabs>
            <w:rPr>
              <w:rFonts w:cstheme="minorBidi"/>
              <w:noProof/>
              <w:sz w:val="22"/>
              <w:szCs w:val="22"/>
            </w:rPr>
          </w:pPr>
          <w:hyperlink w:anchor="_Toc101186798" w:history="1">
            <w:r w:rsidR="00D64CDA" w:rsidRPr="005F127A">
              <w:rPr>
                <w:rStyle w:val="Collegamentoipertestuale"/>
                <w:rFonts w:eastAsia="Times New Roman"/>
                <w:noProof/>
              </w:rPr>
              <w:t>3.3.</w:t>
            </w:r>
            <w:r w:rsidR="00D64CDA">
              <w:rPr>
                <w:rFonts w:cstheme="minorBidi"/>
                <w:noProof/>
                <w:sz w:val="22"/>
                <w:szCs w:val="22"/>
              </w:rPr>
              <w:tab/>
            </w:r>
            <w:r w:rsidR="00D64CDA" w:rsidRPr="005F127A">
              <w:rPr>
                <w:rStyle w:val="Collegamentoipertestuale"/>
                <w:noProof/>
              </w:rPr>
              <w:t>Il Responsabile della Trasparenza</w:t>
            </w:r>
            <w:r w:rsidR="00D64CDA">
              <w:rPr>
                <w:noProof/>
                <w:webHidden/>
              </w:rPr>
              <w:tab/>
            </w:r>
            <w:r w:rsidR="00D64CDA">
              <w:rPr>
                <w:noProof/>
                <w:webHidden/>
              </w:rPr>
              <w:fldChar w:fldCharType="begin"/>
            </w:r>
            <w:r w:rsidR="00D64CDA">
              <w:rPr>
                <w:noProof/>
                <w:webHidden/>
              </w:rPr>
              <w:instrText xml:space="preserve"> PAGEREF _Toc101186798 \h </w:instrText>
            </w:r>
            <w:r w:rsidR="00D64CDA">
              <w:rPr>
                <w:noProof/>
                <w:webHidden/>
              </w:rPr>
            </w:r>
            <w:r w:rsidR="00D64CDA">
              <w:rPr>
                <w:noProof/>
                <w:webHidden/>
              </w:rPr>
              <w:fldChar w:fldCharType="separate"/>
            </w:r>
            <w:r w:rsidR="00D64CDA">
              <w:rPr>
                <w:noProof/>
                <w:webHidden/>
              </w:rPr>
              <w:t>38</w:t>
            </w:r>
            <w:r w:rsidR="00D64CDA">
              <w:rPr>
                <w:noProof/>
                <w:webHidden/>
              </w:rPr>
              <w:fldChar w:fldCharType="end"/>
            </w:r>
          </w:hyperlink>
        </w:p>
        <w:p w14:paraId="4795A393" w14:textId="32ABA3BB" w:rsidR="00D64CDA" w:rsidRDefault="001E7999">
          <w:pPr>
            <w:pStyle w:val="Sommario1"/>
            <w:tabs>
              <w:tab w:val="left" w:pos="440"/>
              <w:tab w:val="right" w:leader="dot" w:pos="9628"/>
            </w:tabs>
            <w:rPr>
              <w:rFonts w:cstheme="minorBidi"/>
              <w:noProof/>
              <w:sz w:val="22"/>
              <w:szCs w:val="22"/>
            </w:rPr>
          </w:pPr>
          <w:hyperlink w:anchor="_Toc101186799" w:history="1">
            <w:r w:rsidR="00D64CDA" w:rsidRPr="005F127A">
              <w:rPr>
                <w:rStyle w:val="Collegamentoipertestuale"/>
                <w:noProof/>
              </w:rPr>
              <w:t>4.</w:t>
            </w:r>
            <w:r w:rsidR="00D64CDA">
              <w:rPr>
                <w:rFonts w:cstheme="minorBidi"/>
                <w:noProof/>
                <w:sz w:val="22"/>
                <w:szCs w:val="22"/>
              </w:rPr>
              <w:tab/>
            </w:r>
            <w:r w:rsidR="00D64CDA" w:rsidRPr="005F127A">
              <w:rPr>
                <w:rStyle w:val="Collegamentoipertestuale"/>
                <w:noProof/>
              </w:rPr>
              <w:t>INIZIATIVE DI COMUNICAZIONE DEL PROGRAMMA TRIENNALE</w:t>
            </w:r>
            <w:r w:rsidR="00D64CDA">
              <w:rPr>
                <w:noProof/>
                <w:webHidden/>
              </w:rPr>
              <w:tab/>
            </w:r>
            <w:r w:rsidR="00D64CDA">
              <w:rPr>
                <w:noProof/>
                <w:webHidden/>
              </w:rPr>
              <w:fldChar w:fldCharType="begin"/>
            </w:r>
            <w:r w:rsidR="00D64CDA">
              <w:rPr>
                <w:noProof/>
                <w:webHidden/>
              </w:rPr>
              <w:instrText xml:space="preserve"> PAGEREF _Toc101186799 \h </w:instrText>
            </w:r>
            <w:r w:rsidR="00D64CDA">
              <w:rPr>
                <w:noProof/>
                <w:webHidden/>
              </w:rPr>
            </w:r>
            <w:r w:rsidR="00D64CDA">
              <w:rPr>
                <w:noProof/>
                <w:webHidden/>
              </w:rPr>
              <w:fldChar w:fldCharType="separate"/>
            </w:r>
            <w:r w:rsidR="00D64CDA">
              <w:rPr>
                <w:noProof/>
                <w:webHidden/>
              </w:rPr>
              <w:t>38</w:t>
            </w:r>
            <w:r w:rsidR="00D64CDA">
              <w:rPr>
                <w:noProof/>
                <w:webHidden/>
              </w:rPr>
              <w:fldChar w:fldCharType="end"/>
            </w:r>
          </w:hyperlink>
        </w:p>
        <w:p w14:paraId="52B12547" w14:textId="0A47A831" w:rsidR="00D64CDA" w:rsidRDefault="001E7999">
          <w:pPr>
            <w:pStyle w:val="Sommario2"/>
            <w:tabs>
              <w:tab w:val="left" w:pos="880"/>
              <w:tab w:val="right" w:leader="dot" w:pos="9628"/>
            </w:tabs>
            <w:rPr>
              <w:rFonts w:cstheme="minorBidi"/>
              <w:noProof/>
              <w:sz w:val="22"/>
              <w:szCs w:val="22"/>
            </w:rPr>
          </w:pPr>
          <w:hyperlink w:anchor="_Toc101186800" w:history="1">
            <w:r w:rsidR="00D64CDA" w:rsidRPr="005F127A">
              <w:rPr>
                <w:rStyle w:val="Collegamentoipertestuale"/>
                <w:noProof/>
              </w:rPr>
              <w:t>4.1.</w:t>
            </w:r>
            <w:r w:rsidR="00D64CDA">
              <w:rPr>
                <w:rFonts w:cstheme="minorBidi"/>
                <w:noProof/>
                <w:sz w:val="22"/>
                <w:szCs w:val="22"/>
              </w:rPr>
              <w:tab/>
            </w:r>
            <w:r w:rsidR="00D64CDA" w:rsidRPr="005F127A">
              <w:rPr>
                <w:rStyle w:val="Collegamentoipertestuale"/>
                <w:noProof/>
              </w:rPr>
              <w:t>Iniziative di comunicazione all’interno della struttura operativa</w:t>
            </w:r>
            <w:r w:rsidR="00D64CDA">
              <w:rPr>
                <w:noProof/>
                <w:webHidden/>
              </w:rPr>
              <w:tab/>
            </w:r>
            <w:r w:rsidR="00D64CDA">
              <w:rPr>
                <w:noProof/>
                <w:webHidden/>
              </w:rPr>
              <w:fldChar w:fldCharType="begin"/>
            </w:r>
            <w:r w:rsidR="00D64CDA">
              <w:rPr>
                <w:noProof/>
                <w:webHidden/>
              </w:rPr>
              <w:instrText xml:space="preserve"> PAGEREF _Toc101186800 \h </w:instrText>
            </w:r>
            <w:r w:rsidR="00D64CDA">
              <w:rPr>
                <w:noProof/>
                <w:webHidden/>
              </w:rPr>
            </w:r>
            <w:r w:rsidR="00D64CDA">
              <w:rPr>
                <w:noProof/>
                <w:webHidden/>
              </w:rPr>
              <w:fldChar w:fldCharType="separate"/>
            </w:r>
            <w:r w:rsidR="00D64CDA">
              <w:rPr>
                <w:noProof/>
                <w:webHidden/>
              </w:rPr>
              <w:t>38</w:t>
            </w:r>
            <w:r w:rsidR="00D64CDA">
              <w:rPr>
                <w:noProof/>
                <w:webHidden/>
              </w:rPr>
              <w:fldChar w:fldCharType="end"/>
            </w:r>
          </w:hyperlink>
        </w:p>
        <w:p w14:paraId="256230AB" w14:textId="70EFFDB1" w:rsidR="00095763" w:rsidRPr="00286C70" w:rsidRDefault="00095763" w:rsidP="00D64CDA">
          <w:pPr>
            <w:rPr>
              <w:b/>
              <w:bCs/>
            </w:rPr>
          </w:pPr>
          <w:r w:rsidRPr="00286C70">
            <w:rPr>
              <w:b/>
              <w:bCs/>
            </w:rPr>
            <w:fldChar w:fldCharType="end"/>
          </w:r>
        </w:p>
      </w:sdtContent>
    </w:sdt>
    <w:p w14:paraId="08B983CC" w14:textId="77777777" w:rsidR="00975277" w:rsidRPr="00286C70" w:rsidRDefault="00975277" w:rsidP="00D64CDA"/>
    <w:p w14:paraId="17E5ED2E" w14:textId="77777777" w:rsidR="003F2DFE" w:rsidRDefault="00975277" w:rsidP="00D64CDA">
      <w:pPr>
        <w:jc w:val="center"/>
      </w:pPr>
      <w:r w:rsidRPr="00286C70">
        <w:br w:type="page"/>
      </w:r>
    </w:p>
    <w:p w14:paraId="308A2CE1" w14:textId="77777777" w:rsidR="003F2DFE" w:rsidRDefault="003F2DFE" w:rsidP="00D64CDA">
      <w:pPr>
        <w:jc w:val="center"/>
      </w:pPr>
    </w:p>
    <w:p w14:paraId="682870F8" w14:textId="6AC8B30F" w:rsidR="00DB0F9F" w:rsidRPr="00286C70" w:rsidRDefault="00975277" w:rsidP="00D64CDA">
      <w:pPr>
        <w:jc w:val="center"/>
        <w:rPr>
          <w:b/>
          <w:bCs/>
          <w:sz w:val="72"/>
          <w:szCs w:val="72"/>
        </w:rPr>
      </w:pPr>
      <w:r w:rsidRPr="00286C70">
        <w:rPr>
          <w:b/>
          <w:bCs/>
          <w:sz w:val="72"/>
          <w:szCs w:val="72"/>
        </w:rPr>
        <w:t>SEZIONE I</w:t>
      </w:r>
    </w:p>
    <w:p w14:paraId="5E4B6D71" w14:textId="07CEF788" w:rsidR="00975277" w:rsidRPr="00286C70" w:rsidRDefault="00975277" w:rsidP="00D64CDA">
      <w:pPr>
        <w:pStyle w:val="Default"/>
        <w:jc w:val="center"/>
        <w:outlineLvl w:val="0"/>
        <w:rPr>
          <w:rFonts w:asciiTheme="minorHAnsi" w:hAnsiTheme="minorHAnsi" w:cs="Times New Roman"/>
          <w:sz w:val="72"/>
          <w:szCs w:val="72"/>
        </w:rPr>
      </w:pPr>
      <w:bookmarkStart w:id="0" w:name="_Toc101186740"/>
      <w:r w:rsidRPr="00286C70">
        <w:rPr>
          <w:rFonts w:asciiTheme="minorHAnsi" w:hAnsiTheme="minorHAnsi" w:cs="Times New Roman"/>
          <w:b/>
          <w:bCs/>
          <w:sz w:val="72"/>
          <w:szCs w:val="72"/>
        </w:rPr>
        <w:t>Piano Triennale per la Prevenzione della Corruzione</w:t>
      </w:r>
      <w:r w:rsidRPr="00286C70">
        <w:rPr>
          <w:rFonts w:asciiTheme="minorHAnsi" w:hAnsiTheme="minorHAnsi" w:cs="Times New Roman"/>
          <w:sz w:val="72"/>
          <w:szCs w:val="72"/>
        </w:rPr>
        <w:t xml:space="preserve"> </w:t>
      </w:r>
      <w:r w:rsidR="003767F2">
        <w:rPr>
          <w:rFonts w:asciiTheme="minorHAnsi" w:hAnsiTheme="minorHAnsi" w:cs="Times New Roman"/>
          <w:b/>
          <w:bCs/>
          <w:sz w:val="72"/>
          <w:szCs w:val="72"/>
        </w:rPr>
        <w:t>202</w:t>
      </w:r>
      <w:r w:rsidR="003F2DFE">
        <w:rPr>
          <w:rFonts w:asciiTheme="minorHAnsi" w:hAnsiTheme="minorHAnsi" w:cs="Times New Roman"/>
          <w:b/>
          <w:bCs/>
          <w:sz w:val="72"/>
          <w:szCs w:val="72"/>
        </w:rPr>
        <w:t>2</w:t>
      </w:r>
      <w:r w:rsidRPr="00286C70">
        <w:rPr>
          <w:rFonts w:asciiTheme="minorHAnsi" w:hAnsiTheme="minorHAnsi" w:cs="Times New Roman"/>
          <w:b/>
          <w:bCs/>
          <w:sz w:val="72"/>
          <w:szCs w:val="72"/>
        </w:rPr>
        <w:t>-20</w:t>
      </w:r>
      <w:r w:rsidR="003767F2">
        <w:rPr>
          <w:rFonts w:asciiTheme="minorHAnsi" w:hAnsiTheme="minorHAnsi" w:cs="Times New Roman"/>
          <w:b/>
          <w:bCs/>
          <w:sz w:val="72"/>
          <w:szCs w:val="72"/>
        </w:rPr>
        <w:t>2</w:t>
      </w:r>
      <w:r w:rsidR="003F2DFE">
        <w:rPr>
          <w:rFonts w:asciiTheme="minorHAnsi" w:hAnsiTheme="minorHAnsi" w:cs="Times New Roman"/>
          <w:b/>
          <w:bCs/>
          <w:sz w:val="72"/>
          <w:szCs w:val="72"/>
        </w:rPr>
        <w:t>4</w:t>
      </w:r>
      <w:bookmarkEnd w:id="0"/>
    </w:p>
    <w:p w14:paraId="5C7099EE" w14:textId="77777777" w:rsidR="00975277" w:rsidRPr="00286C70" w:rsidRDefault="00975277" w:rsidP="00D64CDA"/>
    <w:p w14:paraId="66CE33D3" w14:textId="77777777" w:rsidR="00975277" w:rsidRPr="00286C70" w:rsidRDefault="00975277" w:rsidP="00D64CDA"/>
    <w:p w14:paraId="0FA702DE" w14:textId="77777777" w:rsidR="00975277" w:rsidRPr="00286C70" w:rsidRDefault="00975277" w:rsidP="00D64CDA"/>
    <w:p w14:paraId="1525B0A1" w14:textId="77777777" w:rsidR="00975277" w:rsidRPr="00286C70" w:rsidRDefault="00975277" w:rsidP="00D64CDA"/>
    <w:p w14:paraId="61F5C9E2" w14:textId="77777777" w:rsidR="00975277" w:rsidRPr="00286C70" w:rsidRDefault="00975277" w:rsidP="00D64CDA"/>
    <w:p w14:paraId="2D4EC230" w14:textId="77777777" w:rsidR="00975277" w:rsidRPr="00286C70" w:rsidRDefault="00975277" w:rsidP="00D64CDA"/>
    <w:p w14:paraId="417C722C" w14:textId="77777777" w:rsidR="00975277" w:rsidRPr="00286C70" w:rsidRDefault="00975277" w:rsidP="00D64CDA"/>
    <w:p w14:paraId="5E34C771" w14:textId="77777777" w:rsidR="00975277" w:rsidRPr="00286C70" w:rsidRDefault="00975277" w:rsidP="00D64CDA"/>
    <w:p w14:paraId="29D42281" w14:textId="4A3C6A48" w:rsidR="00975277" w:rsidRPr="00286C70" w:rsidRDefault="00975277" w:rsidP="00D64CDA">
      <w:r w:rsidRPr="00286C70">
        <w:br w:type="page"/>
      </w:r>
    </w:p>
    <w:p w14:paraId="34594727" w14:textId="3C035430" w:rsidR="00196641" w:rsidRPr="00286C70" w:rsidRDefault="00F248C5" w:rsidP="00D64CDA">
      <w:pPr>
        <w:pStyle w:val="Titolo1"/>
        <w:numPr>
          <w:ilvl w:val="0"/>
          <w:numId w:val="7"/>
        </w:numPr>
        <w:rPr>
          <w:rFonts w:asciiTheme="minorHAnsi" w:hAnsiTheme="minorHAnsi" w:cs="Times New Roman"/>
          <w:sz w:val="24"/>
          <w:szCs w:val="24"/>
        </w:rPr>
      </w:pPr>
      <w:bookmarkStart w:id="1" w:name="_Toc101186741"/>
      <w:r w:rsidRPr="00286C70">
        <w:rPr>
          <w:rFonts w:asciiTheme="minorHAnsi" w:hAnsiTheme="minorHAnsi" w:cs="Times New Roman"/>
          <w:sz w:val="24"/>
          <w:szCs w:val="24"/>
        </w:rPr>
        <w:lastRenderedPageBreak/>
        <w:t>I</w:t>
      </w:r>
      <w:r w:rsidR="00196641" w:rsidRPr="00286C70">
        <w:rPr>
          <w:rFonts w:asciiTheme="minorHAnsi" w:hAnsiTheme="minorHAnsi" w:cs="Times New Roman"/>
          <w:sz w:val="24"/>
          <w:szCs w:val="24"/>
        </w:rPr>
        <w:t>NTRODUZIONE</w:t>
      </w:r>
      <w:bookmarkEnd w:id="1"/>
      <w:r w:rsidR="00196641" w:rsidRPr="00286C70">
        <w:rPr>
          <w:rFonts w:asciiTheme="minorHAnsi" w:hAnsiTheme="minorHAnsi" w:cs="Times New Roman"/>
          <w:sz w:val="24"/>
          <w:szCs w:val="24"/>
        </w:rPr>
        <w:t xml:space="preserve"> </w:t>
      </w:r>
    </w:p>
    <w:p w14:paraId="600B6268" w14:textId="037B5235" w:rsidR="002E1AE5" w:rsidRPr="00F5622C" w:rsidRDefault="00DF5DA5" w:rsidP="00D64CDA">
      <w:pPr>
        <w:pStyle w:val="Default"/>
        <w:ind w:firstLine="360"/>
        <w:jc w:val="both"/>
        <w:rPr>
          <w:rFonts w:asciiTheme="minorHAnsi" w:hAnsiTheme="minorHAnsi" w:cs="Times New Roman"/>
          <w:color w:val="auto"/>
        </w:rPr>
      </w:pPr>
      <w:r>
        <w:rPr>
          <w:rFonts w:asciiTheme="minorHAnsi" w:hAnsiTheme="minorHAnsi" w:cs="Times New Roman"/>
          <w:color w:val="auto"/>
        </w:rPr>
        <w:t>Il PTPC dell</w:t>
      </w:r>
      <w:r w:rsidR="00485996">
        <w:rPr>
          <w:rFonts w:asciiTheme="minorHAnsi" w:hAnsiTheme="minorHAnsi" w:cs="Times New Roman"/>
          <w:color w:val="auto"/>
        </w:rPr>
        <w:t>’</w:t>
      </w:r>
      <w:r>
        <w:rPr>
          <w:rFonts w:asciiTheme="minorHAnsi" w:hAnsiTheme="minorHAnsi" w:cs="Times New Roman"/>
          <w:color w:val="auto"/>
        </w:rPr>
        <w:t>Ordine dei Medici C</w:t>
      </w:r>
      <w:r w:rsidR="006E5833" w:rsidRPr="00286C70">
        <w:rPr>
          <w:rFonts w:asciiTheme="minorHAnsi" w:hAnsiTheme="minorHAnsi" w:cs="Times New Roman"/>
          <w:color w:val="auto"/>
        </w:rPr>
        <w:t>hirurghi e</w:t>
      </w:r>
      <w:r>
        <w:rPr>
          <w:rFonts w:asciiTheme="minorHAnsi" w:hAnsiTheme="minorHAnsi" w:cs="Times New Roman"/>
          <w:color w:val="auto"/>
        </w:rPr>
        <w:t xml:space="preserve"> degli O</w:t>
      </w:r>
      <w:r w:rsidR="006E5833" w:rsidRPr="00286C70">
        <w:rPr>
          <w:rFonts w:asciiTheme="minorHAnsi" w:hAnsiTheme="minorHAnsi" w:cs="Times New Roman"/>
          <w:color w:val="auto"/>
        </w:rPr>
        <w:t xml:space="preserve">dontoiatri </w:t>
      </w:r>
      <w:r>
        <w:rPr>
          <w:rFonts w:asciiTheme="minorHAnsi" w:hAnsiTheme="minorHAnsi" w:cs="Times New Roman"/>
          <w:color w:val="auto"/>
        </w:rPr>
        <w:t>della Provincia di Pordenone</w:t>
      </w:r>
      <w:r w:rsidR="00076CB1" w:rsidRPr="00286C70">
        <w:rPr>
          <w:rFonts w:asciiTheme="minorHAnsi" w:hAnsiTheme="minorHAnsi" w:cs="Times New Roman"/>
          <w:color w:val="auto"/>
        </w:rPr>
        <w:t xml:space="preserve"> </w:t>
      </w:r>
      <w:r w:rsidR="00196641" w:rsidRPr="00286C70">
        <w:rPr>
          <w:rFonts w:asciiTheme="minorHAnsi" w:hAnsiTheme="minorHAnsi" w:cs="Times New Roman"/>
          <w:color w:val="auto"/>
        </w:rPr>
        <w:t>è stato redatto in coerenza con le disposizioni contenute nella legge n. 190/2012</w:t>
      </w:r>
      <w:r w:rsidR="00041C8E">
        <w:rPr>
          <w:rFonts w:asciiTheme="minorHAnsi" w:hAnsiTheme="minorHAnsi" w:cs="Times New Roman"/>
          <w:color w:val="auto"/>
        </w:rPr>
        <w:t>,</w:t>
      </w:r>
      <w:r w:rsidR="00196641" w:rsidRPr="00286C70">
        <w:rPr>
          <w:rFonts w:asciiTheme="minorHAnsi" w:hAnsiTheme="minorHAnsi" w:cs="Times New Roman"/>
          <w:color w:val="auto"/>
        </w:rPr>
        <w:t xml:space="preserve"> e nel Piano Nazionale Anticorruzione</w:t>
      </w:r>
      <w:r w:rsidR="00FE1727">
        <w:rPr>
          <w:rFonts w:asciiTheme="minorHAnsi" w:hAnsiTheme="minorHAnsi" w:cs="Times New Roman"/>
          <w:color w:val="auto"/>
        </w:rPr>
        <w:t xml:space="preserve"> </w:t>
      </w:r>
      <w:r w:rsidR="00FE1727" w:rsidRPr="00F5622C">
        <w:rPr>
          <w:rFonts w:asciiTheme="minorHAnsi" w:hAnsiTheme="minorHAnsi" w:cs="Times New Roman"/>
          <w:color w:val="auto"/>
        </w:rPr>
        <w:t>2016</w:t>
      </w:r>
      <w:r w:rsidR="00196641" w:rsidRPr="00F5622C">
        <w:rPr>
          <w:rFonts w:asciiTheme="minorHAnsi" w:hAnsiTheme="minorHAnsi" w:cs="Times New Roman"/>
          <w:color w:val="auto"/>
        </w:rPr>
        <w:t xml:space="preserve"> (PNA</w:t>
      </w:r>
      <w:r w:rsidR="00FE1727" w:rsidRPr="00F5622C">
        <w:rPr>
          <w:rFonts w:asciiTheme="minorHAnsi" w:hAnsiTheme="minorHAnsi" w:cs="Times New Roman"/>
          <w:color w:val="auto"/>
        </w:rPr>
        <w:t xml:space="preserve"> 2016</w:t>
      </w:r>
      <w:r w:rsidR="00196641" w:rsidRPr="00F5622C">
        <w:rPr>
          <w:rFonts w:asciiTheme="minorHAnsi" w:hAnsiTheme="minorHAnsi" w:cs="Times New Roman"/>
          <w:color w:val="auto"/>
        </w:rPr>
        <w:t>)</w:t>
      </w:r>
      <w:r w:rsidR="006C43FE">
        <w:rPr>
          <w:rFonts w:asciiTheme="minorHAnsi" w:hAnsiTheme="minorHAnsi" w:cs="Times New Roman"/>
          <w:color w:val="auto"/>
        </w:rPr>
        <w:t xml:space="preserve">. </w:t>
      </w:r>
      <w:r w:rsidR="002E1AE5" w:rsidRPr="00286C70">
        <w:rPr>
          <w:rFonts w:asciiTheme="minorHAnsi" w:hAnsiTheme="minorHAnsi" w:cs="Times New Roman"/>
          <w:color w:val="auto"/>
        </w:rPr>
        <w:t>I</w:t>
      </w:r>
      <w:r w:rsidR="00196641" w:rsidRPr="00286C70">
        <w:rPr>
          <w:rFonts w:asciiTheme="minorHAnsi" w:hAnsiTheme="minorHAnsi" w:cs="Times New Roman"/>
          <w:color w:val="auto"/>
        </w:rPr>
        <w:t xml:space="preserve"> contenuti sono stati sviluppati in linea con le indicazioni contenute nel PNA, ove applicabili, e tenendo conto</w:t>
      </w:r>
      <w:r w:rsidR="002E1AE5" w:rsidRPr="00286C70">
        <w:rPr>
          <w:rFonts w:asciiTheme="minorHAnsi" w:hAnsiTheme="minorHAnsi" w:cs="Times New Roman"/>
          <w:color w:val="auto"/>
        </w:rPr>
        <w:t xml:space="preserve"> delle</w:t>
      </w:r>
      <w:r w:rsidR="00196641" w:rsidRPr="00286C70">
        <w:rPr>
          <w:rFonts w:asciiTheme="minorHAnsi" w:hAnsiTheme="minorHAnsi" w:cs="Times New Roman"/>
          <w:color w:val="auto"/>
        </w:rPr>
        <w:t xml:space="preserve"> specificità organizzative e strutturali e della particolare natura delle attività istituzionali svolte</w:t>
      </w:r>
      <w:r w:rsidR="006E5833" w:rsidRPr="00286C70">
        <w:rPr>
          <w:rFonts w:asciiTheme="minorHAnsi" w:hAnsiTheme="minorHAnsi" w:cs="Times New Roman"/>
          <w:color w:val="auto"/>
        </w:rPr>
        <w:t xml:space="preserve"> dall’Ordine</w:t>
      </w:r>
      <w:r w:rsidR="002E1AE5" w:rsidRPr="00286C70">
        <w:rPr>
          <w:rFonts w:asciiTheme="minorHAnsi" w:hAnsiTheme="minorHAnsi" w:cs="Times New Roman"/>
          <w:color w:val="auto"/>
        </w:rPr>
        <w:t>, il cui personale in servizio</w:t>
      </w:r>
      <w:r w:rsidR="00196641" w:rsidRPr="00286C70">
        <w:rPr>
          <w:rFonts w:asciiTheme="minorHAnsi" w:hAnsiTheme="minorHAnsi" w:cs="Times New Roman"/>
          <w:color w:val="auto"/>
        </w:rPr>
        <w:t xml:space="preserve"> </w:t>
      </w:r>
      <w:r w:rsidR="002E1AE5" w:rsidRPr="00286C70">
        <w:rPr>
          <w:rFonts w:asciiTheme="minorHAnsi" w:hAnsiTheme="minorHAnsi" w:cs="Times New Roman"/>
          <w:color w:val="auto"/>
        </w:rPr>
        <w:t xml:space="preserve">è tra </w:t>
      </w:r>
      <w:r w:rsidR="00196641" w:rsidRPr="00286C70">
        <w:rPr>
          <w:rFonts w:asciiTheme="minorHAnsi" w:hAnsiTheme="minorHAnsi" w:cs="Times New Roman"/>
          <w:color w:val="auto"/>
        </w:rPr>
        <w:t>i destinatari del PTPC e, conseguentemente, dell’attività del Responsabile della Prevenzione della Corruzione</w:t>
      </w:r>
      <w:r w:rsidR="00FE1727">
        <w:rPr>
          <w:rFonts w:asciiTheme="minorHAnsi" w:hAnsiTheme="minorHAnsi" w:cs="Times New Roman"/>
          <w:color w:val="auto"/>
        </w:rPr>
        <w:t xml:space="preserve"> e della Trasparenza</w:t>
      </w:r>
      <w:r w:rsidR="00196641" w:rsidRPr="00286C70">
        <w:rPr>
          <w:rFonts w:asciiTheme="minorHAnsi" w:hAnsiTheme="minorHAnsi" w:cs="Times New Roman"/>
          <w:color w:val="auto"/>
        </w:rPr>
        <w:t xml:space="preserve"> </w:t>
      </w:r>
      <w:r w:rsidR="00196641" w:rsidRPr="00F5622C">
        <w:rPr>
          <w:rFonts w:asciiTheme="minorHAnsi" w:hAnsiTheme="minorHAnsi" w:cs="Times New Roman"/>
          <w:color w:val="auto"/>
        </w:rPr>
        <w:t>(RPC</w:t>
      </w:r>
      <w:r w:rsidR="00FE1727" w:rsidRPr="00F5622C">
        <w:rPr>
          <w:rFonts w:asciiTheme="minorHAnsi" w:hAnsiTheme="minorHAnsi" w:cs="Times New Roman"/>
          <w:color w:val="auto"/>
        </w:rPr>
        <w:t>T</w:t>
      </w:r>
      <w:r w:rsidR="00196641" w:rsidRPr="00F5622C">
        <w:rPr>
          <w:rFonts w:asciiTheme="minorHAnsi" w:hAnsiTheme="minorHAnsi" w:cs="Times New Roman"/>
          <w:color w:val="auto"/>
        </w:rPr>
        <w:t>)</w:t>
      </w:r>
      <w:r w:rsidR="00AD3240">
        <w:rPr>
          <w:rFonts w:asciiTheme="minorHAnsi" w:hAnsiTheme="minorHAnsi" w:cs="Times New Roman"/>
          <w:color w:val="auto"/>
        </w:rPr>
        <w:t xml:space="preserve"> </w:t>
      </w:r>
      <w:r w:rsidR="00955729">
        <w:rPr>
          <w:rFonts w:asciiTheme="minorHAnsi" w:hAnsiTheme="minorHAnsi" w:cs="Times New Roman"/>
          <w:color w:val="auto"/>
        </w:rPr>
        <w:t>Dott.ssa Barbara Polo Grillo</w:t>
      </w:r>
      <w:r w:rsidR="00FE1727" w:rsidRPr="00AD3240">
        <w:rPr>
          <w:rFonts w:asciiTheme="minorHAnsi" w:hAnsiTheme="minorHAnsi" w:cs="Times New Roman"/>
          <w:color w:val="FF0000"/>
        </w:rPr>
        <w:t xml:space="preserve">, </w:t>
      </w:r>
      <w:r w:rsidR="00FE1727" w:rsidRPr="00F5622C">
        <w:rPr>
          <w:rFonts w:asciiTheme="minorHAnsi" w:hAnsiTheme="minorHAnsi" w:cs="Times New Roman"/>
          <w:color w:val="auto"/>
        </w:rPr>
        <w:t>Consigliere dell’Ordine.</w:t>
      </w:r>
    </w:p>
    <w:p w14:paraId="51C8FA95" w14:textId="3A304AFC" w:rsidR="00E44B93" w:rsidRDefault="00196641" w:rsidP="00D64CDA">
      <w:pPr>
        <w:pStyle w:val="Default"/>
        <w:jc w:val="both"/>
        <w:rPr>
          <w:rFonts w:asciiTheme="minorHAnsi" w:hAnsiTheme="minorHAnsi" w:cs="Times New Roman"/>
          <w:color w:val="auto"/>
        </w:rPr>
      </w:pPr>
      <w:r w:rsidRPr="00286C70">
        <w:rPr>
          <w:rFonts w:asciiTheme="minorHAnsi" w:hAnsiTheme="minorHAnsi" w:cs="Times New Roman"/>
          <w:color w:val="auto"/>
        </w:rPr>
        <w:t xml:space="preserve">Il quadro normativo ha visto il susseguirsi di una serie di provvedimenti in materia di prevenzione della corruzione (legge n. 190/2012, d.lgs. n. 39/2013, legge n. 98/2013), di trasparenza (d.lgs. n. 33/2013) e di ciclo della </w:t>
      </w:r>
      <w:r w:rsidRPr="00286C70">
        <w:rPr>
          <w:rFonts w:asciiTheme="minorHAnsi" w:hAnsiTheme="minorHAnsi" w:cs="Times New Roman"/>
          <w:i/>
          <w:iCs/>
          <w:color w:val="auto"/>
        </w:rPr>
        <w:t xml:space="preserve">performance </w:t>
      </w:r>
      <w:r w:rsidRPr="00286C70">
        <w:rPr>
          <w:rFonts w:asciiTheme="minorHAnsi" w:hAnsiTheme="minorHAnsi" w:cs="Times New Roman"/>
          <w:color w:val="auto"/>
        </w:rPr>
        <w:t xml:space="preserve">(d.lgs. n. 150/2009 come modificato dalle leggi nn. 135/2012 e 125/2013), </w:t>
      </w:r>
      <w:r w:rsidR="00E44B93" w:rsidRPr="00F5622C">
        <w:rPr>
          <w:rFonts w:asciiTheme="minorHAnsi" w:hAnsiTheme="minorHAnsi" w:cs="Times New Roman"/>
          <w:color w:val="auto"/>
        </w:rPr>
        <w:t>per ultimo il d.lgs 97/2016.</w:t>
      </w:r>
      <w:r w:rsidR="00966260" w:rsidRPr="00F5622C">
        <w:rPr>
          <w:rFonts w:asciiTheme="minorHAnsi" w:hAnsiTheme="minorHAnsi" w:cs="Times New Roman"/>
          <w:color w:val="auto"/>
        </w:rPr>
        <w:t xml:space="preserve"> La prima novità introdotta dal decreto legislativo riguarda l’ambito di applicazione soggettivo. L’art.3 modifica l’art.2 del d.lgs 33/2013 ed inserisce l’articolo 2-bis “Ambito soggettivo di applicazione”. Quest’ultima disposizione al comma 2 lett.a) stabilisce che la disciplina prevista per le “pubbliche amministrazioni” di cui all’articolo 1, comma 2, del decreto legislativo n.165/2001, ivi comprese le autorità amministrative indipendenti di garanzia, vigilanza e regolazione, si applica, </w:t>
      </w:r>
      <w:r w:rsidR="00966260" w:rsidRPr="00F5622C">
        <w:rPr>
          <w:rFonts w:asciiTheme="minorHAnsi" w:hAnsiTheme="minorHAnsi" w:cs="Times New Roman"/>
          <w:color w:val="auto"/>
          <w:u w:val="single"/>
        </w:rPr>
        <w:t xml:space="preserve">in quanto compatibile, </w:t>
      </w:r>
      <w:r w:rsidR="00966260" w:rsidRPr="00F5622C">
        <w:rPr>
          <w:rFonts w:asciiTheme="minorHAnsi" w:hAnsiTheme="minorHAnsi" w:cs="Times New Roman"/>
          <w:color w:val="auto"/>
        </w:rPr>
        <w:t xml:space="preserve">agli enti pubblici economici e agli ordini professionali, riconoscendo l’esigenza di proporzionare l’applicazione della normativa anticorruzione e trasparenza in base alle </w:t>
      </w:r>
      <w:r w:rsidR="00966260" w:rsidRPr="00F5622C">
        <w:rPr>
          <w:rFonts w:asciiTheme="minorHAnsi" w:hAnsiTheme="minorHAnsi" w:cs="Times New Roman"/>
          <w:color w:val="auto"/>
          <w:u w:val="single"/>
        </w:rPr>
        <w:t xml:space="preserve">peculiarità organizzative e gestionali degli Ordini e collegi professionali. </w:t>
      </w:r>
      <w:r w:rsidR="00966260" w:rsidRPr="00F5622C">
        <w:rPr>
          <w:rFonts w:asciiTheme="minorHAnsi" w:hAnsiTheme="minorHAnsi" w:cs="Times New Roman"/>
          <w:color w:val="auto"/>
        </w:rPr>
        <w:t xml:space="preserve"> Tale principio è ribadito all’articolo 4, comma 1-ter che, nel modificare l’articolo 3 del d.lgs. 33/2013</w:t>
      </w:r>
      <w:r w:rsidR="007E6774" w:rsidRPr="00F5622C">
        <w:rPr>
          <w:rFonts w:asciiTheme="minorHAnsi" w:hAnsiTheme="minorHAnsi" w:cs="Times New Roman"/>
          <w:color w:val="auto"/>
        </w:rPr>
        <w:t>, introduce una sorta di “clausola di flessibilità” che consente all’ANAC, in sede di redazione del Piano nazionale anticorruzione, di modulare gli obblighi di pubblicazione e le relative modalità di attuazione in relazione alla natura dei soggetti, alla loro dimensione organizzativa e alle attività svolte. Il PNA è stato approvato in via definitiva dall’ANAC con delibera n.831 del 3 agosto 2016 (G.U., serie generale, n.197 del 24 agosto 2016) dove è prevista un’apposita sezione dedicata agli Ordini e collegi professionali.</w:t>
      </w:r>
    </w:p>
    <w:p w14:paraId="69B9757E" w14:textId="5B08D7D5" w:rsidR="00A40A60" w:rsidRDefault="00A40A60" w:rsidP="00D64CDA">
      <w:pPr>
        <w:pStyle w:val="Default"/>
        <w:jc w:val="both"/>
        <w:rPr>
          <w:rFonts w:asciiTheme="minorHAnsi" w:hAnsiTheme="minorHAnsi" w:cs="Times New Roman"/>
          <w:color w:val="auto"/>
        </w:rPr>
      </w:pPr>
      <w:bookmarkStart w:id="2" w:name="_Hlk92979895"/>
      <w:r>
        <w:rPr>
          <w:rFonts w:asciiTheme="minorHAnsi" w:hAnsiTheme="minorHAnsi" w:cs="Times New Roman"/>
          <w:color w:val="auto"/>
        </w:rPr>
        <w:t xml:space="preserve">Il quadro normativo si è aggiornato con la delibera n. 777 del 24/11/2021 avente per oggetto: “Delibera </w:t>
      </w:r>
      <w:bookmarkStart w:id="3" w:name="_Hlk92979741"/>
      <w:r>
        <w:rPr>
          <w:rFonts w:asciiTheme="minorHAnsi" w:hAnsiTheme="minorHAnsi" w:cs="Times New Roman"/>
          <w:color w:val="auto"/>
        </w:rPr>
        <w:t>riguardante proposte di semplificazione per l’applicazione della normativa anticorruzione e trasparenza agli ordini e collegi professionali”.</w:t>
      </w:r>
    </w:p>
    <w:bookmarkEnd w:id="2"/>
    <w:bookmarkEnd w:id="3"/>
    <w:p w14:paraId="2FCB154F" w14:textId="2A669BCA" w:rsidR="00196641" w:rsidRPr="00286C70" w:rsidRDefault="00070936" w:rsidP="00D64CDA">
      <w:pPr>
        <w:pStyle w:val="Default"/>
        <w:jc w:val="both"/>
        <w:rPr>
          <w:rFonts w:asciiTheme="minorHAnsi" w:hAnsiTheme="minorHAnsi" w:cs="Times New Roman"/>
          <w:color w:val="auto"/>
        </w:rPr>
      </w:pPr>
      <w:r w:rsidRPr="00F5622C">
        <w:rPr>
          <w:rFonts w:asciiTheme="minorHAnsi" w:hAnsiTheme="minorHAnsi" w:cs="Times New Roman"/>
          <w:color w:val="auto"/>
        </w:rPr>
        <w:t xml:space="preserve">In tale contesto </w:t>
      </w:r>
      <w:r w:rsidR="00E44B93" w:rsidRPr="00F5622C">
        <w:rPr>
          <w:rFonts w:asciiTheme="minorHAnsi" w:hAnsiTheme="minorHAnsi" w:cs="Times New Roman"/>
          <w:color w:val="auto"/>
        </w:rPr>
        <w:t>è sorta</w:t>
      </w:r>
      <w:r w:rsidR="00196641" w:rsidRPr="00F5622C">
        <w:rPr>
          <w:rFonts w:asciiTheme="minorHAnsi" w:hAnsiTheme="minorHAnsi" w:cs="Times New Roman"/>
          <w:color w:val="auto"/>
        </w:rPr>
        <w:t xml:space="preserve"> un’esigenza di coordinamento delle diverse disposizioni. In tal senso,</w:t>
      </w:r>
      <w:r w:rsidR="00D960DC" w:rsidRPr="00286C70">
        <w:rPr>
          <w:rFonts w:asciiTheme="minorHAnsi" w:hAnsiTheme="minorHAnsi" w:cs="Times New Roman"/>
          <w:color w:val="auto"/>
        </w:rPr>
        <w:t xml:space="preserve"> </w:t>
      </w:r>
      <w:r w:rsidR="006E5833" w:rsidRPr="00286C70">
        <w:rPr>
          <w:rFonts w:asciiTheme="minorHAnsi" w:hAnsiTheme="minorHAnsi" w:cs="Times New Roman"/>
          <w:color w:val="auto"/>
        </w:rPr>
        <w:t xml:space="preserve">l’Ordine </w:t>
      </w:r>
      <w:r w:rsidR="00D960DC" w:rsidRPr="00286C70">
        <w:rPr>
          <w:rFonts w:asciiTheme="minorHAnsi" w:hAnsiTheme="minorHAnsi" w:cs="Times New Roman"/>
          <w:color w:val="auto"/>
        </w:rPr>
        <w:t xml:space="preserve">ha inteso elaborare un </w:t>
      </w:r>
      <w:r w:rsidR="00196641" w:rsidRPr="00286C70">
        <w:rPr>
          <w:rFonts w:asciiTheme="minorHAnsi" w:hAnsiTheme="minorHAnsi" w:cs="Times New Roman"/>
          <w:color w:val="auto"/>
        </w:rPr>
        <w:t xml:space="preserve">documento </w:t>
      </w:r>
      <w:r w:rsidR="00D960DC" w:rsidRPr="00286C70">
        <w:rPr>
          <w:rFonts w:asciiTheme="minorHAnsi" w:hAnsiTheme="minorHAnsi" w:cs="Times New Roman"/>
          <w:color w:val="auto"/>
        </w:rPr>
        <w:t xml:space="preserve">in grado di offrire </w:t>
      </w:r>
      <w:r w:rsidR="00196641" w:rsidRPr="00286C70">
        <w:rPr>
          <w:rFonts w:asciiTheme="minorHAnsi" w:hAnsiTheme="minorHAnsi" w:cs="Times New Roman"/>
          <w:color w:val="auto"/>
        </w:rPr>
        <w:t>coerenza tra gli ambiti sviluppati nel PTPC e nel PTTI</w:t>
      </w:r>
      <w:r w:rsidR="00D960DC" w:rsidRPr="00286C70">
        <w:rPr>
          <w:rFonts w:asciiTheme="minorHAnsi" w:hAnsiTheme="minorHAnsi" w:cs="Times New Roman"/>
          <w:color w:val="auto"/>
        </w:rPr>
        <w:t>, in particolare per quanto riguarda gli obiettivi e gli</w:t>
      </w:r>
      <w:r w:rsidR="00196641" w:rsidRPr="00286C70">
        <w:rPr>
          <w:rFonts w:asciiTheme="minorHAnsi" w:hAnsiTheme="minorHAnsi" w:cs="Times New Roman"/>
          <w:color w:val="auto"/>
        </w:rPr>
        <w:t xml:space="preserve"> indicatori,</w:t>
      </w:r>
      <w:r w:rsidR="00D960DC" w:rsidRPr="00286C70">
        <w:rPr>
          <w:rFonts w:asciiTheme="minorHAnsi" w:hAnsiTheme="minorHAnsi" w:cs="Times New Roman"/>
          <w:color w:val="auto"/>
        </w:rPr>
        <w:t xml:space="preserve"> sviluppati secondo criteri omogenei</w:t>
      </w:r>
      <w:r w:rsidR="00196641" w:rsidRPr="00286C70">
        <w:rPr>
          <w:rFonts w:asciiTheme="minorHAnsi" w:hAnsiTheme="minorHAnsi" w:cs="Times New Roman"/>
          <w:color w:val="auto"/>
        </w:rPr>
        <w:t xml:space="preserve">. </w:t>
      </w:r>
    </w:p>
    <w:p w14:paraId="20DA1D7E" w14:textId="46D4A50C" w:rsidR="001357A6" w:rsidRDefault="00681556" w:rsidP="00D64CDA">
      <w:pPr>
        <w:pStyle w:val="Default"/>
        <w:tabs>
          <w:tab w:val="left" w:pos="1418"/>
        </w:tabs>
        <w:jc w:val="both"/>
        <w:rPr>
          <w:rFonts w:asciiTheme="minorHAnsi" w:hAnsiTheme="minorHAnsi" w:cs="Times New Roman"/>
          <w:color w:val="auto"/>
        </w:rPr>
      </w:pPr>
      <w:r w:rsidRPr="00286C70">
        <w:rPr>
          <w:rFonts w:asciiTheme="minorHAnsi" w:hAnsiTheme="minorHAnsi" w:cs="Times New Roman"/>
          <w:color w:val="auto"/>
        </w:rPr>
        <w:t>La predisposizione del PT</w:t>
      </w:r>
      <w:r w:rsidR="00E85472" w:rsidRPr="00286C70">
        <w:rPr>
          <w:rFonts w:asciiTheme="minorHAnsi" w:hAnsiTheme="minorHAnsi" w:cs="Times New Roman"/>
          <w:color w:val="auto"/>
        </w:rPr>
        <w:t>P</w:t>
      </w:r>
      <w:r w:rsidRPr="00286C70">
        <w:rPr>
          <w:rFonts w:asciiTheme="minorHAnsi" w:hAnsiTheme="minorHAnsi" w:cs="Times New Roman"/>
          <w:color w:val="auto"/>
        </w:rPr>
        <w:t>C</w:t>
      </w:r>
      <w:r w:rsidR="00E85472" w:rsidRPr="00286C70">
        <w:rPr>
          <w:rFonts w:asciiTheme="minorHAnsi" w:hAnsiTheme="minorHAnsi" w:cs="Times New Roman"/>
          <w:color w:val="auto"/>
        </w:rPr>
        <w:t xml:space="preserve">, che si è articolata in 4 fasi infra </w:t>
      </w:r>
      <w:r w:rsidR="00F248C5" w:rsidRPr="00286C70">
        <w:rPr>
          <w:rFonts w:asciiTheme="minorHAnsi" w:hAnsiTheme="minorHAnsi" w:cs="Times New Roman"/>
          <w:color w:val="auto"/>
        </w:rPr>
        <w:t>descritte, ha</w:t>
      </w:r>
      <w:r w:rsidR="00E85472" w:rsidRPr="00286C70">
        <w:rPr>
          <w:rFonts w:asciiTheme="minorHAnsi" w:hAnsiTheme="minorHAnsi" w:cs="Times New Roman"/>
          <w:color w:val="auto"/>
        </w:rPr>
        <w:t xml:space="preserve"> avuto inizio con </w:t>
      </w:r>
      <w:r w:rsidR="00196641" w:rsidRPr="00286C70">
        <w:rPr>
          <w:rFonts w:asciiTheme="minorHAnsi" w:hAnsiTheme="minorHAnsi" w:cs="Times New Roman"/>
          <w:color w:val="auto"/>
        </w:rPr>
        <w:t>la nomina del RPC in esecuzione dell'art. 1, comma 7, della legge 190/2012</w:t>
      </w:r>
      <w:r w:rsidR="00E85472" w:rsidRPr="00286C70">
        <w:rPr>
          <w:rFonts w:asciiTheme="minorHAnsi" w:hAnsiTheme="minorHAnsi" w:cs="Times New Roman"/>
          <w:color w:val="auto"/>
        </w:rPr>
        <w:t xml:space="preserve"> (</w:t>
      </w:r>
      <w:r w:rsidR="00DF5DA5">
        <w:rPr>
          <w:rFonts w:asciiTheme="minorHAnsi" w:hAnsiTheme="minorHAnsi" w:cs="Times New Roman"/>
          <w:color w:val="auto"/>
        </w:rPr>
        <w:t>individuato con Atto Presidenziale del 28/03/2013</w:t>
      </w:r>
      <w:r w:rsidR="00E85472" w:rsidRPr="00286C70">
        <w:rPr>
          <w:rFonts w:asciiTheme="minorHAnsi" w:hAnsiTheme="minorHAnsi" w:cs="Times New Roman"/>
          <w:color w:val="auto"/>
        </w:rPr>
        <w:t xml:space="preserve">). </w:t>
      </w:r>
      <w:r w:rsidR="004C506C" w:rsidRPr="00286C70">
        <w:rPr>
          <w:rFonts w:asciiTheme="minorHAnsi" w:hAnsiTheme="minorHAnsi" w:cs="Times New Roman"/>
          <w:color w:val="auto"/>
        </w:rPr>
        <w:t xml:space="preserve">Quest’ultimo, </w:t>
      </w:r>
      <w:r w:rsidR="00A96F94" w:rsidRPr="00286C70">
        <w:rPr>
          <w:rFonts w:asciiTheme="minorHAnsi" w:hAnsiTheme="minorHAnsi" w:cs="Times New Roman"/>
          <w:color w:val="auto"/>
        </w:rPr>
        <w:t>data l’articolazione d</w:t>
      </w:r>
      <w:r w:rsidR="006E5833" w:rsidRPr="00286C70">
        <w:rPr>
          <w:rFonts w:asciiTheme="minorHAnsi" w:hAnsiTheme="minorHAnsi" w:cs="Times New Roman"/>
          <w:color w:val="auto"/>
        </w:rPr>
        <w:t>ella struttura dell’Ordine</w:t>
      </w:r>
      <w:r w:rsidR="00A96F94" w:rsidRPr="00286C70">
        <w:rPr>
          <w:rFonts w:asciiTheme="minorHAnsi" w:hAnsiTheme="minorHAnsi" w:cs="Times New Roman"/>
          <w:color w:val="auto"/>
        </w:rPr>
        <w:t xml:space="preserve">, ha assunto anche le funzioni di </w:t>
      </w:r>
      <w:r w:rsidR="00196641" w:rsidRPr="00286C70">
        <w:rPr>
          <w:rFonts w:asciiTheme="minorHAnsi" w:hAnsiTheme="minorHAnsi" w:cs="Times New Roman"/>
          <w:color w:val="auto"/>
        </w:rPr>
        <w:t>Responsabile della Trasparenza</w:t>
      </w:r>
      <w:r w:rsidR="00E85472" w:rsidRPr="00286C70">
        <w:rPr>
          <w:rFonts w:asciiTheme="minorHAnsi" w:hAnsiTheme="minorHAnsi" w:cs="Times New Roman"/>
          <w:color w:val="auto"/>
        </w:rPr>
        <w:t xml:space="preserve"> </w:t>
      </w:r>
      <w:r w:rsidR="004C506C" w:rsidRPr="00286C70">
        <w:rPr>
          <w:rFonts w:asciiTheme="minorHAnsi" w:hAnsiTheme="minorHAnsi" w:cs="Times New Roman"/>
          <w:color w:val="auto"/>
        </w:rPr>
        <w:t>(</w:t>
      </w:r>
      <w:r w:rsidR="006E5833" w:rsidRPr="00286C70">
        <w:rPr>
          <w:rFonts w:asciiTheme="minorHAnsi" w:hAnsiTheme="minorHAnsi" w:cs="Times New Roman"/>
          <w:color w:val="auto"/>
        </w:rPr>
        <w:t>delibera del Consiglio Direttiv</w:t>
      </w:r>
      <w:r w:rsidR="00DF5DA5">
        <w:rPr>
          <w:rFonts w:asciiTheme="minorHAnsi" w:hAnsiTheme="minorHAnsi" w:cs="Times New Roman"/>
          <w:color w:val="auto"/>
        </w:rPr>
        <w:t>o</w:t>
      </w:r>
      <w:r w:rsidR="00A96F94" w:rsidRPr="00286C70">
        <w:rPr>
          <w:rFonts w:asciiTheme="minorHAnsi" w:hAnsiTheme="minorHAnsi" w:cs="Times New Roman"/>
          <w:color w:val="auto"/>
        </w:rPr>
        <w:t xml:space="preserve"> del </w:t>
      </w:r>
      <w:r w:rsidR="00DF5DA5">
        <w:rPr>
          <w:rFonts w:asciiTheme="minorHAnsi" w:hAnsiTheme="minorHAnsi" w:cs="Times New Roman"/>
          <w:color w:val="auto"/>
        </w:rPr>
        <w:t>23.04</w:t>
      </w:r>
      <w:r w:rsidR="00076CB1" w:rsidRPr="00286C70">
        <w:rPr>
          <w:rFonts w:asciiTheme="minorHAnsi" w:hAnsiTheme="minorHAnsi" w:cs="Times New Roman"/>
          <w:color w:val="auto"/>
        </w:rPr>
        <w:t>.2013</w:t>
      </w:r>
      <w:r w:rsidR="004C506C" w:rsidRPr="00286C70">
        <w:rPr>
          <w:rFonts w:asciiTheme="minorHAnsi" w:hAnsiTheme="minorHAnsi" w:cs="Times New Roman"/>
          <w:color w:val="auto"/>
        </w:rPr>
        <w:t>)</w:t>
      </w:r>
      <w:r w:rsidR="002B2CD8">
        <w:rPr>
          <w:rFonts w:asciiTheme="minorHAnsi" w:hAnsiTheme="minorHAnsi" w:cs="Times New Roman"/>
          <w:color w:val="auto"/>
        </w:rPr>
        <w:t xml:space="preserve">. </w:t>
      </w:r>
      <w:r w:rsidR="00D23F52">
        <w:rPr>
          <w:rFonts w:asciiTheme="minorHAnsi" w:hAnsiTheme="minorHAnsi" w:cs="Times New Roman"/>
          <w:color w:val="auto"/>
        </w:rPr>
        <w:t>Successivamente è stato nominato il Dott. Gino Cancian</w:t>
      </w:r>
      <w:r w:rsidR="00066F31">
        <w:rPr>
          <w:rFonts w:asciiTheme="minorHAnsi" w:hAnsiTheme="minorHAnsi" w:cs="Times New Roman"/>
          <w:color w:val="auto"/>
        </w:rPr>
        <w:t xml:space="preserve">, Consigliere dell’Ordine privo di deleghe gestionali in carica dal 01/01/2015 al 31/12/2020 (Delibere del Consiglio Direttivo del 21.01.2015 e del 30/01/2018). </w:t>
      </w:r>
      <w:r w:rsidR="00AD3240">
        <w:rPr>
          <w:rFonts w:asciiTheme="minorHAnsi" w:hAnsiTheme="minorHAnsi" w:cs="Times New Roman"/>
          <w:color w:val="auto"/>
        </w:rPr>
        <w:t>Per il triennio 2021-2023</w:t>
      </w:r>
      <w:r w:rsidR="00854C7A">
        <w:rPr>
          <w:rFonts w:asciiTheme="minorHAnsi" w:hAnsiTheme="minorHAnsi" w:cs="Times New Roman"/>
          <w:color w:val="auto"/>
        </w:rPr>
        <w:t xml:space="preserve"> l</w:t>
      </w:r>
      <w:r w:rsidR="00146AE3">
        <w:rPr>
          <w:rFonts w:asciiTheme="minorHAnsi" w:hAnsiTheme="minorHAnsi" w:cs="Times New Roman"/>
          <w:color w:val="auto"/>
        </w:rPr>
        <w:t>e funzioni di RPC</w:t>
      </w:r>
      <w:r w:rsidR="00FE1727">
        <w:rPr>
          <w:rFonts w:asciiTheme="minorHAnsi" w:hAnsiTheme="minorHAnsi" w:cs="Times New Roman"/>
          <w:color w:val="auto"/>
        </w:rPr>
        <w:t>T</w:t>
      </w:r>
      <w:r w:rsidR="00146AE3">
        <w:rPr>
          <w:rFonts w:asciiTheme="minorHAnsi" w:hAnsiTheme="minorHAnsi" w:cs="Times New Roman"/>
          <w:color w:val="auto"/>
        </w:rPr>
        <w:t xml:space="preserve"> e di Responsabile della Trasparen</w:t>
      </w:r>
      <w:r w:rsidR="00AD3240">
        <w:rPr>
          <w:rFonts w:asciiTheme="minorHAnsi" w:hAnsiTheme="minorHAnsi" w:cs="Times New Roman"/>
          <w:color w:val="auto"/>
        </w:rPr>
        <w:t xml:space="preserve">za sono svolte </w:t>
      </w:r>
      <w:r w:rsidR="000B1D73" w:rsidRPr="00713609">
        <w:rPr>
          <w:rFonts w:asciiTheme="minorHAnsi" w:hAnsiTheme="minorHAnsi" w:cs="Times New Roman"/>
          <w:color w:val="000000" w:themeColor="text1"/>
        </w:rPr>
        <w:t>dal</w:t>
      </w:r>
      <w:r w:rsidR="00713609">
        <w:rPr>
          <w:rFonts w:asciiTheme="minorHAnsi" w:hAnsiTheme="minorHAnsi" w:cs="Times New Roman"/>
          <w:color w:val="000000" w:themeColor="text1"/>
        </w:rPr>
        <w:t>la Dott.ssa Barbara Polo Grillo</w:t>
      </w:r>
      <w:r w:rsidR="00D23F52" w:rsidRPr="00713609">
        <w:rPr>
          <w:rFonts w:asciiTheme="minorHAnsi" w:hAnsiTheme="minorHAnsi" w:cs="Times New Roman"/>
          <w:color w:val="000000" w:themeColor="text1"/>
        </w:rPr>
        <w:t xml:space="preserve"> </w:t>
      </w:r>
      <w:r w:rsidR="00066F31" w:rsidRPr="00713609">
        <w:rPr>
          <w:rFonts w:asciiTheme="minorHAnsi" w:hAnsiTheme="minorHAnsi" w:cs="Times New Roman"/>
          <w:color w:val="000000" w:themeColor="text1"/>
        </w:rPr>
        <w:t xml:space="preserve">Consigliere dell’Ordine dal 01/01/2021 </w:t>
      </w:r>
      <w:r w:rsidR="00D23F52" w:rsidRPr="00713609">
        <w:rPr>
          <w:rFonts w:asciiTheme="minorHAnsi" w:hAnsiTheme="minorHAnsi" w:cs="Times New Roman"/>
          <w:color w:val="000000" w:themeColor="text1"/>
        </w:rPr>
        <w:t xml:space="preserve">priva di deleghe gestionali </w:t>
      </w:r>
      <w:r w:rsidR="00DA784F" w:rsidRPr="00713609">
        <w:rPr>
          <w:rFonts w:asciiTheme="minorHAnsi" w:hAnsiTheme="minorHAnsi" w:cs="Times New Roman"/>
          <w:color w:val="000000" w:themeColor="text1"/>
        </w:rPr>
        <w:t>(</w:t>
      </w:r>
      <w:r w:rsidR="00DA784F" w:rsidRPr="00955729">
        <w:rPr>
          <w:rFonts w:asciiTheme="minorHAnsi" w:hAnsiTheme="minorHAnsi" w:cs="Times New Roman"/>
          <w:color w:val="auto"/>
        </w:rPr>
        <w:t>delibera de</w:t>
      </w:r>
      <w:r w:rsidR="00326B58">
        <w:rPr>
          <w:rFonts w:asciiTheme="minorHAnsi" w:hAnsiTheme="minorHAnsi" w:cs="Times New Roman"/>
          <w:color w:val="auto"/>
        </w:rPr>
        <w:t>l Consiglio Direttivo del 26/02/2021</w:t>
      </w:r>
      <w:r w:rsidR="00D23F52" w:rsidRPr="00955729">
        <w:rPr>
          <w:rFonts w:asciiTheme="minorHAnsi" w:hAnsiTheme="minorHAnsi" w:cs="Times New Roman"/>
          <w:color w:val="auto"/>
        </w:rPr>
        <w:t>)</w:t>
      </w:r>
      <w:r w:rsidR="00AD3240" w:rsidRPr="00955729">
        <w:rPr>
          <w:rFonts w:asciiTheme="minorHAnsi" w:hAnsiTheme="minorHAnsi" w:cs="Times New Roman"/>
          <w:color w:val="auto"/>
        </w:rPr>
        <w:t xml:space="preserve"> </w:t>
      </w:r>
      <w:r w:rsidR="00066F31" w:rsidRPr="00066F31">
        <w:rPr>
          <w:rFonts w:asciiTheme="minorHAnsi" w:hAnsiTheme="minorHAnsi" w:cs="Times New Roman"/>
          <w:color w:val="auto"/>
        </w:rPr>
        <w:t>con il compito</w:t>
      </w:r>
      <w:r w:rsidR="001357A6">
        <w:rPr>
          <w:rFonts w:asciiTheme="minorHAnsi" w:hAnsiTheme="minorHAnsi" w:cs="Times New Roman"/>
          <w:color w:val="auto"/>
        </w:rPr>
        <w:t xml:space="preserve"> di sviluppare azioni di prevenzione e contrasto della corruzione anche attraverso la promozione della trasparenza.</w:t>
      </w:r>
      <w:r w:rsidR="00066F31" w:rsidRPr="00066F31">
        <w:rPr>
          <w:rFonts w:asciiTheme="minorHAnsi" w:hAnsiTheme="minorHAnsi" w:cs="Times New Roman"/>
          <w:color w:val="auto"/>
        </w:rPr>
        <w:t xml:space="preserve"> </w:t>
      </w:r>
      <w:r w:rsidR="006F2720" w:rsidRPr="008036FC">
        <w:rPr>
          <w:rFonts w:asciiTheme="minorHAnsi" w:hAnsiTheme="minorHAnsi" w:cs="Times New Roman"/>
          <w:color w:val="auto"/>
        </w:rPr>
        <w:t>L’Ordine ha valutato ai sensi della Delibera dell’ANAC n.650 del 17 luglio 2019 la sussistenza del requisito della condotta integerrima in capo al RPCT, al fine di garantire la stessa buona immagine e il decoro dell’amministrazione.</w:t>
      </w:r>
    </w:p>
    <w:p w14:paraId="287A84D7" w14:textId="77777777" w:rsidR="00083401" w:rsidRDefault="00083401" w:rsidP="00D64CDA">
      <w:pPr>
        <w:pStyle w:val="Default"/>
        <w:tabs>
          <w:tab w:val="left" w:pos="1418"/>
        </w:tabs>
        <w:jc w:val="both"/>
        <w:rPr>
          <w:rFonts w:asciiTheme="minorHAnsi" w:hAnsiTheme="minorHAnsi" w:cs="Times New Roman"/>
          <w:color w:val="auto"/>
        </w:rPr>
      </w:pPr>
    </w:p>
    <w:p w14:paraId="7F47008C" w14:textId="77777777" w:rsidR="00083401" w:rsidRDefault="00083401" w:rsidP="00D64CDA">
      <w:pPr>
        <w:pStyle w:val="Default"/>
        <w:tabs>
          <w:tab w:val="left" w:pos="1418"/>
        </w:tabs>
        <w:jc w:val="both"/>
        <w:rPr>
          <w:rFonts w:asciiTheme="minorHAnsi" w:hAnsiTheme="minorHAnsi" w:cs="Times New Roman"/>
          <w:color w:val="auto"/>
        </w:rPr>
      </w:pPr>
    </w:p>
    <w:p w14:paraId="6AAA35C6" w14:textId="3FE872E7" w:rsidR="001357A6" w:rsidRDefault="001357A6" w:rsidP="00D64CDA">
      <w:pPr>
        <w:pStyle w:val="Default"/>
        <w:jc w:val="both"/>
        <w:rPr>
          <w:rFonts w:asciiTheme="minorHAnsi" w:hAnsiTheme="minorHAnsi" w:cs="Times New Roman"/>
          <w:color w:val="auto"/>
        </w:rPr>
      </w:pPr>
    </w:p>
    <w:p w14:paraId="538CE67A" w14:textId="77777777" w:rsidR="003F2DFE" w:rsidRDefault="003F2DFE" w:rsidP="00D64CDA">
      <w:pPr>
        <w:pStyle w:val="Default"/>
        <w:jc w:val="both"/>
        <w:rPr>
          <w:rFonts w:asciiTheme="minorHAnsi" w:hAnsiTheme="minorHAnsi" w:cs="Times New Roman"/>
          <w:color w:val="auto"/>
        </w:rPr>
      </w:pPr>
    </w:p>
    <w:p w14:paraId="07BD2979" w14:textId="77777777" w:rsidR="000D4F92" w:rsidRDefault="000D4F92" w:rsidP="00D64CDA">
      <w:pPr>
        <w:pStyle w:val="Default"/>
        <w:jc w:val="both"/>
        <w:rPr>
          <w:rFonts w:asciiTheme="minorHAnsi" w:hAnsiTheme="minorHAnsi" w:cs="Times New Roman"/>
          <w:color w:val="auto"/>
        </w:rPr>
      </w:pPr>
    </w:p>
    <w:p w14:paraId="5BC739D7" w14:textId="77777777" w:rsidR="000D4F92" w:rsidRDefault="000D4F92" w:rsidP="00D64CDA">
      <w:pPr>
        <w:pStyle w:val="Default"/>
        <w:jc w:val="both"/>
        <w:rPr>
          <w:rFonts w:asciiTheme="minorHAnsi" w:hAnsiTheme="minorHAnsi" w:cs="Times New Roman"/>
          <w:color w:val="auto"/>
        </w:rPr>
      </w:pPr>
    </w:p>
    <w:p w14:paraId="3DE304A8" w14:textId="7EECC179" w:rsidR="00196641" w:rsidRDefault="00196641" w:rsidP="00D64CDA">
      <w:pPr>
        <w:pStyle w:val="Default"/>
        <w:jc w:val="both"/>
        <w:rPr>
          <w:rFonts w:asciiTheme="minorHAnsi" w:hAnsiTheme="minorHAnsi" w:cs="Times New Roman"/>
          <w:color w:val="auto"/>
        </w:rPr>
      </w:pPr>
      <w:r w:rsidRPr="00286C70">
        <w:rPr>
          <w:rFonts w:asciiTheme="minorHAnsi" w:hAnsiTheme="minorHAnsi" w:cs="Times New Roman"/>
          <w:color w:val="auto"/>
        </w:rPr>
        <w:lastRenderedPageBreak/>
        <w:t xml:space="preserve">Le quattro fasi che hanno caratterizzato il progetto sono: </w:t>
      </w:r>
    </w:p>
    <w:p w14:paraId="48D65FBA" w14:textId="77777777" w:rsidR="00875228" w:rsidRPr="00286C70" w:rsidRDefault="00875228" w:rsidP="00D64CDA">
      <w:pPr>
        <w:pStyle w:val="Default"/>
        <w:jc w:val="both"/>
        <w:rPr>
          <w:rFonts w:asciiTheme="minorHAnsi" w:hAnsiTheme="minorHAnsi" w:cs="Times New Roman"/>
          <w:color w:val="auto"/>
        </w:rPr>
      </w:pPr>
    </w:p>
    <w:p w14:paraId="49368356" w14:textId="6BFAC214" w:rsidR="00196641" w:rsidRPr="00286C70" w:rsidRDefault="0071367F" w:rsidP="00D64CDA">
      <w:pPr>
        <w:pStyle w:val="Default"/>
        <w:numPr>
          <w:ilvl w:val="0"/>
          <w:numId w:val="15"/>
        </w:numPr>
        <w:spacing w:after="60"/>
        <w:jc w:val="both"/>
        <w:rPr>
          <w:rFonts w:asciiTheme="minorHAnsi" w:hAnsiTheme="minorHAnsi" w:cs="Times New Roman"/>
          <w:color w:val="auto"/>
        </w:rPr>
      </w:pPr>
      <w:r w:rsidRPr="00286C70">
        <w:rPr>
          <w:rFonts w:asciiTheme="minorHAnsi" w:hAnsiTheme="minorHAnsi" w:cs="Times New Roman"/>
          <w:color w:val="auto"/>
        </w:rPr>
        <w:t>Pianificazione</w:t>
      </w:r>
      <w:r w:rsidR="00196641" w:rsidRPr="00286C70">
        <w:rPr>
          <w:rFonts w:asciiTheme="minorHAnsi" w:hAnsiTheme="minorHAnsi" w:cs="Times New Roman"/>
          <w:color w:val="auto"/>
        </w:rPr>
        <w:t xml:space="preserve">; </w:t>
      </w:r>
    </w:p>
    <w:p w14:paraId="4B596012" w14:textId="768BA646" w:rsidR="00196641" w:rsidRPr="00286C70" w:rsidRDefault="0071367F" w:rsidP="00D64CDA">
      <w:pPr>
        <w:pStyle w:val="Default"/>
        <w:numPr>
          <w:ilvl w:val="0"/>
          <w:numId w:val="15"/>
        </w:numPr>
        <w:spacing w:after="60"/>
        <w:jc w:val="both"/>
        <w:rPr>
          <w:rFonts w:asciiTheme="minorHAnsi" w:hAnsiTheme="minorHAnsi" w:cs="Times New Roman"/>
          <w:color w:val="auto"/>
        </w:rPr>
      </w:pPr>
      <w:r w:rsidRPr="00286C70">
        <w:rPr>
          <w:rFonts w:asciiTheme="minorHAnsi" w:hAnsiTheme="minorHAnsi" w:cs="Times New Roman"/>
          <w:color w:val="auto"/>
        </w:rPr>
        <w:t>Analisi</w:t>
      </w:r>
      <w:r w:rsidR="00196641" w:rsidRPr="00286C70">
        <w:rPr>
          <w:rFonts w:asciiTheme="minorHAnsi" w:hAnsiTheme="minorHAnsi" w:cs="Times New Roman"/>
          <w:color w:val="auto"/>
        </w:rPr>
        <w:t xml:space="preserve"> dei rischi di corruzione; </w:t>
      </w:r>
    </w:p>
    <w:p w14:paraId="3EC7669C" w14:textId="7283A4CE" w:rsidR="00196641" w:rsidRPr="00286C70" w:rsidRDefault="0071367F" w:rsidP="00D64CDA">
      <w:pPr>
        <w:pStyle w:val="Default"/>
        <w:numPr>
          <w:ilvl w:val="0"/>
          <w:numId w:val="15"/>
        </w:numPr>
        <w:spacing w:after="60"/>
        <w:jc w:val="both"/>
        <w:rPr>
          <w:rFonts w:asciiTheme="minorHAnsi" w:hAnsiTheme="minorHAnsi" w:cs="Times New Roman"/>
          <w:color w:val="auto"/>
        </w:rPr>
      </w:pPr>
      <w:r w:rsidRPr="00286C70">
        <w:rPr>
          <w:rFonts w:asciiTheme="minorHAnsi" w:hAnsiTheme="minorHAnsi" w:cs="Times New Roman"/>
          <w:color w:val="auto"/>
        </w:rPr>
        <w:t>Progettazione</w:t>
      </w:r>
      <w:r w:rsidR="00196641" w:rsidRPr="00286C70">
        <w:rPr>
          <w:rFonts w:asciiTheme="minorHAnsi" w:hAnsiTheme="minorHAnsi" w:cs="Times New Roman"/>
          <w:color w:val="auto"/>
        </w:rPr>
        <w:t xml:space="preserve"> del sistema di trattamento del rischio; </w:t>
      </w:r>
    </w:p>
    <w:p w14:paraId="02B840DF" w14:textId="719F42ED" w:rsidR="00196641" w:rsidRDefault="0071367F" w:rsidP="00D64CDA">
      <w:pPr>
        <w:pStyle w:val="Default"/>
        <w:numPr>
          <w:ilvl w:val="0"/>
          <w:numId w:val="15"/>
        </w:numPr>
        <w:jc w:val="both"/>
        <w:rPr>
          <w:rFonts w:asciiTheme="minorHAnsi" w:hAnsiTheme="minorHAnsi" w:cs="Times New Roman"/>
          <w:color w:val="auto"/>
        </w:rPr>
      </w:pPr>
      <w:r w:rsidRPr="00286C70">
        <w:rPr>
          <w:rFonts w:asciiTheme="minorHAnsi" w:hAnsiTheme="minorHAnsi" w:cs="Times New Roman"/>
          <w:color w:val="auto"/>
        </w:rPr>
        <w:t>Stesura</w:t>
      </w:r>
      <w:r w:rsidR="00196641" w:rsidRPr="00286C70">
        <w:rPr>
          <w:rFonts w:asciiTheme="minorHAnsi" w:hAnsiTheme="minorHAnsi" w:cs="Times New Roman"/>
          <w:color w:val="auto"/>
        </w:rPr>
        <w:t xml:space="preserve"> del Piano Triennale di Prevenzione della Corruzione. </w:t>
      </w:r>
    </w:p>
    <w:p w14:paraId="0DAE9546" w14:textId="77777777" w:rsidR="00A8678B" w:rsidRDefault="00A8678B" w:rsidP="00D64CDA">
      <w:pPr>
        <w:pStyle w:val="Default"/>
        <w:jc w:val="both"/>
        <w:rPr>
          <w:rFonts w:asciiTheme="minorHAnsi" w:hAnsiTheme="minorHAnsi" w:cs="Times New Roman"/>
          <w:color w:val="auto"/>
        </w:rPr>
      </w:pPr>
    </w:p>
    <w:p w14:paraId="5C6040F1" w14:textId="5B7B3525" w:rsidR="00AF1D40" w:rsidRPr="00286C70" w:rsidRDefault="00AF1D40" w:rsidP="00D64CDA">
      <w:pPr>
        <w:pStyle w:val="Default"/>
        <w:jc w:val="both"/>
        <w:rPr>
          <w:rFonts w:asciiTheme="minorHAnsi" w:hAnsiTheme="minorHAnsi" w:cs="Times New Roman"/>
          <w:color w:val="auto"/>
        </w:rPr>
      </w:pPr>
      <w:r w:rsidRPr="00286C70">
        <w:rPr>
          <w:rFonts w:asciiTheme="minorHAnsi" w:hAnsiTheme="minorHAnsi" w:cs="Times New Roman"/>
          <w:color w:val="auto"/>
        </w:rPr>
        <w:t>Nell’elaborazione del PTCP sono stati coinvolti attori interni ed esterni all</w:t>
      </w:r>
      <w:r w:rsidR="00AD4116" w:rsidRPr="00286C70">
        <w:rPr>
          <w:rFonts w:asciiTheme="minorHAnsi" w:hAnsiTheme="minorHAnsi" w:cs="Times New Roman"/>
          <w:color w:val="auto"/>
        </w:rPr>
        <w:t>’Ordine</w:t>
      </w:r>
      <w:r w:rsidRPr="00286C70">
        <w:rPr>
          <w:rFonts w:asciiTheme="minorHAnsi" w:hAnsiTheme="minorHAnsi" w:cs="Times New Roman"/>
          <w:color w:val="auto"/>
        </w:rPr>
        <w:t>.</w:t>
      </w:r>
    </w:p>
    <w:p w14:paraId="671CC71E" w14:textId="77777777" w:rsidR="00076CB1" w:rsidRPr="00286C70" w:rsidRDefault="00AF1D40" w:rsidP="00D64CDA">
      <w:pPr>
        <w:pStyle w:val="Default"/>
        <w:jc w:val="both"/>
        <w:rPr>
          <w:rFonts w:asciiTheme="minorHAnsi" w:hAnsiTheme="minorHAnsi" w:cs="Times New Roman"/>
          <w:color w:val="auto"/>
        </w:rPr>
      </w:pPr>
      <w:r w:rsidRPr="00286C70">
        <w:rPr>
          <w:rFonts w:asciiTheme="minorHAnsi" w:hAnsiTheme="minorHAnsi" w:cs="Times New Roman"/>
          <w:color w:val="auto"/>
        </w:rPr>
        <w:t>In particolare:</w:t>
      </w:r>
    </w:p>
    <w:p w14:paraId="54BA68BF" w14:textId="5D656C79" w:rsidR="00AF1D40" w:rsidRPr="00286C70" w:rsidRDefault="00AF1D40" w:rsidP="00D64CDA">
      <w:pPr>
        <w:pStyle w:val="Default"/>
        <w:numPr>
          <w:ilvl w:val="0"/>
          <w:numId w:val="31"/>
        </w:numPr>
        <w:jc w:val="both"/>
        <w:rPr>
          <w:rFonts w:asciiTheme="minorHAnsi" w:hAnsiTheme="minorHAnsi" w:cs="Times New Roman"/>
          <w:color w:val="auto"/>
        </w:rPr>
      </w:pPr>
      <w:r w:rsidRPr="00286C70">
        <w:rPr>
          <w:rFonts w:asciiTheme="minorHAnsi" w:hAnsiTheme="minorHAnsi" w:cs="Times New Roman"/>
          <w:color w:val="auto"/>
        </w:rPr>
        <w:t>Per la parte interna:</w:t>
      </w:r>
      <w:r w:rsidR="002B1F71" w:rsidRPr="00286C70">
        <w:rPr>
          <w:rFonts w:asciiTheme="minorHAnsi" w:hAnsiTheme="minorHAnsi" w:cs="Times New Roman"/>
          <w:color w:val="auto"/>
        </w:rPr>
        <w:t xml:space="preserve"> </w:t>
      </w:r>
      <w:r w:rsidR="00263629">
        <w:rPr>
          <w:rFonts w:asciiTheme="minorHAnsi" w:hAnsiTheme="minorHAnsi" w:cs="Times New Roman"/>
          <w:color w:val="auto"/>
        </w:rPr>
        <w:t>il personale di S</w:t>
      </w:r>
      <w:r w:rsidR="00076CB1" w:rsidRPr="00286C70">
        <w:rPr>
          <w:rFonts w:asciiTheme="minorHAnsi" w:hAnsiTheme="minorHAnsi" w:cs="Times New Roman"/>
          <w:color w:val="auto"/>
        </w:rPr>
        <w:t>egreteria dell’Ordine con particolare riguardo alle attività di segreteria, legali-amministrative, riferita al personale, all’amministrazione e contabilità, ai contratti</w:t>
      </w:r>
    </w:p>
    <w:p w14:paraId="7DEC7EEA" w14:textId="00EF7F39" w:rsidR="00AF1D40" w:rsidRPr="00286C70" w:rsidRDefault="003A1758" w:rsidP="00D64CDA">
      <w:pPr>
        <w:pStyle w:val="Default"/>
        <w:numPr>
          <w:ilvl w:val="0"/>
          <w:numId w:val="31"/>
        </w:numPr>
        <w:jc w:val="both"/>
        <w:rPr>
          <w:rFonts w:asciiTheme="minorHAnsi" w:hAnsiTheme="minorHAnsi" w:cs="Times New Roman"/>
          <w:color w:val="auto"/>
        </w:rPr>
      </w:pPr>
      <w:r>
        <w:rPr>
          <w:rFonts w:asciiTheme="minorHAnsi" w:hAnsiTheme="minorHAnsi" w:cs="Times New Roman"/>
          <w:color w:val="auto"/>
        </w:rPr>
        <w:t>Per la parte esterna: consultazione con l’RPCT della FNOMCeO</w:t>
      </w:r>
    </w:p>
    <w:p w14:paraId="3EBD01E2" w14:textId="4BD174AB" w:rsidR="00196641" w:rsidRPr="00286C70" w:rsidRDefault="008D40B0" w:rsidP="00D64CDA">
      <w:pPr>
        <w:pStyle w:val="Titolo2"/>
        <w:numPr>
          <w:ilvl w:val="1"/>
          <w:numId w:val="16"/>
        </w:numPr>
        <w:rPr>
          <w:rFonts w:asciiTheme="minorHAnsi" w:hAnsiTheme="minorHAnsi" w:cs="Times New Roman"/>
          <w:sz w:val="24"/>
          <w:szCs w:val="24"/>
        </w:rPr>
      </w:pPr>
      <w:r w:rsidRPr="00286C70">
        <w:rPr>
          <w:rFonts w:asciiTheme="minorHAnsi" w:hAnsiTheme="minorHAnsi" w:cs="Times New Roman"/>
          <w:sz w:val="24"/>
          <w:szCs w:val="24"/>
        </w:rPr>
        <w:t xml:space="preserve"> </w:t>
      </w:r>
      <w:bookmarkStart w:id="4" w:name="_Toc101186742"/>
      <w:r w:rsidR="00196641" w:rsidRPr="00286C70">
        <w:rPr>
          <w:rFonts w:asciiTheme="minorHAnsi" w:hAnsiTheme="minorHAnsi" w:cs="Times New Roman"/>
          <w:sz w:val="24"/>
          <w:szCs w:val="24"/>
        </w:rPr>
        <w:t>Entrata in vigore, validità ed aggiornamenti</w:t>
      </w:r>
      <w:bookmarkEnd w:id="4"/>
      <w:r w:rsidR="00196641" w:rsidRPr="00286C70">
        <w:rPr>
          <w:rFonts w:asciiTheme="minorHAnsi" w:hAnsiTheme="minorHAnsi" w:cs="Times New Roman"/>
          <w:sz w:val="24"/>
          <w:szCs w:val="24"/>
        </w:rPr>
        <w:t xml:space="preserve"> </w:t>
      </w:r>
    </w:p>
    <w:p w14:paraId="6440BCCE" w14:textId="77777777" w:rsidR="004316B8" w:rsidRDefault="00196641" w:rsidP="00D64CDA">
      <w:pPr>
        <w:pStyle w:val="Default"/>
        <w:jc w:val="both"/>
        <w:rPr>
          <w:rFonts w:asciiTheme="minorHAnsi" w:hAnsiTheme="minorHAnsi" w:cs="Times New Roman"/>
          <w:color w:val="auto"/>
        </w:rPr>
      </w:pPr>
      <w:r w:rsidRPr="00286C70">
        <w:rPr>
          <w:rFonts w:asciiTheme="minorHAnsi" w:hAnsiTheme="minorHAnsi" w:cs="Times New Roman"/>
          <w:color w:val="auto"/>
        </w:rPr>
        <w:t>Il PTPC, che entra in vigore successivamente all’app</w:t>
      </w:r>
      <w:r w:rsidR="004C506C" w:rsidRPr="00286C70">
        <w:rPr>
          <w:rFonts w:asciiTheme="minorHAnsi" w:hAnsiTheme="minorHAnsi" w:cs="Times New Roman"/>
          <w:color w:val="auto"/>
        </w:rPr>
        <w:t xml:space="preserve">rovazione da parte del </w:t>
      </w:r>
      <w:r w:rsidR="00AD4116" w:rsidRPr="00286C70">
        <w:rPr>
          <w:rFonts w:asciiTheme="minorHAnsi" w:hAnsiTheme="minorHAnsi" w:cs="Times New Roman"/>
          <w:color w:val="auto"/>
        </w:rPr>
        <w:t>Consiglio Direttivo dell’Ordine</w:t>
      </w:r>
      <w:r w:rsidRPr="00286C70">
        <w:rPr>
          <w:rFonts w:asciiTheme="minorHAnsi" w:hAnsiTheme="minorHAnsi" w:cs="Times New Roman"/>
          <w:color w:val="auto"/>
        </w:rPr>
        <w:t xml:space="preserve">, </w:t>
      </w:r>
      <w:r w:rsidR="004C506C" w:rsidRPr="00286C70">
        <w:rPr>
          <w:rFonts w:asciiTheme="minorHAnsi" w:hAnsiTheme="minorHAnsi" w:cs="Times New Roman"/>
          <w:color w:val="auto"/>
        </w:rPr>
        <w:t>ha una validità triennale e potrà essere</w:t>
      </w:r>
      <w:r w:rsidRPr="00286C70">
        <w:rPr>
          <w:rFonts w:asciiTheme="minorHAnsi" w:hAnsiTheme="minorHAnsi" w:cs="Times New Roman"/>
          <w:color w:val="auto"/>
        </w:rPr>
        <w:t xml:space="preserve"> aggiornato annualmente entro il 31 gennaio di ciascun anno, in ottemperanza di quanto previsto dall'art. 1, comma 8, della legge n. 190/2012. </w:t>
      </w:r>
    </w:p>
    <w:p w14:paraId="088E0E63" w14:textId="22981653" w:rsidR="00777ACC" w:rsidRPr="00286C70" w:rsidRDefault="00777ACC" w:rsidP="00D64CDA">
      <w:pPr>
        <w:pStyle w:val="Default"/>
        <w:jc w:val="both"/>
        <w:rPr>
          <w:rFonts w:asciiTheme="minorHAnsi" w:hAnsiTheme="minorHAnsi" w:cs="Times New Roman"/>
          <w:color w:val="auto"/>
        </w:rPr>
      </w:pPr>
      <w:r w:rsidRPr="00286C70">
        <w:rPr>
          <w:rFonts w:asciiTheme="minorHAnsi" w:hAnsiTheme="minorHAnsi" w:cs="Times New Roman"/>
          <w:color w:val="auto"/>
        </w:rPr>
        <w:t>L’aggiornamento annuale del PTPC potrà essere determinato dall’eventuale mutamento della normativa o dall'emersione di nuovi fattori di rischio che non sono stati considerati in fase di predisposizione del PTCP, anche dovuti a modifiche le</w:t>
      </w:r>
      <w:r w:rsidR="00263629">
        <w:rPr>
          <w:rFonts w:asciiTheme="minorHAnsi" w:hAnsiTheme="minorHAnsi" w:cs="Times New Roman"/>
          <w:color w:val="auto"/>
        </w:rPr>
        <w:t>gislative delle competenze dell’</w:t>
      </w:r>
      <w:r w:rsidR="005279AA" w:rsidRPr="00286C70">
        <w:rPr>
          <w:rFonts w:asciiTheme="minorHAnsi" w:hAnsiTheme="minorHAnsi" w:cs="Times New Roman"/>
          <w:color w:val="auto"/>
        </w:rPr>
        <w:t>Ordine</w:t>
      </w:r>
      <w:r w:rsidRPr="00286C70">
        <w:rPr>
          <w:rFonts w:asciiTheme="minorHAnsi" w:hAnsiTheme="minorHAnsi" w:cs="Times New Roman"/>
          <w:color w:val="auto"/>
        </w:rPr>
        <w:t>. Il RPC</w:t>
      </w:r>
      <w:r w:rsidR="006B11D4">
        <w:rPr>
          <w:rFonts w:asciiTheme="minorHAnsi" w:hAnsiTheme="minorHAnsi" w:cs="Times New Roman"/>
          <w:color w:val="auto"/>
        </w:rPr>
        <w:t>T</w:t>
      </w:r>
      <w:r w:rsidRPr="00286C70">
        <w:rPr>
          <w:rFonts w:asciiTheme="minorHAnsi" w:hAnsiTheme="minorHAnsi" w:cs="Times New Roman"/>
          <w:color w:val="auto"/>
        </w:rPr>
        <w:t xml:space="preserve"> potrà, inoltre, proporre delle modifiche al presente documento qualora ritenga che circostanze sopraggiunte possano ridurre l'idoneità del Piano a prevenire il rischio di corruzione o limitarne la sua efficace attuazione. </w:t>
      </w:r>
    </w:p>
    <w:p w14:paraId="250B2B9C" w14:textId="6DC6BD62" w:rsidR="00196641" w:rsidRPr="00286C70" w:rsidRDefault="008D40B0" w:rsidP="00D64CDA">
      <w:pPr>
        <w:pStyle w:val="Titolo2"/>
        <w:numPr>
          <w:ilvl w:val="1"/>
          <w:numId w:val="16"/>
        </w:numPr>
        <w:rPr>
          <w:rFonts w:asciiTheme="minorHAnsi" w:hAnsiTheme="minorHAnsi" w:cs="Times New Roman"/>
          <w:sz w:val="24"/>
          <w:szCs w:val="24"/>
        </w:rPr>
      </w:pPr>
      <w:r w:rsidRPr="00286C70">
        <w:rPr>
          <w:rFonts w:asciiTheme="minorHAnsi" w:hAnsiTheme="minorHAnsi" w:cs="Times New Roman"/>
          <w:sz w:val="24"/>
          <w:szCs w:val="24"/>
        </w:rPr>
        <w:t xml:space="preserve"> </w:t>
      </w:r>
      <w:bookmarkStart w:id="5" w:name="_Toc101186743"/>
      <w:r w:rsidR="00196641" w:rsidRPr="00286C70">
        <w:rPr>
          <w:rFonts w:asciiTheme="minorHAnsi" w:hAnsiTheme="minorHAnsi" w:cs="Times New Roman"/>
          <w:sz w:val="24"/>
          <w:szCs w:val="24"/>
        </w:rPr>
        <w:t>Obiettivi</w:t>
      </w:r>
      <w:bookmarkEnd w:id="5"/>
      <w:r w:rsidR="00196641" w:rsidRPr="00286C70">
        <w:rPr>
          <w:rFonts w:asciiTheme="minorHAnsi" w:hAnsiTheme="minorHAnsi" w:cs="Times New Roman"/>
          <w:sz w:val="24"/>
          <w:szCs w:val="24"/>
        </w:rPr>
        <w:t xml:space="preserve"> </w:t>
      </w:r>
    </w:p>
    <w:p w14:paraId="3894CD26" w14:textId="252AECE8" w:rsidR="00196641" w:rsidRPr="00286C70" w:rsidRDefault="00196641" w:rsidP="00D64CDA">
      <w:pPr>
        <w:pStyle w:val="Default"/>
        <w:ind w:firstLine="360"/>
        <w:jc w:val="both"/>
        <w:rPr>
          <w:rFonts w:asciiTheme="minorHAnsi" w:hAnsiTheme="minorHAnsi" w:cs="Times New Roman"/>
          <w:color w:val="auto"/>
        </w:rPr>
      </w:pPr>
      <w:r w:rsidRPr="00286C70">
        <w:rPr>
          <w:rFonts w:asciiTheme="minorHAnsi" w:hAnsiTheme="minorHAnsi" w:cs="Times New Roman"/>
          <w:color w:val="auto"/>
        </w:rPr>
        <w:t xml:space="preserve">L’attuazione del PTPC risponde all’obiettivo </w:t>
      </w:r>
      <w:r w:rsidR="00DB5F01" w:rsidRPr="00286C70">
        <w:rPr>
          <w:rFonts w:asciiTheme="minorHAnsi" w:hAnsiTheme="minorHAnsi" w:cs="Times New Roman"/>
          <w:color w:val="auto"/>
        </w:rPr>
        <w:t>dell’</w:t>
      </w:r>
      <w:r w:rsidR="005279AA" w:rsidRPr="00286C70">
        <w:rPr>
          <w:rFonts w:asciiTheme="minorHAnsi" w:hAnsiTheme="minorHAnsi" w:cs="Times New Roman"/>
          <w:color w:val="auto"/>
        </w:rPr>
        <w:t>Ordine</w:t>
      </w:r>
      <w:r w:rsidR="00CD3B17" w:rsidRPr="00286C70">
        <w:rPr>
          <w:rFonts w:asciiTheme="minorHAnsi" w:hAnsiTheme="minorHAnsi" w:cs="Times New Roman"/>
          <w:color w:val="auto"/>
        </w:rPr>
        <w:t xml:space="preserve"> di una corretta e trasparente gestione </w:t>
      </w:r>
      <w:r w:rsidRPr="00286C70">
        <w:rPr>
          <w:rFonts w:asciiTheme="minorHAnsi" w:hAnsiTheme="minorHAnsi" w:cs="Times New Roman"/>
          <w:color w:val="auto"/>
        </w:rPr>
        <w:t xml:space="preserve">delle attività </w:t>
      </w:r>
      <w:r w:rsidR="00CD3B17" w:rsidRPr="00286C70">
        <w:rPr>
          <w:rFonts w:asciiTheme="minorHAnsi" w:hAnsiTheme="minorHAnsi" w:cs="Times New Roman"/>
          <w:color w:val="auto"/>
        </w:rPr>
        <w:t xml:space="preserve">istituzionalmente svolte, </w:t>
      </w:r>
      <w:r w:rsidRPr="00286C70">
        <w:rPr>
          <w:rFonts w:asciiTheme="minorHAnsi" w:hAnsiTheme="minorHAnsi" w:cs="Times New Roman"/>
          <w:color w:val="auto"/>
        </w:rPr>
        <w:t xml:space="preserve">in linea con le diverse disposizioni di legge ed i principi di corretta amministrazione. </w:t>
      </w:r>
    </w:p>
    <w:p w14:paraId="2992C7D7" w14:textId="7A66069E" w:rsidR="00196641" w:rsidRPr="00286C70" w:rsidRDefault="00777ACC" w:rsidP="00D64CDA">
      <w:pPr>
        <w:pStyle w:val="Default"/>
        <w:jc w:val="both"/>
        <w:rPr>
          <w:rFonts w:asciiTheme="minorHAnsi" w:hAnsiTheme="minorHAnsi" w:cs="Times New Roman"/>
          <w:color w:val="auto"/>
        </w:rPr>
      </w:pPr>
      <w:r w:rsidRPr="00286C70">
        <w:rPr>
          <w:rFonts w:asciiTheme="minorHAnsi" w:hAnsiTheme="minorHAnsi" w:cs="Times New Roman"/>
          <w:color w:val="auto"/>
        </w:rPr>
        <w:t xml:space="preserve">Il </w:t>
      </w:r>
      <w:r w:rsidR="00196641" w:rsidRPr="00286C70">
        <w:rPr>
          <w:rFonts w:asciiTheme="minorHAnsi" w:hAnsiTheme="minorHAnsi" w:cs="Times New Roman"/>
          <w:color w:val="auto"/>
        </w:rPr>
        <w:t xml:space="preserve">PTPC è </w:t>
      </w:r>
      <w:r w:rsidRPr="00286C70">
        <w:rPr>
          <w:rFonts w:asciiTheme="minorHAnsi" w:hAnsiTheme="minorHAnsi" w:cs="Times New Roman"/>
          <w:color w:val="auto"/>
        </w:rPr>
        <w:t xml:space="preserve">inoltre </w:t>
      </w:r>
      <w:r w:rsidR="00196641" w:rsidRPr="00286C70">
        <w:rPr>
          <w:rFonts w:asciiTheme="minorHAnsi" w:hAnsiTheme="minorHAnsi" w:cs="Times New Roman"/>
          <w:color w:val="auto"/>
        </w:rPr>
        <w:t xml:space="preserve">finalizzato </w:t>
      </w:r>
      <w:r w:rsidR="00CD3B17" w:rsidRPr="00286C70">
        <w:rPr>
          <w:rFonts w:asciiTheme="minorHAnsi" w:hAnsiTheme="minorHAnsi" w:cs="Times New Roman"/>
          <w:color w:val="auto"/>
        </w:rPr>
        <w:t>ad assicurare la correttezza d</w:t>
      </w:r>
      <w:r w:rsidR="00DB5F01" w:rsidRPr="00286C70">
        <w:rPr>
          <w:rFonts w:asciiTheme="minorHAnsi" w:hAnsiTheme="minorHAnsi" w:cs="Times New Roman"/>
          <w:color w:val="auto"/>
        </w:rPr>
        <w:t>ei rapporti tra l’</w:t>
      </w:r>
      <w:r w:rsidR="005279AA" w:rsidRPr="00286C70">
        <w:rPr>
          <w:rFonts w:asciiTheme="minorHAnsi" w:hAnsiTheme="minorHAnsi" w:cs="Times New Roman"/>
          <w:color w:val="auto"/>
        </w:rPr>
        <w:t>Ordine</w:t>
      </w:r>
      <w:r w:rsidR="00CD3B17" w:rsidRPr="00286C70">
        <w:rPr>
          <w:rFonts w:asciiTheme="minorHAnsi" w:hAnsiTheme="minorHAnsi" w:cs="Times New Roman"/>
          <w:color w:val="auto"/>
        </w:rPr>
        <w:t xml:space="preserve"> e i soggetti che con la stessa intrattengono relazioni </w:t>
      </w:r>
      <w:r w:rsidR="00196641" w:rsidRPr="00286C70">
        <w:rPr>
          <w:rFonts w:asciiTheme="minorHAnsi" w:hAnsiTheme="minorHAnsi" w:cs="Times New Roman"/>
          <w:color w:val="auto"/>
        </w:rPr>
        <w:t>anche a</w:t>
      </w:r>
      <w:r w:rsidR="00CD3B17" w:rsidRPr="00286C70">
        <w:rPr>
          <w:rFonts w:asciiTheme="minorHAnsi" w:hAnsiTheme="minorHAnsi" w:cs="Times New Roman"/>
          <w:color w:val="auto"/>
        </w:rPr>
        <w:t xml:space="preserve"> sviluppare la</w:t>
      </w:r>
      <w:r w:rsidR="00196641" w:rsidRPr="00286C70">
        <w:rPr>
          <w:rFonts w:asciiTheme="minorHAnsi" w:hAnsiTheme="minorHAnsi" w:cs="Times New Roman"/>
          <w:color w:val="auto"/>
        </w:rPr>
        <w:t xml:space="preserve"> consapevolezza che il manifestarsi di fenomeni di corruzione</w:t>
      </w:r>
      <w:r w:rsidR="00CD3B17" w:rsidRPr="00286C70">
        <w:rPr>
          <w:rFonts w:asciiTheme="minorHAnsi" w:hAnsiTheme="minorHAnsi" w:cs="Times New Roman"/>
          <w:color w:val="auto"/>
        </w:rPr>
        <w:t xml:space="preserve">, oltre a </w:t>
      </w:r>
      <w:r w:rsidR="00196641" w:rsidRPr="00286C70">
        <w:rPr>
          <w:rFonts w:asciiTheme="minorHAnsi" w:hAnsiTheme="minorHAnsi" w:cs="Times New Roman"/>
          <w:color w:val="auto"/>
        </w:rPr>
        <w:t>produrre conseguenze sul piano penale a carico del sogg</w:t>
      </w:r>
      <w:r w:rsidR="00CD3B17" w:rsidRPr="00286C70">
        <w:rPr>
          <w:rFonts w:asciiTheme="minorHAnsi" w:hAnsiTheme="minorHAnsi" w:cs="Times New Roman"/>
          <w:color w:val="auto"/>
        </w:rPr>
        <w:t>etto che commette la violazione</w:t>
      </w:r>
      <w:r w:rsidR="0082597C" w:rsidRPr="00286C70">
        <w:rPr>
          <w:rFonts w:asciiTheme="minorHAnsi" w:hAnsiTheme="minorHAnsi" w:cs="Times New Roman"/>
          <w:color w:val="auto"/>
        </w:rPr>
        <w:t>, determina un danno per l’</w:t>
      </w:r>
      <w:r w:rsidR="005279AA" w:rsidRPr="00286C70">
        <w:rPr>
          <w:rFonts w:asciiTheme="minorHAnsi" w:hAnsiTheme="minorHAnsi" w:cs="Times New Roman"/>
          <w:color w:val="auto"/>
        </w:rPr>
        <w:t>Ordine</w:t>
      </w:r>
      <w:r w:rsidRPr="00286C70">
        <w:rPr>
          <w:rFonts w:asciiTheme="minorHAnsi" w:hAnsiTheme="minorHAnsi" w:cs="Times New Roman"/>
          <w:color w:val="auto"/>
        </w:rPr>
        <w:t>, ente ausiliario dello Stato.</w:t>
      </w:r>
    </w:p>
    <w:p w14:paraId="220C4672" w14:textId="76118DCF" w:rsidR="00196641" w:rsidRPr="00286C70" w:rsidRDefault="008D40B0" w:rsidP="00D64CDA">
      <w:pPr>
        <w:pStyle w:val="Titolo2"/>
        <w:numPr>
          <w:ilvl w:val="1"/>
          <w:numId w:val="16"/>
        </w:numPr>
        <w:rPr>
          <w:rFonts w:asciiTheme="minorHAnsi" w:hAnsiTheme="minorHAnsi" w:cs="Times New Roman"/>
          <w:sz w:val="24"/>
          <w:szCs w:val="24"/>
        </w:rPr>
      </w:pPr>
      <w:r w:rsidRPr="00286C70">
        <w:rPr>
          <w:rFonts w:asciiTheme="minorHAnsi" w:hAnsiTheme="minorHAnsi" w:cs="Times New Roman"/>
          <w:sz w:val="24"/>
          <w:szCs w:val="24"/>
        </w:rPr>
        <w:t xml:space="preserve"> </w:t>
      </w:r>
      <w:bookmarkStart w:id="6" w:name="_Toc101186744"/>
      <w:r w:rsidR="00196641" w:rsidRPr="00286C70">
        <w:rPr>
          <w:rFonts w:asciiTheme="minorHAnsi" w:hAnsiTheme="minorHAnsi" w:cs="Times New Roman"/>
          <w:sz w:val="24"/>
          <w:szCs w:val="24"/>
        </w:rPr>
        <w:t>Struttura del Piano triennale di prevenzione della corruzione</w:t>
      </w:r>
      <w:bookmarkEnd w:id="6"/>
      <w:r w:rsidR="00196641" w:rsidRPr="00286C70">
        <w:rPr>
          <w:rFonts w:asciiTheme="minorHAnsi" w:hAnsiTheme="minorHAnsi" w:cs="Times New Roman"/>
          <w:sz w:val="24"/>
          <w:szCs w:val="24"/>
        </w:rPr>
        <w:t xml:space="preserve"> </w:t>
      </w:r>
    </w:p>
    <w:p w14:paraId="4BF74E1E" w14:textId="77777777" w:rsidR="00196641" w:rsidRPr="00286C70" w:rsidRDefault="00196641" w:rsidP="00D64CDA">
      <w:pPr>
        <w:pStyle w:val="Default"/>
        <w:ind w:firstLine="360"/>
        <w:jc w:val="both"/>
        <w:rPr>
          <w:rFonts w:asciiTheme="minorHAnsi" w:hAnsiTheme="minorHAnsi" w:cs="Times New Roman"/>
          <w:color w:val="auto"/>
        </w:rPr>
      </w:pPr>
      <w:r w:rsidRPr="00286C70">
        <w:rPr>
          <w:rFonts w:asciiTheme="minorHAnsi" w:hAnsiTheme="minorHAnsi" w:cs="Times New Roman"/>
          <w:color w:val="auto"/>
        </w:rPr>
        <w:t xml:space="preserve">Allo scopo di conferire al PTPC una maggiore dinamicità collegata all'esigenza di procedere annualmente alla revisione, esso è stato strutturato nel modo seguente. </w:t>
      </w:r>
    </w:p>
    <w:p w14:paraId="697CB268" w14:textId="70FBEB66" w:rsidR="00196641" w:rsidRPr="00286C70" w:rsidRDefault="00196641" w:rsidP="00D64CDA">
      <w:pPr>
        <w:pStyle w:val="Default"/>
        <w:numPr>
          <w:ilvl w:val="0"/>
          <w:numId w:val="17"/>
        </w:numPr>
        <w:ind w:left="720"/>
        <w:jc w:val="both"/>
        <w:rPr>
          <w:rFonts w:asciiTheme="minorHAnsi" w:hAnsiTheme="minorHAnsi" w:cs="Times New Roman"/>
          <w:color w:val="auto"/>
        </w:rPr>
      </w:pPr>
      <w:r w:rsidRPr="00286C70">
        <w:rPr>
          <w:rFonts w:asciiTheme="minorHAnsi" w:hAnsiTheme="minorHAnsi" w:cs="Times New Roman"/>
          <w:color w:val="auto"/>
        </w:rPr>
        <w:t xml:space="preserve">Una parte generale, che comprende: </w:t>
      </w:r>
    </w:p>
    <w:p w14:paraId="6FD533FE" w14:textId="3AD5FA75" w:rsidR="00196641" w:rsidRPr="00286C70" w:rsidRDefault="0071367F" w:rsidP="00D64CDA">
      <w:pPr>
        <w:pStyle w:val="Default"/>
        <w:numPr>
          <w:ilvl w:val="1"/>
          <w:numId w:val="18"/>
        </w:numPr>
        <w:ind w:left="1080"/>
        <w:jc w:val="both"/>
        <w:rPr>
          <w:rFonts w:asciiTheme="minorHAnsi" w:hAnsiTheme="minorHAnsi" w:cs="Times New Roman"/>
          <w:color w:val="auto"/>
        </w:rPr>
      </w:pPr>
      <w:r w:rsidRPr="00286C70">
        <w:rPr>
          <w:rFonts w:asciiTheme="minorHAnsi" w:hAnsiTheme="minorHAnsi" w:cs="Times New Roman"/>
          <w:color w:val="auto"/>
        </w:rPr>
        <w:t>L’indicazione</w:t>
      </w:r>
      <w:r w:rsidR="00196641" w:rsidRPr="00286C70">
        <w:rPr>
          <w:rFonts w:asciiTheme="minorHAnsi" w:hAnsiTheme="minorHAnsi" w:cs="Times New Roman"/>
          <w:color w:val="auto"/>
        </w:rPr>
        <w:t xml:space="preserve"> del quadro normativo di riferimento; </w:t>
      </w:r>
    </w:p>
    <w:p w14:paraId="61388CE9" w14:textId="2571919D" w:rsidR="00196641" w:rsidRPr="00286C70" w:rsidRDefault="0071367F" w:rsidP="00D64CDA">
      <w:pPr>
        <w:pStyle w:val="Default"/>
        <w:numPr>
          <w:ilvl w:val="1"/>
          <w:numId w:val="18"/>
        </w:numPr>
        <w:ind w:left="1080"/>
        <w:jc w:val="both"/>
        <w:rPr>
          <w:rFonts w:asciiTheme="minorHAnsi" w:hAnsiTheme="minorHAnsi" w:cs="Times New Roman"/>
          <w:color w:val="auto"/>
        </w:rPr>
      </w:pPr>
      <w:r w:rsidRPr="00286C70">
        <w:rPr>
          <w:rFonts w:asciiTheme="minorHAnsi" w:hAnsiTheme="minorHAnsi" w:cs="Times New Roman"/>
          <w:color w:val="auto"/>
        </w:rPr>
        <w:t>L’elenco</w:t>
      </w:r>
      <w:r w:rsidR="00196641" w:rsidRPr="00286C70">
        <w:rPr>
          <w:rFonts w:asciiTheme="minorHAnsi" w:hAnsiTheme="minorHAnsi" w:cs="Times New Roman"/>
          <w:color w:val="auto"/>
        </w:rPr>
        <w:t xml:space="preserve"> delle ipotesi di reato prese in esame; </w:t>
      </w:r>
    </w:p>
    <w:p w14:paraId="5182A760" w14:textId="480E7C61" w:rsidR="00196641" w:rsidRPr="00286C70" w:rsidRDefault="0071367F" w:rsidP="00D64CDA">
      <w:pPr>
        <w:pStyle w:val="Default"/>
        <w:numPr>
          <w:ilvl w:val="1"/>
          <w:numId w:val="18"/>
        </w:numPr>
        <w:ind w:left="1080"/>
        <w:jc w:val="both"/>
        <w:rPr>
          <w:rFonts w:asciiTheme="minorHAnsi" w:hAnsiTheme="minorHAnsi" w:cs="Times New Roman"/>
          <w:color w:val="auto"/>
        </w:rPr>
      </w:pPr>
      <w:r w:rsidRPr="00286C70">
        <w:rPr>
          <w:rFonts w:asciiTheme="minorHAnsi" w:hAnsiTheme="minorHAnsi" w:cs="Times New Roman"/>
          <w:color w:val="auto"/>
        </w:rPr>
        <w:t>La</w:t>
      </w:r>
      <w:r w:rsidR="00196641" w:rsidRPr="00286C70">
        <w:rPr>
          <w:rFonts w:asciiTheme="minorHAnsi" w:hAnsiTheme="minorHAnsi" w:cs="Times New Roman"/>
          <w:color w:val="auto"/>
        </w:rPr>
        <w:t xml:space="preserve"> descrizione della metodologia seguita per l’elaborazione del piano; </w:t>
      </w:r>
    </w:p>
    <w:p w14:paraId="1C5BFAD3" w14:textId="4E189C79" w:rsidR="00F958A0" w:rsidRPr="00286C70" w:rsidRDefault="0071367F" w:rsidP="00D64CDA">
      <w:pPr>
        <w:pStyle w:val="Default"/>
        <w:numPr>
          <w:ilvl w:val="1"/>
          <w:numId w:val="18"/>
        </w:numPr>
        <w:ind w:left="1080"/>
        <w:jc w:val="both"/>
        <w:rPr>
          <w:rFonts w:asciiTheme="minorHAnsi" w:hAnsiTheme="minorHAnsi" w:cs="Times New Roman"/>
          <w:color w:val="auto"/>
        </w:rPr>
      </w:pPr>
      <w:r w:rsidRPr="00286C70">
        <w:rPr>
          <w:rFonts w:asciiTheme="minorHAnsi" w:hAnsiTheme="minorHAnsi" w:cs="Times New Roman"/>
          <w:color w:val="auto"/>
        </w:rPr>
        <w:t>L’individuazione</w:t>
      </w:r>
      <w:r w:rsidR="00196641" w:rsidRPr="00286C70">
        <w:rPr>
          <w:rFonts w:asciiTheme="minorHAnsi" w:hAnsiTheme="minorHAnsi" w:cs="Times New Roman"/>
          <w:color w:val="auto"/>
        </w:rPr>
        <w:t xml:space="preserve"> delle misure di carattere generale valide per tutti i processi che caratte</w:t>
      </w:r>
      <w:r w:rsidR="00DB5F01" w:rsidRPr="00286C70">
        <w:rPr>
          <w:rFonts w:asciiTheme="minorHAnsi" w:hAnsiTheme="minorHAnsi" w:cs="Times New Roman"/>
          <w:color w:val="auto"/>
        </w:rPr>
        <w:t>rizzano l'attività dell’</w:t>
      </w:r>
      <w:r w:rsidR="005279AA" w:rsidRPr="00286C70">
        <w:rPr>
          <w:rFonts w:asciiTheme="minorHAnsi" w:hAnsiTheme="minorHAnsi" w:cs="Times New Roman"/>
          <w:color w:val="auto"/>
        </w:rPr>
        <w:t>Ordine</w:t>
      </w:r>
      <w:r w:rsidR="00196641" w:rsidRPr="00286C70">
        <w:rPr>
          <w:rFonts w:asciiTheme="minorHAnsi" w:hAnsiTheme="minorHAnsi" w:cs="Times New Roman"/>
          <w:color w:val="auto"/>
        </w:rPr>
        <w:t>;</w:t>
      </w:r>
    </w:p>
    <w:p w14:paraId="0FB2282D" w14:textId="77777777" w:rsidR="00F958A0" w:rsidRPr="00286C70" w:rsidRDefault="00F958A0" w:rsidP="00D64CDA">
      <w:pPr>
        <w:pStyle w:val="Default"/>
        <w:numPr>
          <w:ilvl w:val="1"/>
          <w:numId w:val="18"/>
        </w:numPr>
        <w:ind w:left="1080"/>
        <w:jc w:val="both"/>
        <w:rPr>
          <w:rFonts w:asciiTheme="minorHAnsi" w:hAnsiTheme="minorHAnsi" w:cs="Times New Roman"/>
          <w:color w:val="auto"/>
        </w:rPr>
      </w:pPr>
      <w:r w:rsidRPr="00286C70">
        <w:rPr>
          <w:rFonts w:asciiTheme="minorHAnsi" w:hAnsiTheme="minorHAnsi" w:cs="Times New Roman"/>
          <w:color w:val="auto"/>
        </w:rPr>
        <w:t xml:space="preserve">i compiti del Responsabile di prevenzione della corruzione. </w:t>
      </w:r>
    </w:p>
    <w:p w14:paraId="40BC10AD" w14:textId="4328A6A7" w:rsidR="00F958A0" w:rsidRPr="00286C70" w:rsidRDefault="003117A5" w:rsidP="00D64CDA">
      <w:pPr>
        <w:pStyle w:val="Default"/>
        <w:numPr>
          <w:ilvl w:val="0"/>
          <w:numId w:val="18"/>
        </w:numPr>
        <w:ind w:firstLine="66"/>
        <w:jc w:val="both"/>
        <w:rPr>
          <w:rFonts w:asciiTheme="minorHAnsi" w:hAnsiTheme="minorHAnsi" w:cs="Times New Roman"/>
          <w:color w:val="auto"/>
        </w:rPr>
      </w:pPr>
      <w:r w:rsidRPr="00286C70">
        <w:rPr>
          <w:rFonts w:asciiTheme="minorHAnsi" w:hAnsiTheme="minorHAnsi" w:cs="Times New Roman"/>
          <w:color w:val="auto"/>
        </w:rPr>
        <w:t xml:space="preserve"> </w:t>
      </w:r>
      <w:r w:rsidR="00F958A0" w:rsidRPr="00286C70">
        <w:rPr>
          <w:rFonts w:asciiTheme="minorHAnsi" w:hAnsiTheme="minorHAnsi" w:cs="Times New Roman"/>
          <w:color w:val="auto"/>
        </w:rPr>
        <w:t xml:space="preserve">Una parte speciale, nella quale sono descritti: </w:t>
      </w:r>
    </w:p>
    <w:p w14:paraId="09D89DE2" w14:textId="7C7DB682" w:rsidR="00F958A0" w:rsidRPr="00286C70" w:rsidRDefault="0071367F" w:rsidP="00D64CDA">
      <w:pPr>
        <w:pStyle w:val="Default"/>
        <w:numPr>
          <w:ilvl w:val="1"/>
          <w:numId w:val="18"/>
        </w:numPr>
        <w:ind w:left="1080"/>
        <w:jc w:val="both"/>
        <w:rPr>
          <w:rFonts w:asciiTheme="minorHAnsi" w:hAnsiTheme="minorHAnsi" w:cs="Times New Roman"/>
          <w:color w:val="auto"/>
        </w:rPr>
      </w:pPr>
      <w:r w:rsidRPr="00286C70">
        <w:rPr>
          <w:rFonts w:asciiTheme="minorHAnsi" w:hAnsiTheme="minorHAnsi" w:cs="Times New Roman"/>
          <w:color w:val="auto"/>
        </w:rPr>
        <w:t>I</w:t>
      </w:r>
      <w:r w:rsidR="00F958A0" w:rsidRPr="00286C70">
        <w:rPr>
          <w:rFonts w:asciiTheme="minorHAnsi" w:hAnsiTheme="minorHAnsi" w:cs="Times New Roman"/>
          <w:color w:val="auto"/>
        </w:rPr>
        <w:t xml:space="preserve"> processi, i sub-processi e le attività a rischio; </w:t>
      </w:r>
    </w:p>
    <w:p w14:paraId="562DA331" w14:textId="1EDF327D" w:rsidR="00F958A0" w:rsidRPr="00286C70" w:rsidRDefault="0071367F" w:rsidP="00D64CDA">
      <w:pPr>
        <w:pStyle w:val="Default"/>
        <w:numPr>
          <w:ilvl w:val="1"/>
          <w:numId w:val="18"/>
        </w:numPr>
        <w:ind w:left="1080"/>
        <w:jc w:val="both"/>
        <w:rPr>
          <w:rFonts w:asciiTheme="minorHAnsi" w:hAnsiTheme="minorHAnsi" w:cs="Times New Roman"/>
          <w:color w:val="auto"/>
        </w:rPr>
      </w:pPr>
      <w:r w:rsidRPr="00286C70">
        <w:rPr>
          <w:rFonts w:asciiTheme="minorHAnsi" w:hAnsiTheme="minorHAnsi" w:cs="Times New Roman"/>
          <w:color w:val="auto"/>
        </w:rPr>
        <w:t>I</w:t>
      </w:r>
      <w:r w:rsidR="00F958A0" w:rsidRPr="00286C70">
        <w:rPr>
          <w:rFonts w:asciiTheme="minorHAnsi" w:hAnsiTheme="minorHAnsi" w:cs="Times New Roman"/>
          <w:color w:val="auto"/>
        </w:rPr>
        <w:t xml:space="preserve"> reati ipotizzabili in via potenziale; </w:t>
      </w:r>
    </w:p>
    <w:p w14:paraId="2FDA8291" w14:textId="74AE3BC5" w:rsidR="00F958A0" w:rsidRPr="00286C70" w:rsidRDefault="0071367F" w:rsidP="00D64CDA">
      <w:pPr>
        <w:pStyle w:val="Default"/>
        <w:numPr>
          <w:ilvl w:val="1"/>
          <w:numId w:val="18"/>
        </w:numPr>
        <w:ind w:left="1080"/>
        <w:jc w:val="both"/>
        <w:rPr>
          <w:rFonts w:asciiTheme="minorHAnsi" w:hAnsiTheme="minorHAnsi" w:cs="Times New Roman"/>
          <w:color w:val="auto"/>
        </w:rPr>
      </w:pPr>
      <w:r w:rsidRPr="00286C70">
        <w:rPr>
          <w:rFonts w:asciiTheme="minorHAnsi" w:hAnsiTheme="minorHAnsi" w:cs="Times New Roman"/>
          <w:color w:val="auto"/>
        </w:rPr>
        <w:t>Il</w:t>
      </w:r>
      <w:r w:rsidR="00F958A0" w:rsidRPr="00286C70">
        <w:rPr>
          <w:rFonts w:asciiTheme="minorHAnsi" w:hAnsiTheme="minorHAnsi" w:cs="Times New Roman"/>
          <w:color w:val="auto"/>
        </w:rPr>
        <w:t xml:space="preserve"> livello di esposizione al rischio; </w:t>
      </w:r>
    </w:p>
    <w:p w14:paraId="25FEEFCC" w14:textId="0B2F0CE8" w:rsidR="00196641" w:rsidRDefault="0071367F" w:rsidP="00D64CDA">
      <w:pPr>
        <w:pStyle w:val="Default"/>
        <w:numPr>
          <w:ilvl w:val="1"/>
          <w:numId w:val="18"/>
        </w:numPr>
        <w:ind w:left="1080"/>
        <w:jc w:val="both"/>
        <w:rPr>
          <w:rFonts w:asciiTheme="minorHAnsi" w:hAnsiTheme="minorHAnsi" w:cs="Times New Roman"/>
          <w:color w:val="auto"/>
        </w:rPr>
      </w:pPr>
      <w:r w:rsidRPr="00286C70">
        <w:rPr>
          <w:rFonts w:asciiTheme="minorHAnsi" w:hAnsiTheme="minorHAnsi" w:cs="Times New Roman"/>
          <w:color w:val="auto"/>
        </w:rPr>
        <w:t>Le</w:t>
      </w:r>
      <w:r w:rsidR="00F958A0" w:rsidRPr="00286C70">
        <w:rPr>
          <w:rFonts w:asciiTheme="minorHAnsi" w:hAnsiTheme="minorHAnsi" w:cs="Times New Roman"/>
          <w:color w:val="auto"/>
        </w:rPr>
        <w:t xml:space="preserve"> misure di prevenzione, con l'indicazione degli obiettivi e dei tempi definiti per l'attuazione delle misure. </w:t>
      </w:r>
    </w:p>
    <w:p w14:paraId="61ECEFE5" w14:textId="77777777" w:rsidR="00083401" w:rsidRPr="00286C70" w:rsidRDefault="00083401" w:rsidP="00D64CDA">
      <w:pPr>
        <w:pStyle w:val="Default"/>
        <w:ind w:left="1080"/>
        <w:jc w:val="both"/>
        <w:rPr>
          <w:rFonts w:asciiTheme="minorHAnsi" w:hAnsiTheme="minorHAnsi" w:cs="Times New Roman"/>
          <w:color w:val="auto"/>
        </w:rPr>
      </w:pPr>
    </w:p>
    <w:p w14:paraId="55E6A855" w14:textId="77777777" w:rsidR="00875228" w:rsidRPr="00286C70" w:rsidRDefault="00875228" w:rsidP="00D64CDA">
      <w:pPr>
        <w:pStyle w:val="Default"/>
        <w:ind w:left="360"/>
        <w:jc w:val="both"/>
        <w:rPr>
          <w:rFonts w:asciiTheme="minorHAnsi" w:hAnsiTheme="minorHAnsi" w:cs="Times New Roman"/>
          <w:color w:val="auto"/>
        </w:rPr>
      </w:pPr>
    </w:p>
    <w:p w14:paraId="484AA3E4" w14:textId="74ECBA1E" w:rsidR="00196641" w:rsidRPr="00286C70" w:rsidRDefault="008D40B0" w:rsidP="00D64CDA">
      <w:pPr>
        <w:pStyle w:val="Titolo2"/>
        <w:numPr>
          <w:ilvl w:val="1"/>
          <w:numId w:val="16"/>
        </w:numPr>
        <w:rPr>
          <w:rFonts w:asciiTheme="minorHAnsi" w:hAnsiTheme="minorHAnsi" w:cs="Times New Roman"/>
          <w:sz w:val="24"/>
          <w:szCs w:val="24"/>
        </w:rPr>
      </w:pPr>
      <w:r w:rsidRPr="00286C70">
        <w:rPr>
          <w:rFonts w:asciiTheme="minorHAnsi" w:hAnsiTheme="minorHAnsi" w:cs="Times New Roman"/>
          <w:sz w:val="24"/>
          <w:szCs w:val="24"/>
        </w:rPr>
        <w:t xml:space="preserve"> </w:t>
      </w:r>
      <w:bookmarkStart w:id="7" w:name="_Toc101186745"/>
      <w:r w:rsidR="00196641" w:rsidRPr="00286C70">
        <w:rPr>
          <w:rFonts w:asciiTheme="minorHAnsi" w:hAnsiTheme="minorHAnsi" w:cs="Times New Roman"/>
          <w:sz w:val="24"/>
          <w:szCs w:val="24"/>
        </w:rPr>
        <w:t>Destinatari del Piano</w:t>
      </w:r>
      <w:bookmarkEnd w:id="7"/>
      <w:r w:rsidR="00196641" w:rsidRPr="00286C70">
        <w:rPr>
          <w:rFonts w:asciiTheme="minorHAnsi" w:hAnsiTheme="minorHAnsi" w:cs="Times New Roman"/>
          <w:sz w:val="24"/>
          <w:szCs w:val="24"/>
        </w:rPr>
        <w:t xml:space="preserve"> </w:t>
      </w:r>
    </w:p>
    <w:p w14:paraId="727E2C4E" w14:textId="3CF1E6B1" w:rsidR="00196641" w:rsidRPr="00286C70" w:rsidRDefault="00196641" w:rsidP="00D64CDA">
      <w:pPr>
        <w:jc w:val="both"/>
      </w:pPr>
      <w:r w:rsidRPr="00286C70">
        <w:t xml:space="preserve">In base alle indicazioni contenute nella legge n. 190/2012 e nel PNA sono stati identificati come destinatari del PTPC: </w:t>
      </w:r>
    </w:p>
    <w:p w14:paraId="7A30D99F" w14:textId="2D0D7CF8" w:rsidR="00196641" w:rsidRPr="00286C70" w:rsidRDefault="00DB5F01" w:rsidP="00D64CDA">
      <w:pPr>
        <w:pStyle w:val="Default"/>
        <w:numPr>
          <w:ilvl w:val="6"/>
          <w:numId w:val="23"/>
        </w:numPr>
        <w:ind w:left="2517" w:hanging="357"/>
        <w:jc w:val="both"/>
        <w:rPr>
          <w:rFonts w:asciiTheme="minorHAnsi" w:hAnsiTheme="minorHAnsi" w:cs="Times New Roman"/>
          <w:color w:val="auto"/>
        </w:rPr>
      </w:pPr>
      <w:r w:rsidRPr="00286C70">
        <w:rPr>
          <w:rFonts w:asciiTheme="minorHAnsi" w:hAnsiTheme="minorHAnsi" w:cs="Times New Roman"/>
          <w:color w:val="auto"/>
        </w:rPr>
        <w:t>il personale dell’</w:t>
      </w:r>
      <w:r w:rsidR="005279AA" w:rsidRPr="00286C70">
        <w:rPr>
          <w:rFonts w:asciiTheme="minorHAnsi" w:hAnsiTheme="minorHAnsi" w:cs="Times New Roman"/>
          <w:color w:val="auto"/>
        </w:rPr>
        <w:t>Ordine</w:t>
      </w:r>
      <w:r w:rsidR="00196641" w:rsidRPr="00286C70">
        <w:rPr>
          <w:rFonts w:asciiTheme="minorHAnsi" w:hAnsiTheme="minorHAnsi" w:cs="Times New Roman"/>
          <w:color w:val="auto"/>
        </w:rPr>
        <w:t xml:space="preserve">; </w:t>
      </w:r>
    </w:p>
    <w:p w14:paraId="55C1A57F" w14:textId="47F1CC1F" w:rsidR="00196641" w:rsidRPr="00286C70" w:rsidRDefault="00196641" w:rsidP="00D64CDA">
      <w:pPr>
        <w:pStyle w:val="Default"/>
        <w:numPr>
          <w:ilvl w:val="6"/>
          <w:numId w:val="23"/>
        </w:numPr>
        <w:ind w:left="2517" w:hanging="357"/>
        <w:jc w:val="both"/>
        <w:rPr>
          <w:rFonts w:asciiTheme="minorHAnsi" w:hAnsiTheme="minorHAnsi" w:cs="Times New Roman"/>
          <w:color w:val="auto"/>
        </w:rPr>
      </w:pPr>
      <w:r w:rsidRPr="00286C70">
        <w:rPr>
          <w:rFonts w:asciiTheme="minorHAnsi" w:hAnsiTheme="minorHAnsi" w:cs="Times New Roman"/>
          <w:color w:val="auto"/>
        </w:rPr>
        <w:t xml:space="preserve">i componenti del </w:t>
      </w:r>
      <w:r w:rsidR="005279AA" w:rsidRPr="00286C70">
        <w:rPr>
          <w:rFonts w:asciiTheme="minorHAnsi" w:hAnsiTheme="minorHAnsi" w:cs="Times New Roman"/>
          <w:color w:val="auto"/>
        </w:rPr>
        <w:t xml:space="preserve">Consiglio </w:t>
      </w:r>
      <w:r w:rsidR="00FF0E25">
        <w:rPr>
          <w:rFonts w:asciiTheme="minorHAnsi" w:hAnsiTheme="minorHAnsi" w:cs="Times New Roman"/>
          <w:color w:val="auto"/>
        </w:rPr>
        <w:t>D</w:t>
      </w:r>
      <w:r w:rsidR="005279AA" w:rsidRPr="00286C70">
        <w:rPr>
          <w:rFonts w:asciiTheme="minorHAnsi" w:hAnsiTheme="minorHAnsi" w:cs="Times New Roman"/>
          <w:color w:val="auto"/>
        </w:rPr>
        <w:t>irettivo</w:t>
      </w:r>
      <w:r w:rsidRPr="00286C70">
        <w:rPr>
          <w:rFonts w:asciiTheme="minorHAnsi" w:hAnsiTheme="minorHAnsi" w:cs="Times New Roman"/>
          <w:color w:val="auto"/>
        </w:rPr>
        <w:t xml:space="preserve">; </w:t>
      </w:r>
    </w:p>
    <w:p w14:paraId="6E2B0DFF" w14:textId="517B3548" w:rsidR="009F03D4" w:rsidRPr="00286C70" w:rsidRDefault="00FF0E25" w:rsidP="00D64CDA">
      <w:pPr>
        <w:pStyle w:val="Default"/>
        <w:numPr>
          <w:ilvl w:val="6"/>
          <w:numId w:val="23"/>
        </w:numPr>
        <w:ind w:left="2517" w:hanging="357"/>
        <w:jc w:val="both"/>
        <w:rPr>
          <w:rFonts w:asciiTheme="minorHAnsi" w:hAnsiTheme="minorHAnsi" w:cs="Times New Roman"/>
          <w:color w:val="auto"/>
        </w:rPr>
      </w:pPr>
      <w:r>
        <w:rPr>
          <w:rFonts w:asciiTheme="minorHAnsi" w:hAnsiTheme="minorHAnsi" w:cs="Times New Roman"/>
          <w:color w:val="auto"/>
        </w:rPr>
        <w:t>i Revisori dei C</w:t>
      </w:r>
      <w:r w:rsidR="00196641" w:rsidRPr="00286C70">
        <w:rPr>
          <w:rFonts w:asciiTheme="minorHAnsi" w:hAnsiTheme="minorHAnsi" w:cs="Times New Roman"/>
          <w:color w:val="auto"/>
        </w:rPr>
        <w:t>onti;</w:t>
      </w:r>
    </w:p>
    <w:p w14:paraId="3ABDEEE0" w14:textId="2981A8F1" w:rsidR="009F03D4" w:rsidRPr="00286C70" w:rsidRDefault="009F03D4" w:rsidP="00D64CDA">
      <w:pPr>
        <w:pStyle w:val="Default"/>
        <w:numPr>
          <w:ilvl w:val="6"/>
          <w:numId w:val="23"/>
        </w:numPr>
        <w:ind w:left="2517" w:hanging="357"/>
        <w:jc w:val="both"/>
        <w:rPr>
          <w:rFonts w:asciiTheme="minorHAnsi" w:hAnsiTheme="minorHAnsi" w:cs="Times New Roman"/>
          <w:color w:val="auto"/>
        </w:rPr>
      </w:pPr>
      <w:r w:rsidRPr="00286C70">
        <w:rPr>
          <w:rFonts w:asciiTheme="minorHAnsi" w:hAnsiTheme="minorHAnsi" w:cs="Times New Roman"/>
          <w:color w:val="auto"/>
        </w:rPr>
        <w:t>i componenti dei gruppi di lavoro;</w:t>
      </w:r>
    </w:p>
    <w:p w14:paraId="170E7DBF" w14:textId="6E3AFC64" w:rsidR="00196641" w:rsidRPr="00286C70" w:rsidRDefault="009F03D4" w:rsidP="00D64CDA">
      <w:pPr>
        <w:pStyle w:val="Default"/>
        <w:numPr>
          <w:ilvl w:val="6"/>
          <w:numId w:val="23"/>
        </w:numPr>
        <w:ind w:left="2517" w:hanging="357"/>
        <w:jc w:val="both"/>
        <w:rPr>
          <w:rFonts w:asciiTheme="minorHAnsi" w:hAnsiTheme="minorHAnsi" w:cs="Times New Roman"/>
          <w:color w:val="auto"/>
        </w:rPr>
      </w:pPr>
      <w:r w:rsidRPr="00286C70">
        <w:rPr>
          <w:rFonts w:asciiTheme="minorHAnsi" w:hAnsiTheme="minorHAnsi" w:cs="Times New Roman"/>
          <w:color w:val="auto"/>
        </w:rPr>
        <w:t>i consulenti;</w:t>
      </w:r>
      <w:r w:rsidR="00196641" w:rsidRPr="00286C70">
        <w:rPr>
          <w:rFonts w:asciiTheme="minorHAnsi" w:hAnsiTheme="minorHAnsi" w:cs="Times New Roman"/>
          <w:color w:val="auto"/>
        </w:rPr>
        <w:t xml:space="preserve"> </w:t>
      </w:r>
    </w:p>
    <w:p w14:paraId="21FAC8AE" w14:textId="67F1762C" w:rsidR="00196641" w:rsidRPr="00286C70" w:rsidRDefault="00196641" w:rsidP="00D64CDA">
      <w:pPr>
        <w:pStyle w:val="Default"/>
        <w:numPr>
          <w:ilvl w:val="6"/>
          <w:numId w:val="23"/>
        </w:numPr>
        <w:ind w:left="2517" w:hanging="357"/>
        <w:jc w:val="both"/>
        <w:rPr>
          <w:rFonts w:asciiTheme="minorHAnsi" w:hAnsiTheme="minorHAnsi" w:cs="Times New Roman"/>
          <w:color w:val="auto"/>
        </w:rPr>
      </w:pPr>
      <w:r w:rsidRPr="00286C70">
        <w:rPr>
          <w:rFonts w:asciiTheme="minorHAnsi" w:hAnsiTheme="minorHAnsi" w:cs="Times New Roman"/>
          <w:color w:val="auto"/>
        </w:rPr>
        <w:t xml:space="preserve">i titolari di contratti per lavori, servizi e forniture. </w:t>
      </w:r>
    </w:p>
    <w:p w14:paraId="46092DD8" w14:textId="03F0B3C4" w:rsidR="00196641" w:rsidRPr="00286C70" w:rsidRDefault="008D40B0" w:rsidP="00D64CDA">
      <w:pPr>
        <w:pStyle w:val="Titolo2"/>
        <w:numPr>
          <w:ilvl w:val="1"/>
          <w:numId w:val="16"/>
        </w:numPr>
        <w:rPr>
          <w:rFonts w:asciiTheme="minorHAnsi" w:hAnsiTheme="minorHAnsi" w:cs="Times New Roman"/>
          <w:sz w:val="24"/>
          <w:szCs w:val="24"/>
        </w:rPr>
      </w:pPr>
      <w:r w:rsidRPr="00286C70">
        <w:rPr>
          <w:rFonts w:asciiTheme="minorHAnsi" w:hAnsiTheme="minorHAnsi" w:cs="Times New Roman"/>
          <w:sz w:val="24"/>
          <w:szCs w:val="24"/>
        </w:rPr>
        <w:t xml:space="preserve"> </w:t>
      </w:r>
      <w:bookmarkStart w:id="8" w:name="_Toc101186746"/>
      <w:r w:rsidR="00196641" w:rsidRPr="00286C70">
        <w:rPr>
          <w:rFonts w:asciiTheme="minorHAnsi" w:hAnsiTheme="minorHAnsi" w:cs="Times New Roman"/>
          <w:sz w:val="24"/>
          <w:szCs w:val="24"/>
        </w:rPr>
        <w:t>Obbligatorietà</w:t>
      </w:r>
      <w:bookmarkEnd w:id="8"/>
      <w:r w:rsidR="00196641" w:rsidRPr="00286C70">
        <w:rPr>
          <w:rFonts w:asciiTheme="minorHAnsi" w:hAnsiTheme="minorHAnsi" w:cs="Times New Roman"/>
          <w:sz w:val="24"/>
          <w:szCs w:val="24"/>
        </w:rPr>
        <w:t xml:space="preserve"> </w:t>
      </w:r>
    </w:p>
    <w:p w14:paraId="096F8C63" w14:textId="2C672303" w:rsidR="00196641" w:rsidRPr="00286C70" w:rsidRDefault="00196641" w:rsidP="00D64CDA">
      <w:pPr>
        <w:pStyle w:val="Default"/>
        <w:ind w:firstLine="360"/>
        <w:jc w:val="both"/>
        <w:rPr>
          <w:rFonts w:asciiTheme="minorHAnsi" w:hAnsiTheme="minorHAnsi" w:cs="Times New Roman"/>
          <w:color w:val="auto"/>
        </w:rPr>
      </w:pPr>
      <w:r w:rsidRPr="00286C70">
        <w:rPr>
          <w:rFonts w:asciiTheme="minorHAnsi" w:hAnsiTheme="minorHAnsi" w:cs="Times New Roman"/>
          <w:color w:val="auto"/>
        </w:rPr>
        <w:t xml:space="preserve">È fatto obbligo a tutti i soggetti indicati nel par. 1.4 di osservare scrupolosamente le norme e le disposizioni contenute nel presente Piano.  </w:t>
      </w:r>
    </w:p>
    <w:p w14:paraId="176970AF" w14:textId="596E96DF" w:rsidR="00196641" w:rsidRDefault="00196641" w:rsidP="00D64CDA">
      <w:pPr>
        <w:pStyle w:val="Titolo1"/>
        <w:numPr>
          <w:ilvl w:val="0"/>
          <w:numId w:val="16"/>
        </w:numPr>
        <w:rPr>
          <w:rFonts w:asciiTheme="minorHAnsi" w:hAnsiTheme="minorHAnsi" w:cs="Times New Roman"/>
          <w:sz w:val="24"/>
          <w:szCs w:val="24"/>
        </w:rPr>
      </w:pPr>
      <w:bookmarkStart w:id="9" w:name="_Toc101186747"/>
      <w:r w:rsidRPr="00286C70">
        <w:rPr>
          <w:rFonts w:asciiTheme="minorHAnsi" w:hAnsiTheme="minorHAnsi" w:cs="Times New Roman"/>
          <w:sz w:val="24"/>
          <w:szCs w:val="24"/>
        </w:rPr>
        <w:t>QUADRO NORMATIVO</w:t>
      </w:r>
      <w:bookmarkEnd w:id="9"/>
      <w:r w:rsidRPr="00286C70">
        <w:rPr>
          <w:rFonts w:asciiTheme="minorHAnsi" w:hAnsiTheme="minorHAnsi" w:cs="Times New Roman"/>
          <w:sz w:val="24"/>
          <w:szCs w:val="24"/>
        </w:rPr>
        <w:t xml:space="preserve"> </w:t>
      </w:r>
    </w:p>
    <w:p w14:paraId="38FAA927" w14:textId="67DF6335" w:rsidR="006C33E7" w:rsidRDefault="006C33E7" w:rsidP="00D64CDA">
      <w:pPr>
        <w:jc w:val="both"/>
      </w:pPr>
      <w:r>
        <w:t>Il quadro normativo – peraltro non esaustivo - definisce il complesso delle regole seguite nella stesura del PTPCT.  Si ricordano</w:t>
      </w:r>
      <w:r w:rsidR="005F7DCC">
        <w:t xml:space="preserve"> </w:t>
      </w:r>
      <w:r w:rsidR="005F7DCC" w:rsidRPr="00DC15FD">
        <w:rPr>
          <w:color w:val="000000" w:themeColor="text1"/>
        </w:rPr>
        <w:t>le fonti principali</w:t>
      </w:r>
      <w:r>
        <w:t>:</w:t>
      </w:r>
    </w:p>
    <w:p w14:paraId="0337FDAF" w14:textId="77777777" w:rsidR="006C33E7" w:rsidRPr="00BA69C3" w:rsidRDefault="006C33E7" w:rsidP="00D64CDA">
      <w:pPr>
        <w:pStyle w:val="Default"/>
        <w:numPr>
          <w:ilvl w:val="0"/>
          <w:numId w:val="33"/>
        </w:numPr>
        <w:adjustRightInd/>
        <w:jc w:val="both"/>
        <w:rPr>
          <w:rFonts w:asciiTheme="minorHAnsi" w:hAnsiTheme="minorHAnsi" w:cstheme="minorHAnsi"/>
          <w:color w:val="auto"/>
        </w:rPr>
      </w:pPr>
      <w:r w:rsidRPr="00BA69C3">
        <w:rPr>
          <w:rFonts w:asciiTheme="minorHAnsi" w:hAnsiTheme="minorHAnsi" w:cstheme="minorHAnsi"/>
          <w:color w:val="auto"/>
        </w:rPr>
        <w:t>La legge 6 novembre 2012, n. 190, "Disposizioni per la prevenzione e la repressione della corruzione e dell'illegalità nella pubblica amministrazione", pubblicata sulla Gazzetta ufficiale n. 265 del 13 novembre 2012;</w:t>
      </w:r>
    </w:p>
    <w:p w14:paraId="160BE51D" w14:textId="77777777" w:rsidR="006C33E7" w:rsidRPr="00BA69C3" w:rsidRDefault="006C33E7" w:rsidP="00D64CDA">
      <w:pPr>
        <w:pStyle w:val="Default"/>
        <w:numPr>
          <w:ilvl w:val="0"/>
          <w:numId w:val="33"/>
        </w:numPr>
        <w:adjustRightInd/>
        <w:jc w:val="both"/>
        <w:rPr>
          <w:rFonts w:asciiTheme="minorHAnsi" w:hAnsiTheme="minorHAnsi" w:cstheme="minorHAnsi"/>
          <w:bCs/>
          <w:color w:val="auto"/>
        </w:rPr>
      </w:pPr>
      <w:r w:rsidRPr="00BA69C3">
        <w:rPr>
          <w:rFonts w:asciiTheme="minorHAnsi" w:hAnsiTheme="minorHAnsi" w:cstheme="minorHAnsi"/>
          <w:bCs/>
          <w:color w:val="auto"/>
        </w:rPr>
        <w:t>Circolare Ministero per la Pubblica Amministrazione e la semplificazione 25 gennaio 2013 n. 1 recante “Legge n. 190 del 2012 – Disposizioni per la prevenzione e la repressione della corruzione e dell’illegalità nella pubblica amministrazione”;</w:t>
      </w:r>
    </w:p>
    <w:p w14:paraId="61614867" w14:textId="77777777" w:rsidR="006C33E7" w:rsidRPr="00BA69C3" w:rsidRDefault="006C33E7" w:rsidP="00D64CDA">
      <w:pPr>
        <w:pStyle w:val="Default"/>
        <w:numPr>
          <w:ilvl w:val="0"/>
          <w:numId w:val="33"/>
        </w:numPr>
        <w:adjustRightInd/>
        <w:jc w:val="both"/>
        <w:rPr>
          <w:rFonts w:asciiTheme="minorHAnsi" w:hAnsiTheme="minorHAnsi" w:cstheme="minorHAnsi"/>
          <w:color w:val="auto"/>
        </w:rPr>
      </w:pPr>
      <w:r w:rsidRPr="00BA69C3">
        <w:rPr>
          <w:rFonts w:asciiTheme="minorHAnsi" w:hAnsiTheme="minorHAnsi" w:cstheme="minorHAnsi"/>
          <w:color w:val="auto"/>
        </w:rPr>
        <w:t>Il decreto legislativo 14 marzo 2013, n. 33, "Riordino della disciplina riguardante gli obblighi di pubblicità, trasparenza e diffusione di informazioni da parte delle pubbliche amministrazioni";</w:t>
      </w:r>
    </w:p>
    <w:p w14:paraId="6C23711B" w14:textId="38F52066" w:rsidR="006C33E7" w:rsidRPr="00BA69C3" w:rsidRDefault="006A43FA" w:rsidP="00D64CDA">
      <w:pPr>
        <w:pStyle w:val="Default"/>
        <w:numPr>
          <w:ilvl w:val="0"/>
          <w:numId w:val="33"/>
        </w:numPr>
        <w:adjustRightInd/>
        <w:jc w:val="both"/>
        <w:rPr>
          <w:rFonts w:asciiTheme="minorHAnsi" w:hAnsiTheme="minorHAnsi" w:cstheme="minorHAnsi"/>
          <w:color w:val="auto"/>
        </w:rPr>
      </w:pPr>
      <w:bookmarkStart w:id="10" w:name="inizio"/>
      <w:r>
        <w:rPr>
          <w:rFonts w:asciiTheme="minorHAnsi" w:hAnsiTheme="minorHAnsi" w:cstheme="minorHAnsi"/>
          <w:color w:val="auto"/>
        </w:rPr>
        <w:t xml:space="preserve">Il </w:t>
      </w:r>
      <w:r w:rsidR="006C33E7" w:rsidRPr="00BA69C3">
        <w:rPr>
          <w:rFonts w:asciiTheme="minorHAnsi" w:hAnsiTheme="minorHAnsi" w:cstheme="minorHAnsi"/>
          <w:color w:val="auto"/>
        </w:rPr>
        <w:t>decreto legislativo</w:t>
      </w:r>
      <w:bookmarkEnd w:id="10"/>
      <w:r w:rsidR="00326B58">
        <w:rPr>
          <w:rFonts w:asciiTheme="minorHAnsi" w:hAnsiTheme="minorHAnsi" w:cstheme="minorHAnsi"/>
          <w:color w:val="auto"/>
        </w:rPr>
        <w:t xml:space="preserve"> 25 maggio 2016, n.97 </w:t>
      </w:r>
      <w:r w:rsidR="006C33E7" w:rsidRPr="00BA69C3">
        <w:rPr>
          <w:rFonts w:asciiTheme="minorHAnsi" w:hAnsiTheme="minorHAnsi" w:cstheme="minorHAnsi"/>
          <w:color w:val="auto"/>
        </w:rPr>
        <w:t xml:space="preserve">recante “Revisione e semplificazione delle disposizioni in materia di prevenzione della corruzione, pubblicità e trasparenza, correttivo della </w:t>
      </w:r>
      <w:hyperlink r:id="rId8" w:history="1">
        <w:r w:rsidR="006C33E7" w:rsidRPr="00BA69C3">
          <w:rPr>
            <w:rStyle w:val="Collegamentoipertestuale"/>
            <w:rFonts w:asciiTheme="minorHAnsi" w:hAnsiTheme="minorHAnsi" w:cstheme="minorHAnsi"/>
            <w:color w:val="auto"/>
          </w:rPr>
          <w:t>legge 6 novembre 2012, n. 190</w:t>
        </w:r>
      </w:hyperlink>
      <w:r w:rsidR="006C33E7" w:rsidRPr="00BA69C3">
        <w:rPr>
          <w:rFonts w:asciiTheme="minorHAnsi" w:hAnsiTheme="minorHAnsi" w:cstheme="minorHAnsi"/>
          <w:color w:val="auto"/>
        </w:rPr>
        <w:t xml:space="preserve"> e del </w:t>
      </w:r>
      <w:hyperlink r:id="rId9" w:history="1">
        <w:r w:rsidR="006C33E7" w:rsidRPr="00BA69C3">
          <w:rPr>
            <w:rStyle w:val="Collegamentoipertestuale"/>
            <w:rFonts w:asciiTheme="minorHAnsi" w:hAnsiTheme="minorHAnsi" w:cstheme="minorHAnsi"/>
            <w:color w:val="auto"/>
          </w:rPr>
          <w:t>decreto legislativo 14 marzo 2013, n. 33</w:t>
        </w:r>
      </w:hyperlink>
      <w:r w:rsidR="006C33E7" w:rsidRPr="00BA69C3">
        <w:rPr>
          <w:rFonts w:asciiTheme="minorHAnsi" w:hAnsiTheme="minorHAnsi" w:cstheme="minorHAnsi"/>
          <w:color w:val="auto"/>
        </w:rPr>
        <w:t>, ai sensi dell'</w:t>
      </w:r>
      <w:hyperlink r:id="rId10" w:anchor="07" w:history="1">
        <w:r w:rsidR="006C33E7" w:rsidRPr="00BA69C3">
          <w:rPr>
            <w:rStyle w:val="Collegamentoipertestuale"/>
            <w:rFonts w:asciiTheme="minorHAnsi" w:hAnsiTheme="minorHAnsi" w:cstheme="minorHAnsi"/>
            <w:color w:val="auto"/>
          </w:rPr>
          <w:t>articolo 7 della legge 7 agosto 2015, n. 124</w:t>
        </w:r>
      </w:hyperlink>
      <w:r w:rsidR="006C33E7" w:rsidRPr="00BA69C3">
        <w:rPr>
          <w:rFonts w:asciiTheme="minorHAnsi" w:hAnsiTheme="minorHAnsi" w:cstheme="minorHAnsi"/>
          <w:color w:val="auto"/>
        </w:rPr>
        <w:t>, in materia di riorganizzazione delle amministrazioni pubbliche”;</w:t>
      </w:r>
    </w:p>
    <w:p w14:paraId="26B702E9" w14:textId="77777777" w:rsidR="006C33E7" w:rsidRPr="00BA69C3" w:rsidRDefault="006C33E7" w:rsidP="00D64CDA">
      <w:pPr>
        <w:pStyle w:val="Default"/>
        <w:numPr>
          <w:ilvl w:val="0"/>
          <w:numId w:val="33"/>
        </w:numPr>
        <w:adjustRightInd/>
        <w:jc w:val="both"/>
        <w:rPr>
          <w:rFonts w:asciiTheme="minorHAnsi" w:hAnsiTheme="minorHAnsi" w:cstheme="minorHAnsi"/>
          <w:color w:val="auto"/>
        </w:rPr>
      </w:pPr>
      <w:r w:rsidRPr="00BA69C3">
        <w:rPr>
          <w:rFonts w:asciiTheme="minorHAnsi" w:hAnsiTheme="minorHAnsi" w:cstheme="minorHAnsi"/>
          <w:color w:val="auto"/>
        </w:rPr>
        <w:t>Il decreto legislativo 8 aprile 2013, n. 39, "Disposizioni in materia di inconferibilità e incompatibilità di incarichi presso le pubbliche amministrazioni e presso gli enti privati in controllo pubblico, a norma dell'articolo 1, commi 49 e 50, della legge 6 novembre 2012, n. 190";</w:t>
      </w:r>
    </w:p>
    <w:p w14:paraId="55F75FE9" w14:textId="77777777" w:rsidR="006C33E7" w:rsidRPr="00BA69C3" w:rsidRDefault="006C33E7" w:rsidP="00D64CDA">
      <w:pPr>
        <w:pStyle w:val="Default"/>
        <w:numPr>
          <w:ilvl w:val="0"/>
          <w:numId w:val="33"/>
        </w:numPr>
        <w:adjustRightInd/>
        <w:jc w:val="both"/>
        <w:rPr>
          <w:rFonts w:asciiTheme="minorHAnsi" w:hAnsiTheme="minorHAnsi" w:cstheme="minorHAnsi"/>
          <w:color w:val="auto"/>
        </w:rPr>
      </w:pPr>
      <w:r w:rsidRPr="00BA69C3">
        <w:rPr>
          <w:rFonts w:asciiTheme="minorHAnsi" w:hAnsiTheme="minorHAnsi" w:cstheme="minorHAnsi"/>
          <w:color w:val="auto"/>
        </w:rPr>
        <w:t>Il decreto legislativo 30 marzo 2001, n. 165, "Norme generali sull'ordinamento del lavoro alle dipendenze delle amministrazioni pubbliche";</w:t>
      </w:r>
    </w:p>
    <w:p w14:paraId="0E27617D" w14:textId="77777777" w:rsidR="006C33E7" w:rsidRPr="00BA69C3" w:rsidRDefault="006C33E7" w:rsidP="00D64CDA">
      <w:pPr>
        <w:pStyle w:val="Default"/>
        <w:numPr>
          <w:ilvl w:val="0"/>
          <w:numId w:val="33"/>
        </w:numPr>
        <w:adjustRightInd/>
        <w:jc w:val="both"/>
        <w:rPr>
          <w:rFonts w:asciiTheme="minorHAnsi" w:hAnsiTheme="minorHAnsi" w:cstheme="minorHAnsi"/>
          <w:color w:val="auto"/>
        </w:rPr>
      </w:pPr>
      <w:r w:rsidRPr="00BA69C3">
        <w:rPr>
          <w:rFonts w:asciiTheme="minorHAnsi" w:hAnsiTheme="minorHAnsi" w:cstheme="minorHAnsi"/>
          <w:bCs/>
          <w:color w:val="002060"/>
        </w:rPr>
        <w:t>D.P.R</w:t>
      </w:r>
      <w:r w:rsidRPr="00BA69C3">
        <w:rPr>
          <w:rFonts w:asciiTheme="minorHAnsi" w:hAnsiTheme="minorHAnsi" w:cstheme="minorHAnsi"/>
          <w:color w:val="auto"/>
        </w:rPr>
        <w:t>. 16 aprile 2013, n. 62, intitolato “Regolamento recante codice di comportamento dei dipendenti pubblici, a norma dell’articolo 54 del decreto legislativo 30 marzo 2001, n. 165”;</w:t>
      </w:r>
    </w:p>
    <w:p w14:paraId="17D3A4D8" w14:textId="77777777" w:rsidR="006C33E7" w:rsidRPr="00BA69C3" w:rsidRDefault="006C33E7" w:rsidP="00D64CDA">
      <w:pPr>
        <w:pStyle w:val="Default"/>
        <w:numPr>
          <w:ilvl w:val="0"/>
          <w:numId w:val="33"/>
        </w:numPr>
        <w:adjustRightInd/>
        <w:jc w:val="both"/>
        <w:rPr>
          <w:rFonts w:asciiTheme="minorHAnsi" w:hAnsiTheme="minorHAnsi" w:cstheme="minorHAnsi"/>
          <w:color w:val="auto"/>
        </w:rPr>
      </w:pPr>
      <w:r w:rsidRPr="00BA69C3">
        <w:rPr>
          <w:rFonts w:asciiTheme="minorHAnsi" w:hAnsiTheme="minorHAnsi" w:cstheme="minorHAnsi"/>
          <w:color w:val="auto"/>
        </w:rPr>
        <w:t>Il decreto legge 18 ottobre 2012, n. 179, "Ulteriori misure urgenti per la crescita del Paese", convertito con modificazioni dalla legge n. 221 del 17 Dicembre 2012;</w:t>
      </w:r>
    </w:p>
    <w:p w14:paraId="30AAEAD0" w14:textId="2D3FF68B" w:rsidR="001357A6" w:rsidRPr="00E62FDF" w:rsidRDefault="006C33E7" w:rsidP="00D64CDA">
      <w:pPr>
        <w:pStyle w:val="Default"/>
        <w:numPr>
          <w:ilvl w:val="0"/>
          <w:numId w:val="33"/>
        </w:numPr>
        <w:adjustRightInd/>
        <w:jc w:val="both"/>
        <w:rPr>
          <w:rFonts w:asciiTheme="minorHAnsi" w:hAnsiTheme="minorHAnsi" w:cstheme="minorHAnsi"/>
          <w:color w:val="auto"/>
        </w:rPr>
      </w:pPr>
      <w:r w:rsidRPr="00E62FDF">
        <w:rPr>
          <w:rFonts w:asciiTheme="minorHAnsi" w:hAnsiTheme="minorHAnsi" w:cstheme="minorHAnsi"/>
          <w:color w:val="auto"/>
        </w:rPr>
        <w:t>Il decreto legge 31 agosto 2013, n. 101, "Disposizioni urgenti per il perseguimento di obiettivi di razionalizzazione nelle pubbliche amministrazioni" convertito in legge il 30 ottobre 2013, n. 125;</w:t>
      </w:r>
    </w:p>
    <w:p w14:paraId="006F3763" w14:textId="77777777" w:rsidR="006C33E7" w:rsidRPr="00BA69C3" w:rsidRDefault="006C33E7" w:rsidP="00D64CDA">
      <w:pPr>
        <w:pStyle w:val="Default"/>
        <w:numPr>
          <w:ilvl w:val="0"/>
          <w:numId w:val="33"/>
        </w:numPr>
        <w:adjustRightInd/>
        <w:jc w:val="both"/>
        <w:rPr>
          <w:rFonts w:asciiTheme="minorHAnsi" w:hAnsiTheme="minorHAnsi" w:cstheme="minorHAnsi"/>
          <w:color w:val="auto"/>
        </w:rPr>
      </w:pPr>
      <w:r w:rsidRPr="00BA69C3">
        <w:rPr>
          <w:rFonts w:asciiTheme="minorHAnsi" w:hAnsiTheme="minorHAnsi" w:cstheme="minorHAnsi"/>
          <w:bCs/>
          <w:color w:val="auto"/>
        </w:rPr>
        <w:t>Legge 27 maggio 2015, n. 69 recante “Disposizioni in materia di delitti contro la pubblica amministrazione, di associazioni di tipo mafioso e di falso in bilancio</w:t>
      </w:r>
      <w:r w:rsidRPr="00BA69C3">
        <w:rPr>
          <w:rFonts w:asciiTheme="minorHAnsi" w:hAnsiTheme="minorHAnsi" w:cstheme="minorHAnsi"/>
          <w:color w:val="auto"/>
        </w:rPr>
        <w:t>”;</w:t>
      </w:r>
    </w:p>
    <w:p w14:paraId="45AC7BF9" w14:textId="77777777" w:rsidR="006C33E7" w:rsidRDefault="006C33E7" w:rsidP="00D64CDA">
      <w:pPr>
        <w:pStyle w:val="Default"/>
        <w:numPr>
          <w:ilvl w:val="0"/>
          <w:numId w:val="33"/>
        </w:numPr>
        <w:adjustRightInd/>
        <w:jc w:val="both"/>
        <w:rPr>
          <w:rFonts w:asciiTheme="minorHAnsi" w:hAnsiTheme="minorHAnsi" w:cstheme="minorHAnsi"/>
          <w:color w:val="auto"/>
        </w:rPr>
      </w:pPr>
      <w:r w:rsidRPr="00BA69C3">
        <w:rPr>
          <w:rFonts w:asciiTheme="minorHAnsi" w:hAnsiTheme="minorHAnsi" w:cstheme="minorHAnsi"/>
          <w:bCs/>
          <w:color w:val="auto"/>
        </w:rPr>
        <w:t>Piano Nazionale Anticorruzione 2016 (delibera n. 831 del del 3.8.16) pubblicato in G.U., serie generale, n. 197 del 24 agosto 2016</w:t>
      </w:r>
      <w:r w:rsidRPr="00BA69C3">
        <w:rPr>
          <w:rFonts w:asciiTheme="minorHAnsi" w:hAnsiTheme="minorHAnsi" w:cstheme="minorHAnsi"/>
          <w:color w:val="auto"/>
        </w:rPr>
        <w:t>;</w:t>
      </w:r>
    </w:p>
    <w:p w14:paraId="09E1ED52" w14:textId="77777777" w:rsidR="00E62FDF" w:rsidRDefault="00E62FDF" w:rsidP="00D64CDA">
      <w:pPr>
        <w:pStyle w:val="Default"/>
        <w:adjustRightInd/>
        <w:jc w:val="both"/>
        <w:rPr>
          <w:rFonts w:asciiTheme="minorHAnsi" w:hAnsiTheme="minorHAnsi" w:cstheme="minorHAnsi"/>
          <w:color w:val="auto"/>
        </w:rPr>
      </w:pPr>
    </w:p>
    <w:p w14:paraId="3B5A0675" w14:textId="77777777" w:rsidR="00E62FDF" w:rsidRPr="00BA69C3" w:rsidRDefault="00E62FDF" w:rsidP="00D64CDA">
      <w:pPr>
        <w:pStyle w:val="Default"/>
        <w:adjustRightInd/>
        <w:jc w:val="both"/>
        <w:rPr>
          <w:rFonts w:asciiTheme="minorHAnsi" w:hAnsiTheme="minorHAnsi" w:cstheme="minorHAnsi"/>
          <w:color w:val="auto"/>
        </w:rPr>
      </w:pPr>
    </w:p>
    <w:p w14:paraId="051CE357" w14:textId="77777777" w:rsidR="006C33E7" w:rsidRPr="00BA69C3" w:rsidRDefault="006C33E7" w:rsidP="00D64CDA">
      <w:pPr>
        <w:pStyle w:val="Standard"/>
        <w:widowControl/>
        <w:numPr>
          <w:ilvl w:val="0"/>
          <w:numId w:val="33"/>
        </w:numPr>
        <w:suppressAutoHyphens w:val="0"/>
        <w:jc w:val="both"/>
        <w:textAlignment w:val="auto"/>
        <w:rPr>
          <w:rFonts w:asciiTheme="minorHAnsi" w:hAnsiTheme="minorHAnsi" w:cstheme="minorHAnsi"/>
          <w:bCs/>
        </w:rPr>
      </w:pPr>
      <w:r w:rsidRPr="00BA69C3">
        <w:rPr>
          <w:rStyle w:val="Enfasigrassetto"/>
          <w:rFonts w:asciiTheme="minorHAnsi" w:hAnsiTheme="minorHAnsi" w:cstheme="minorHAnsi"/>
          <w:b w:val="0"/>
        </w:rPr>
        <w:t>Determinazione dell’ANAC n. 833 del 3 agosto 2016 recante”</w:t>
      </w:r>
      <w:r w:rsidRPr="00BA69C3">
        <w:rPr>
          <w:rFonts w:asciiTheme="minorHAnsi" w:hAnsiTheme="minorHAnsi" w:cstheme="minorHAnsi"/>
          <w:bCs/>
        </w:rPr>
        <w:t> Linee guida in materia di accertamento delle inconferibilità e delle incompatibilità degli incarichi amministrativi da parte del responsabile della prevenzione della corruzione. Attività di vigilanza e poteri di accertamento dell’A.N.AC. in caso di incarichi inconferibili e incompatibili”;</w:t>
      </w:r>
    </w:p>
    <w:p w14:paraId="404A446A" w14:textId="77777777" w:rsidR="006C33E7" w:rsidRPr="00D64CDA" w:rsidRDefault="006C33E7" w:rsidP="00D64CDA">
      <w:pPr>
        <w:pStyle w:val="Standard"/>
        <w:widowControl/>
        <w:numPr>
          <w:ilvl w:val="0"/>
          <w:numId w:val="33"/>
        </w:numPr>
        <w:suppressAutoHyphens w:val="0"/>
        <w:jc w:val="both"/>
        <w:textAlignment w:val="auto"/>
        <w:rPr>
          <w:rFonts w:asciiTheme="minorHAnsi" w:hAnsiTheme="minorHAnsi" w:cstheme="minorHAnsi"/>
          <w:bCs/>
        </w:rPr>
      </w:pPr>
      <w:r w:rsidRPr="00D64CDA">
        <w:rPr>
          <w:rFonts w:asciiTheme="minorHAnsi" w:hAnsiTheme="minorHAnsi" w:cstheme="minorHAnsi"/>
          <w:bCs/>
        </w:rPr>
        <w:t>Prime Linee guida recanti indicazioni sull’attuazione degli obblighi di pubblicità, trasparenza e diffusione di informazioni contenute nel D.Lgs. 33/2106 come modificato dal D.Lgs. 97/16 (Delibera Autorità Nazionale Anticorruzione n. 1310 del 28.12.16);</w:t>
      </w:r>
    </w:p>
    <w:p w14:paraId="7C2F7F1B" w14:textId="77777777" w:rsidR="006C33E7" w:rsidRPr="00D64CDA" w:rsidRDefault="006C33E7" w:rsidP="00D64CDA">
      <w:pPr>
        <w:pStyle w:val="Standard"/>
        <w:widowControl/>
        <w:numPr>
          <w:ilvl w:val="0"/>
          <w:numId w:val="33"/>
        </w:numPr>
        <w:suppressAutoHyphens w:val="0"/>
        <w:jc w:val="both"/>
        <w:textAlignment w:val="auto"/>
        <w:rPr>
          <w:rFonts w:asciiTheme="minorHAnsi" w:hAnsiTheme="minorHAnsi" w:cstheme="minorHAnsi"/>
          <w:bCs/>
        </w:rPr>
      </w:pPr>
      <w:r w:rsidRPr="00D64CDA">
        <w:rPr>
          <w:rFonts w:asciiTheme="minorHAnsi" w:hAnsiTheme="minorHAnsi" w:cstheme="minorHAnsi"/>
          <w:bCs/>
        </w:rPr>
        <w:t>Schema di «Linee guida recanti indicazioni sull’attuazione dell’art. 14 del d.lgs. 33/2013 “Obblighi di pubblicazione concernenti i titolari di incarichi politici, di amministrazione, di direzione o di governo e i titolari di incarichi dirigenziali» come modificato dall’art. 13 del d.lgs. 97/2016”;</w:t>
      </w:r>
    </w:p>
    <w:p w14:paraId="452C1E87" w14:textId="63DB26B9" w:rsidR="006C33E7" w:rsidRPr="00D64CDA" w:rsidRDefault="006C33E7" w:rsidP="00D64CDA">
      <w:pPr>
        <w:pStyle w:val="Standard"/>
        <w:widowControl/>
        <w:numPr>
          <w:ilvl w:val="0"/>
          <w:numId w:val="33"/>
        </w:numPr>
        <w:suppressAutoHyphens w:val="0"/>
        <w:jc w:val="both"/>
        <w:textAlignment w:val="auto"/>
        <w:rPr>
          <w:rFonts w:asciiTheme="minorHAnsi" w:hAnsiTheme="minorHAnsi" w:cstheme="minorHAnsi"/>
          <w:bCs/>
        </w:rPr>
      </w:pPr>
      <w:r w:rsidRPr="00D64CDA">
        <w:rPr>
          <w:rFonts w:asciiTheme="minorHAnsi" w:hAnsiTheme="minorHAnsi" w:cstheme="minorHAnsi"/>
          <w:bCs/>
        </w:rPr>
        <w:t>Determinazione ANAC n. 1309 del 28.12.16 concernente LINEE GUIDA RECANTI INDICAZIONI OPERATIVE AI FINI DELLA DEFINIZIONE DELLE ESCLUSIONI E DEI LIMITI ALL'ACCESSO CIVICO DI CUI ALL’ART. 5 CO. 2 DEL D.LGS. 33/2013 - Art. 5- bis, comma 6, del d.lgs. n. 33 del 14/03/2013 recante “Riordino della disciplina riguardante il diritto di accesso civico e gli obblighi di pubblicità, trasparenza e diffusione di informazioni da parte d</w:t>
      </w:r>
      <w:r w:rsidR="00EA6831" w:rsidRPr="00D64CDA">
        <w:rPr>
          <w:rFonts w:asciiTheme="minorHAnsi" w:hAnsiTheme="minorHAnsi" w:cstheme="minorHAnsi"/>
          <w:bCs/>
        </w:rPr>
        <w:t>elle pubbliche amministrazioni”;</w:t>
      </w:r>
    </w:p>
    <w:p w14:paraId="50326FB8" w14:textId="465EF98E" w:rsidR="00D01E76" w:rsidRPr="00D64CDA" w:rsidRDefault="00D01E76" w:rsidP="00D64CDA">
      <w:pPr>
        <w:pStyle w:val="Standard"/>
        <w:widowControl/>
        <w:numPr>
          <w:ilvl w:val="0"/>
          <w:numId w:val="33"/>
        </w:numPr>
        <w:suppressAutoHyphens w:val="0"/>
        <w:jc w:val="both"/>
        <w:textAlignment w:val="auto"/>
        <w:rPr>
          <w:rFonts w:asciiTheme="minorHAnsi" w:hAnsiTheme="minorHAnsi" w:cstheme="minorHAnsi"/>
          <w:bCs/>
        </w:rPr>
      </w:pPr>
      <w:r w:rsidRPr="00D64CDA">
        <w:rPr>
          <w:rFonts w:asciiTheme="minorHAnsi" w:hAnsiTheme="minorHAnsi" w:cstheme="minorHAnsi"/>
        </w:rPr>
        <w:t>Presidenza del Consiglio dei Ministri – Dipartimento Funzione Pubblica- circolare n.2/2017 del 30/05/2017 recante “Attuazione delle norme sull’accesso civico generalizzato (c.d. FOIA);</w:t>
      </w:r>
    </w:p>
    <w:p w14:paraId="22D8C6B4" w14:textId="0C9A0591" w:rsidR="00EA6831" w:rsidRPr="00D64CDA" w:rsidRDefault="00EA6831" w:rsidP="00D64CDA">
      <w:pPr>
        <w:pStyle w:val="Standard"/>
        <w:widowControl/>
        <w:numPr>
          <w:ilvl w:val="0"/>
          <w:numId w:val="33"/>
        </w:numPr>
        <w:suppressAutoHyphens w:val="0"/>
        <w:jc w:val="both"/>
        <w:textAlignment w:val="auto"/>
        <w:rPr>
          <w:rFonts w:asciiTheme="minorHAnsi" w:hAnsiTheme="minorHAnsi" w:cstheme="minorHAnsi"/>
          <w:bCs/>
        </w:rPr>
      </w:pPr>
      <w:r w:rsidRPr="00D64CDA">
        <w:rPr>
          <w:rFonts w:asciiTheme="minorHAnsi" w:hAnsiTheme="minorHAnsi" w:cstheme="minorHAnsi"/>
          <w:bCs/>
        </w:rPr>
        <w:t>Delibera n.1208 del 22 novembre 2017 “Approvazione definitiva dell’Aggiornamento 2017 al Piano Nazionale Anticorruzione”;</w:t>
      </w:r>
    </w:p>
    <w:p w14:paraId="165B20DC" w14:textId="77777777" w:rsidR="00B54DEF" w:rsidRPr="00D64CDA" w:rsidRDefault="00EA6831" w:rsidP="00D64CDA">
      <w:pPr>
        <w:pStyle w:val="Standard"/>
        <w:widowControl/>
        <w:numPr>
          <w:ilvl w:val="0"/>
          <w:numId w:val="33"/>
        </w:numPr>
        <w:suppressAutoHyphens w:val="0"/>
        <w:jc w:val="both"/>
        <w:textAlignment w:val="auto"/>
        <w:rPr>
          <w:rFonts w:asciiTheme="minorHAnsi" w:hAnsiTheme="minorHAnsi" w:cstheme="minorHAnsi"/>
          <w:bCs/>
        </w:rPr>
      </w:pPr>
      <w:r w:rsidRPr="00D64CDA">
        <w:rPr>
          <w:rFonts w:asciiTheme="minorHAnsi" w:hAnsiTheme="minorHAnsi" w:cstheme="minorHAnsi"/>
          <w:bCs/>
        </w:rPr>
        <w:t>Delibera n.1074 del 21 novembre 2018 “Approvazione definitiva dell’Aggiornamento 2018 al Piano Nazionale Anticorruzione”.</w:t>
      </w:r>
    </w:p>
    <w:p w14:paraId="68DC0CD8" w14:textId="17BEA919" w:rsidR="00B54DEF" w:rsidRPr="00D64CDA" w:rsidRDefault="00B54DEF" w:rsidP="00D64CDA">
      <w:pPr>
        <w:pStyle w:val="Standard"/>
        <w:widowControl/>
        <w:numPr>
          <w:ilvl w:val="0"/>
          <w:numId w:val="33"/>
        </w:numPr>
        <w:suppressAutoHyphens w:val="0"/>
        <w:jc w:val="both"/>
        <w:textAlignment w:val="auto"/>
        <w:rPr>
          <w:rFonts w:asciiTheme="minorHAnsi" w:hAnsiTheme="minorHAnsi" w:cstheme="minorHAnsi"/>
          <w:bCs/>
        </w:rPr>
      </w:pPr>
      <w:r w:rsidRPr="00D64CDA">
        <w:rPr>
          <w:rFonts w:asciiTheme="minorHAnsi" w:hAnsiTheme="minorHAnsi" w:cstheme="minorHAnsi"/>
          <w:bCs/>
        </w:rPr>
        <w:t xml:space="preserve">Delibera n.777 del 24/11/2021 “Delibera </w:t>
      </w:r>
      <w:r w:rsidRPr="00D64CDA">
        <w:rPr>
          <w:rFonts w:asciiTheme="minorHAnsi" w:hAnsiTheme="minorHAnsi" w:cstheme="minorHAnsi"/>
        </w:rPr>
        <w:t>riguardante proposte di semplificazione per l’applicazione della normativa anticorruzione e trasparenza agli ordini e collegi professionali”.</w:t>
      </w:r>
    </w:p>
    <w:p w14:paraId="55F60AD4" w14:textId="5CE5B9FF" w:rsidR="000D4F92" w:rsidRPr="006C33E7" w:rsidRDefault="000D4F92" w:rsidP="00D64CDA">
      <w:pPr>
        <w:pStyle w:val="Standard"/>
        <w:widowControl/>
        <w:suppressAutoHyphens w:val="0"/>
        <w:ind w:left="1068"/>
        <w:jc w:val="both"/>
        <w:textAlignment w:val="auto"/>
        <w:rPr>
          <w:bCs/>
        </w:rPr>
      </w:pPr>
    </w:p>
    <w:p w14:paraId="08778466" w14:textId="3F8517D4" w:rsidR="00196641" w:rsidRPr="00286C70" w:rsidRDefault="00196641" w:rsidP="00D64CDA">
      <w:pPr>
        <w:pStyle w:val="Titolo1"/>
        <w:numPr>
          <w:ilvl w:val="0"/>
          <w:numId w:val="16"/>
        </w:numPr>
        <w:rPr>
          <w:rFonts w:asciiTheme="minorHAnsi" w:hAnsiTheme="minorHAnsi" w:cs="Times New Roman"/>
          <w:sz w:val="24"/>
          <w:szCs w:val="24"/>
        </w:rPr>
      </w:pPr>
      <w:bookmarkStart w:id="11" w:name="_Toc101186748"/>
      <w:r w:rsidRPr="00286C70">
        <w:rPr>
          <w:rFonts w:asciiTheme="minorHAnsi" w:hAnsiTheme="minorHAnsi" w:cs="Times New Roman"/>
          <w:sz w:val="24"/>
          <w:szCs w:val="24"/>
        </w:rPr>
        <w:t>ELENCO DEI REATI</w:t>
      </w:r>
      <w:bookmarkEnd w:id="11"/>
      <w:r w:rsidRPr="00286C70">
        <w:rPr>
          <w:rFonts w:asciiTheme="minorHAnsi" w:hAnsiTheme="minorHAnsi" w:cs="Times New Roman"/>
          <w:sz w:val="24"/>
          <w:szCs w:val="24"/>
        </w:rPr>
        <w:t xml:space="preserve"> </w:t>
      </w:r>
    </w:p>
    <w:p w14:paraId="289D206D" w14:textId="77777777" w:rsidR="002E6FE6" w:rsidRPr="00286C70" w:rsidRDefault="00196641" w:rsidP="00D64CDA">
      <w:pPr>
        <w:pStyle w:val="Default"/>
        <w:ind w:firstLine="708"/>
        <w:jc w:val="both"/>
        <w:rPr>
          <w:rFonts w:asciiTheme="minorHAnsi" w:hAnsiTheme="minorHAnsi" w:cs="Times New Roman"/>
          <w:color w:val="auto"/>
        </w:rPr>
      </w:pPr>
      <w:r w:rsidRPr="00286C70">
        <w:rPr>
          <w:rFonts w:asciiTheme="minorHAnsi" w:hAnsiTheme="minorHAnsi" w:cs="Times New Roman"/>
          <w:color w:val="auto"/>
        </w:rPr>
        <w:t xml:space="preserve">Il PTPC è redatto per favorire la prevenzione di una pluralità di reati. </w:t>
      </w:r>
    </w:p>
    <w:p w14:paraId="16FA7D84" w14:textId="631CFACF" w:rsidR="00F248C5" w:rsidRPr="00286C70" w:rsidRDefault="002E6FE6" w:rsidP="00D64CDA">
      <w:pPr>
        <w:pStyle w:val="Default"/>
        <w:ind w:firstLine="708"/>
        <w:jc w:val="both"/>
        <w:rPr>
          <w:rFonts w:asciiTheme="minorHAnsi" w:hAnsiTheme="minorHAnsi" w:cs="Times New Roman"/>
          <w:color w:val="auto"/>
        </w:rPr>
      </w:pPr>
      <w:r w:rsidRPr="00286C70">
        <w:rPr>
          <w:rFonts w:asciiTheme="minorHAnsi" w:hAnsiTheme="minorHAnsi" w:cs="Times New Roman"/>
          <w:color w:val="auto"/>
        </w:rPr>
        <w:t>S</w:t>
      </w:r>
      <w:r w:rsidR="00196641" w:rsidRPr="00286C70">
        <w:rPr>
          <w:rFonts w:asciiTheme="minorHAnsi" w:hAnsiTheme="minorHAnsi" w:cs="Times New Roman"/>
          <w:color w:val="auto"/>
        </w:rPr>
        <w:t xml:space="preserve">i è fatto riferimento ad un'accezione ampia di corruzione, prendendo in considerazione i reati contro la Pubblica Amministrazione disciplinati nel Titolo II, Capo I, del codice penale e, più in generale, tutte quelle situazioni in cui, a prescindere dalla rilevanza penale, potrebbe </w:t>
      </w:r>
      <w:r w:rsidRPr="00286C70">
        <w:rPr>
          <w:rFonts w:asciiTheme="minorHAnsi" w:hAnsiTheme="minorHAnsi" w:cs="Times New Roman"/>
          <w:color w:val="auto"/>
        </w:rPr>
        <w:t>concretizzarsi una distorsione delle finalità istituzionali dell’ente</w:t>
      </w:r>
      <w:r w:rsidR="00E239D8" w:rsidRPr="00286C70">
        <w:rPr>
          <w:rFonts w:asciiTheme="minorHAnsi" w:hAnsiTheme="minorHAnsi" w:cs="Times New Roman"/>
          <w:color w:val="auto"/>
        </w:rPr>
        <w:t xml:space="preserve">. </w:t>
      </w:r>
    </w:p>
    <w:p w14:paraId="4880F618" w14:textId="74754A74" w:rsidR="00196641" w:rsidRPr="00286C70" w:rsidRDefault="002E6FE6" w:rsidP="00D64CDA">
      <w:pPr>
        <w:pStyle w:val="Default"/>
        <w:ind w:firstLine="708"/>
        <w:jc w:val="both"/>
        <w:rPr>
          <w:rFonts w:asciiTheme="minorHAnsi" w:hAnsiTheme="minorHAnsi" w:cs="Times New Roman"/>
          <w:color w:val="auto"/>
        </w:rPr>
      </w:pPr>
      <w:r w:rsidRPr="00286C70">
        <w:rPr>
          <w:rFonts w:asciiTheme="minorHAnsi" w:hAnsiTheme="minorHAnsi" w:cs="Times New Roman"/>
          <w:color w:val="auto"/>
        </w:rPr>
        <w:t>L</w:t>
      </w:r>
      <w:r w:rsidR="00196641" w:rsidRPr="00286C70">
        <w:rPr>
          <w:rFonts w:asciiTheme="minorHAnsi" w:hAnsiTheme="minorHAnsi" w:cs="Times New Roman"/>
          <w:color w:val="auto"/>
        </w:rPr>
        <w:t xml:space="preserve">'attenzione si è focalizzata in particolare sulle seguenti tipologie di reato. </w:t>
      </w:r>
    </w:p>
    <w:p w14:paraId="166DDB33" w14:textId="59B214A0" w:rsidR="00196641" w:rsidRPr="00286C70" w:rsidRDefault="00196641" w:rsidP="00D64CDA">
      <w:pPr>
        <w:pStyle w:val="Default"/>
        <w:numPr>
          <w:ilvl w:val="0"/>
          <w:numId w:val="8"/>
        </w:numPr>
        <w:spacing w:after="60"/>
        <w:jc w:val="both"/>
        <w:rPr>
          <w:rFonts w:asciiTheme="minorHAnsi" w:hAnsiTheme="minorHAnsi" w:cs="Times New Roman"/>
          <w:color w:val="auto"/>
        </w:rPr>
      </w:pPr>
      <w:r w:rsidRPr="00286C70">
        <w:rPr>
          <w:rFonts w:asciiTheme="minorHAnsi" w:hAnsiTheme="minorHAnsi" w:cs="Times New Roman"/>
          <w:color w:val="auto"/>
        </w:rPr>
        <w:t xml:space="preserve">Corruzione per l'esercizio della funzione (art. 318 c.p.); </w:t>
      </w:r>
    </w:p>
    <w:p w14:paraId="0F7EFD43" w14:textId="03432777" w:rsidR="00196641" w:rsidRPr="00286C70" w:rsidRDefault="00196641" w:rsidP="00D64CDA">
      <w:pPr>
        <w:pStyle w:val="Default"/>
        <w:numPr>
          <w:ilvl w:val="0"/>
          <w:numId w:val="8"/>
        </w:numPr>
        <w:spacing w:after="60"/>
        <w:jc w:val="both"/>
        <w:rPr>
          <w:rFonts w:asciiTheme="minorHAnsi" w:hAnsiTheme="minorHAnsi" w:cs="Times New Roman"/>
          <w:color w:val="auto"/>
        </w:rPr>
      </w:pPr>
      <w:r w:rsidRPr="00286C70">
        <w:rPr>
          <w:rFonts w:asciiTheme="minorHAnsi" w:hAnsiTheme="minorHAnsi" w:cs="Times New Roman"/>
          <w:color w:val="auto"/>
        </w:rPr>
        <w:t xml:space="preserve">Corruzione per un atto contrario ai doveri d'ufficio (art. 319 c.p.); </w:t>
      </w:r>
    </w:p>
    <w:p w14:paraId="15C69CA1" w14:textId="424DA791" w:rsidR="00196641" w:rsidRPr="00286C70" w:rsidRDefault="00196641" w:rsidP="00D64CDA">
      <w:pPr>
        <w:pStyle w:val="Default"/>
        <w:numPr>
          <w:ilvl w:val="0"/>
          <w:numId w:val="8"/>
        </w:numPr>
        <w:spacing w:after="60"/>
        <w:jc w:val="both"/>
        <w:rPr>
          <w:rFonts w:asciiTheme="minorHAnsi" w:hAnsiTheme="minorHAnsi" w:cs="Times New Roman"/>
          <w:color w:val="auto"/>
        </w:rPr>
      </w:pPr>
      <w:r w:rsidRPr="00286C70">
        <w:rPr>
          <w:rFonts w:asciiTheme="minorHAnsi" w:hAnsiTheme="minorHAnsi" w:cs="Times New Roman"/>
          <w:color w:val="auto"/>
        </w:rPr>
        <w:t xml:space="preserve">Corruzione di persona incaricata di un pubblico servizio (art. 320 c.p.); </w:t>
      </w:r>
    </w:p>
    <w:p w14:paraId="7F73832F" w14:textId="38224D61" w:rsidR="00196641" w:rsidRPr="00286C70" w:rsidRDefault="00196641" w:rsidP="00D64CDA">
      <w:pPr>
        <w:pStyle w:val="Default"/>
        <w:numPr>
          <w:ilvl w:val="0"/>
          <w:numId w:val="8"/>
        </w:numPr>
        <w:spacing w:after="60"/>
        <w:jc w:val="both"/>
        <w:rPr>
          <w:rFonts w:asciiTheme="minorHAnsi" w:hAnsiTheme="minorHAnsi" w:cs="Times New Roman"/>
          <w:color w:val="auto"/>
        </w:rPr>
      </w:pPr>
      <w:r w:rsidRPr="00286C70">
        <w:rPr>
          <w:rFonts w:asciiTheme="minorHAnsi" w:hAnsiTheme="minorHAnsi" w:cs="Times New Roman"/>
          <w:color w:val="auto"/>
        </w:rPr>
        <w:t xml:space="preserve">Istigazione alla corruzione (art. 322 c.p.); </w:t>
      </w:r>
    </w:p>
    <w:p w14:paraId="0D7C92D8" w14:textId="16FF5BB5" w:rsidR="00196641" w:rsidRPr="00286C70" w:rsidRDefault="00196641" w:rsidP="00D64CDA">
      <w:pPr>
        <w:pStyle w:val="Default"/>
        <w:numPr>
          <w:ilvl w:val="0"/>
          <w:numId w:val="8"/>
        </w:numPr>
        <w:spacing w:after="60"/>
        <w:jc w:val="both"/>
        <w:rPr>
          <w:rFonts w:asciiTheme="minorHAnsi" w:hAnsiTheme="minorHAnsi" w:cs="Times New Roman"/>
          <w:color w:val="auto"/>
        </w:rPr>
      </w:pPr>
      <w:r w:rsidRPr="00286C70">
        <w:rPr>
          <w:rFonts w:asciiTheme="minorHAnsi" w:hAnsiTheme="minorHAnsi" w:cs="Times New Roman"/>
          <w:color w:val="auto"/>
        </w:rPr>
        <w:t xml:space="preserve">Concussione (art. 317 c.p.); </w:t>
      </w:r>
    </w:p>
    <w:p w14:paraId="7F1A2A2D" w14:textId="5D6DDD95" w:rsidR="00196641" w:rsidRPr="00286C70" w:rsidRDefault="00196641" w:rsidP="00D64CDA">
      <w:pPr>
        <w:pStyle w:val="Default"/>
        <w:numPr>
          <w:ilvl w:val="0"/>
          <w:numId w:val="8"/>
        </w:numPr>
        <w:spacing w:after="60"/>
        <w:jc w:val="both"/>
        <w:rPr>
          <w:rFonts w:asciiTheme="minorHAnsi" w:hAnsiTheme="minorHAnsi" w:cs="Times New Roman"/>
          <w:color w:val="auto"/>
        </w:rPr>
      </w:pPr>
      <w:r w:rsidRPr="00286C70">
        <w:rPr>
          <w:rFonts w:asciiTheme="minorHAnsi" w:hAnsiTheme="minorHAnsi" w:cs="Times New Roman"/>
          <w:color w:val="auto"/>
        </w:rPr>
        <w:t xml:space="preserve">Indebita induzione a dare o promettere utilità (art. 319-quater c.p.); </w:t>
      </w:r>
    </w:p>
    <w:p w14:paraId="29D10C04" w14:textId="5ADA8B1F" w:rsidR="00196641" w:rsidRPr="00286C70" w:rsidRDefault="00196641" w:rsidP="00D64CDA">
      <w:pPr>
        <w:pStyle w:val="Default"/>
        <w:numPr>
          <w:ilvl w:val="0"/>
          <w:numId w:val="8"/>
        </w:numPr>
        <w:spacing w:after="60"/>
        <w:jc w:val="both"/>
        <w:rPr>
          <w:rFonts w:asciiTheme="minorHAnsi" w:hAnsiTheme="minorHAnsi" w:cs="Times New Roman"/>
          <w:color w:val="auto"/>
        </w:rPr>
      </w:pPr>
      <w:r w:rsidRPr="00286C70">
        <w:rPr>
          <w:rFonts w:asciiTheme="minorHAnsi" w:hAnsiTheme="minorHAnsi" w:cs="Times New Roman"/>
          <w:color w:val="auto"/>
        </w:rPr>
        <w:t xml:space="preserve">Peculato (art. 314 c.p.); </w:t>
      </w:r>
    </w:p>
    <w:p w14:paraId="53C6BF1B" w14:textId="0D1816FB" w:rsidR="00196641" w:rsidRPr="00286C70" w:rsidRDefault="00196641" w:rsidP="00D64CDA">
      <w:pPr>
        <w:pStyle w:val="Default"/>
        <w:numPr>
          <w:ilvl w:val="0"/>
          <w:numId w:val="8"/>
        </w:numPr>
        <w:spacing w:after="60"/>
        <w:jc w:val="both"/>
        <w:rPr>
          <w:rFonts w:asciiTheme="minorHAnsi" w:hAnsiTheme="minorHAnsi" w:cs="Times New Roman"/>
          <w:color w:val="auto"/>
        </w:rPr>
      </w:pPr>
      <w:r w:rsidRPr="00286C70">
        <w:rPr>
          <w:rFonts w:asciiTheme="minorHAnsi" w:hAnsiTheme="minorHAnsi" w:cs="Times New Roman"/>
          <w:color w:val="auto"/>
        </w:rPr>
        <w:t xml:space="preserve">Peculato mediante profitto dell'errore altrui (art. 316 c.p.); </w:t>
      </w:r>
    </w:p>
    <w:p w14:paraId="0A9E5DDB" w14:textId="7036522E" w:rsidR="00196641" w:rsidRPr="00286C70" w:rsidRDefault="00196641" w:rsidP="00D64CDA">
      <w:pPr>
        <w:pStyle w:val="Default"/>
        <w:numPr>
          <w:ilvl w:val="0"/>
          <w:numId w:val="8"/>
        </w:numPr>
        <w:spacing w:after="60"/>
        <w:jc w:val="both"/>
        <w:rPr>
          <w:rFonts w:asciiTheme="minorHAnsi" w:hAnsiTheme="minorHAnsi" w:cs="Times New Roman"/>
          <w:color w:val="auto"/>
        </w:rPr>
      </w:pPr>
      <w:r w:rsidRPr="00286C70">
        <w:rPr>
          <w:rFonts w:asciiTheme="minorHAnsi" w:hAnsiTheme="minorHAnsi" w:cs="Times New Roman"/>
          <w:color w:val="auto"/>
        </w:rPr>
        <w:t xml:space="preserve">Abuso d'ufficio (art. 323 c.p.); </w:t>
      </w:r>
    </w:p>
    <w:p w14:paraId="0235003B" w14:textId="6EFB94FC" w:rsidR="00196641" w:rsidRDefault="00196641" w:rsidP="00D64CDA">
      <w:pPr>
        <w:pStyle w:val="Default"/>
        <w:numPr>
          <w:ilvl w:val="0"/>
          <w:numId w:val="8"/>
        </w:numPr>
        <w:jc w:val="both"/>
        <w:rPr>
          <w:rFonts w:asciiTheme="minorHAnsi" w:hAnsiTheme="minorHAnsi" w:cs="Times New Roman"/>
          <w:color w:val="auto"/>
        </w:rPr>
      </w:pPr>
      <w:r w:rsidRPr="00286C70">
        <w:rPr>
          <w:rFonts w:asciiTheme="minorHAnsi" w:hAnsiTheme="minorHAnsi" w:cs="Times New Roman"/>
          <w:color w:val="auto"/>
        </w:rPr>
        <w:t>Rifiuto di atti d'uffi</w:t>
      </w:r>
      <w:r w:rsidR="002E6FE6" w:rsidRPr="00286C70">
        <w:rPr>
          <w:rFonts w:asciiTheme="minorHAnsi" w:hAnsiTheme="minorHAnsi" w:cs="Times New Roman"/>
          <w:color w:val="auto"/>
        </w:rPr>
        <w:t>cio. Omissione (art. 328 c.p.).</w:t>
      </w:r>
      <w:r w:rsidRPr="00286C70">
        <w:rPr>
          <w:rFonts w:asciiTheme="minorHAnsi" w:hAnsiTheme="minorHAnsi" w:cs="Times New Roman"/>
          <w:color w:val="auto"/>
        </w:rPr>
        <w:t xml:space="preserve"> </w:t>
      </w:r>
    </w:p>
    <w:p w14:paraId="46567DA6" w14:textId="607D69ED" w:rsidR="00196641" w:rsidRPr="00286C70" w:rsidRDefault="0071367F" w:rsidP="00D64CDA">
      <w:pPr>
        <w:pStyle w:val="Titolo1"/>
        <w:numPr>
          <w:ilvl w:val="0"/>
          <w:numId w:val="16"/>
        </w:numPr>
        <w:rPr>
          <w:rFonts w:asciiTheme="minorHAnsi" w:hAnsiTheme="minorHAnsi" w:cs="Times New Roman"/>
          <w:b w:val="0"/>
          <w:sz w:val="24"/>
          <w:szCs w:val="24"/>
        </w:rPr>
      </w:pPr>
      <w:bookmarkStart w:id="12" w:name="_Toc101186749"/>
      <w:r w:rsidRPr="00286C70">
        <w:rPr>
          <w:rStyle w:val="Titolo1Carattere"/>
          <w:rFonts w:asciiTheme="minorHAnsi" w:hAnsiTheme="minorHAnsi" w:cs="Times New Roman"/>
          <w:b/>
          <w:bCs/>
          <w:sz w:val="24"/>
          <w:szCs w:val="24"/>
        </w:rPr>
        <w:lastRenderedPageBreak/>
        <w:t>L</w:t>
      </w:r>
      <w:r w:rsidR="00196641" w:rsidRPr="00286C70">
        <w:rPr>
          <w:rStyle w:val="Titolo1Carattere"/>
          <w:rFonts w:asciiTheme="minorHAnsi" w:hAnsiTheme="minorHAnsi" w:cs="Times New Roman"/>
          <w:b/>
          <w:bCs/>
          <w:sz w:val="24"/>
          <w:szCs w:val="24"/>
        </w:rPr>
        <w:t>A</w:t>
      </w:r>
      <w:r w:rsidR="00196641" w:rsidRPr="00286C70">
        <w:rPr>
          <w:rStyle w:val="Titolo1Carattere"/>
          <w:rFonts w:asciiTheme="minorHAnsi" w:hAnsiTheme="minorHAnsi" w:cs="Times New Roman"/>
          <w:b/>
          <w:sz w:val="24"/>
          <w:szCs w:val="24"/>
        </w:rPr>
        <w:t xml:space="preserve"> METODOLOGIA SEGUITA PER LA PREDISPOSIZIONE DEL</w:t>
      </w:r>
      <w:r w:rsidR="00E239D8" w:rsidRPr="00286C70">
        <w:rPr>
          <w:rStyle w:val="Titolo1Carattere"/>
          <w:rFonts w:asciiTheme="minorHAnsi" w:hAnsiTheme="minorHAnsi" w:cs="Times New Roman"/>
          <w:b/>
          <w:sz w:val="24"/>
          <w:szCs w:val="24"/>
        </w:rPr>
        <w:t xml:space="preserve"> PIANO</w:t>
      </w:r>
      <w:bookmarkEnd w:id="12"/>
      <w:r w:rsidR="00196641" w:rsidRPr="00286C70">
        <w:rPr>
          <w:rFonts w:asciiTheme="minorHAnsi" w:hAnsiTheme="minorHAnsi" w:cs="Times New Roman"/>
          <w:b w:val="0"/>
          <w:sz w:val="24"/>
          <w:szCs w:val="24"/>
        </w:rPr>
        <w:t xml:space="preserve"> </w:t>
      </w:r>
    </w:p>
    <w:p w14:paraId="7F1F1535" w14:textId="77777777" w:rsidR="00196641" w:rsidRPr="00286C70" w:rsidRDefault="00196641" w:rsidP="00D64CDA">
      <w:pPr>
        <w:pStyle w:val="Default"/>
        <w:ind w:firstLine="708"/>
        <w:jc w:val="both"/>
        <w:rPr>
          <w:rFonts w:asciiTheme="minorHAnsi" w:hAnsiTheme="minorHAnsi" w:cs="Times New Roman"/>
          <w:color w:val="auto"/>
        </w:rPr>
      </w:pPr>
      <w:r w:rsidRPr="00286C70">
        <w:rPr>
          <w:rFonts w:asciiTheme="minorHAnsi" w:hAnsiTheme="minorHAnsi" w:cs="Times New Roman"/>
          <w:color w:val="auto"/>
        </w:rPr>
        <w:t xml:space="preserve">Come evidenziato nel paragrafo introduttivo, la predisposizione del Piano si è articolata in quattro fasi: </w:t>
      </w:r>
    </w:p>
    <w:p w14:paraId="667D832B" w14:textId="526F194E" w:rsidR="00196641" w:rsidRPr="00286C70" w:rsidRDefault="00196641" w:rsidP="00D64CDA">
      <w:pPr>
        <w:pStyle w:val="Default"/>
        <w:numPr>
          <w:ilvl w:val="0"/>
          <w:numId w:val="9"/>
        </w:numPr>
        <w:jc w:val="both"/>
        <w:rPr>
          <w:rFonts w:asciiTheme="minorHAnsi" w:hAnsiTheme="minorHAnsi" w:cs="Times New Roman"/>
          <w:color w:val="auto"/>
        </w:rPr>
      </w:pPr>
      <w:r w:rsidRPr="00286C70">
        <w:rPr>
          <w:rFonts w:asciiTheme="minorHAnsi" w:hAnsiTheme="minorHAnsi" w:cs="Times New Roman"/>
          <w:i/>
          <w:iCs/>
          <w:color w:val="auto"/>
        </w:rPr>
        <w:t>Pianificazione</w:t>
      </w:r>
      <w:r w:rsidRPr="00286C70">
        <w:rPr>
          <w:rFonts w:asciiTheme="minorHAnsi" w:hAnsiTheme="minorHAnsi" w:cs="Times New Roman"/>
          <w:color w:val="auto"/>
        </w:rPr>
        <w:t xml:space="preserve">; </w:t>
      </w:r>
    </w:p>
    <w:p w14:paraId="781DFEA1" w14:textId="3120F615" w:rsidR="00196641" w:rsidRPr="00286C70" w:rsidRDefault="00196641" w:rsidP="00D64CDA">
      <w:pPr>
        <w:pStyle w:val="Default"/>
        <w:numPr>
          <w:ilvl w:val="0"/>
          <w:numId w:val="9"/>
        </w:numPr>
        <w:jc w:val="both"/>
        <w:rPr>
          <w:rFonts w:asciiTheme="minorHAnsi" w:hAnsiTheme="minorHAnsi" w:cs="Times New Roman"/>
          <w:color w:val="auto"/>
        </w:rPr>
      </w:pPr>
      <w:r w:rsidRPr="00286C70">
        <w:rPr>
          <w:rFonts w:asciiTheme="minorHAnsi" w:hAnsiTheme="minorHAnsi" w:cs="Times New Roman"/>
          <w:i/>
          <w:iCs/>
          <w:color w:val="auto"/>
        </w:rPr>
        <w:t>Analisi dei rischi</w:t>
      </w:r>
      <w:r w:rsidRPr="00286C70">
        <w:rPr>
          <w:rFonts w:asciiTheme="minorHAnsi" w:hAnsiTheme="minorHAnsi" w:cs="Times New Roman"/>
          <w:color w:val="auto"/>
        </w:rPr>
        <w:t xml:space="preserve">; </w:t>
      </w:r>
    </w:p>
    <w:p w14:paraId="31BE69EA" w14:textId="588D4B43" w:rsidR="00196641" w:rsidRPr="00286C70" w:rsidRDefault="00196641" w:rsidP="00D64CDA">
      <w:pPr>
        <w:pStyle w:val="Default"/>
        <w:numPr>
          <w:ilvl w:val="0"/>
          <w:numId w:val="9"/>
        </w:numPr>
        <w:jc w:val="both"/>
        <w:rPr>
          <w:rFonts w:asciiTheme="minorHAnsi" w:hAnsiTheme="minorHAnsi" w:cs="Times New Roman"/>
          <w:color w:val="auto"/>
        </w:rPr>
      </w:pPr>
      <w:r w:rsidRPr="00286C70">
        <w:rPr>
          <w:rFonts w:asciiTheme="minorHAnsi" w:hAnsiTheme="minorHAnsi" w:cs="Times New Roman"/>
          <w:i/>
          <w:iCs/>
          <w:color w:val="auto"/>
        </w:rPr>
        <w:t>Progettazione del sistema di trattamento del rischio</w:t>
      </w:r>
      <w:r w:rsidRPr="00286C70">
        <w:rPr>
          <w:rFonts w:asciiTheme="minorHAnsi" w:hAnsiTheme="minorHAnsi" w:cs="Times New Roman"/>
          <w:color w:val="auto"/>
        </w:rPr>
        <w:t xml:space="preserve">; </w:t>
      </w:r>
    </w:p>
    <w:p w14:paraId="70F2008F" w14:textId="3F8D2CB2" w:rsidR="00196641" w:rsidRPr="00286C70" w:rsidRDefault="00196641" w:rsidP="00D64CDA">
      <w:pPr>
        <w:pStyle w:val="Default"/>
        <w:numPr>
          <w:ilvl w:val="0"/>
          <w:numId w:val="9"/>
        </w:numPr>
        <w:jc w:val="both"/>
        <w:rPr>
          <w:rFonts w:asciiTheme="minorHAnsi" w:hAnsiTheme="minorHAnsi" w:cs="Times New Roman"/>
          <w:color w:val="auto"/>
        </w:rPr>
      </w:pPr>
      <w:r w:rsidRPr="00286C70">
        <w:rPr>
          <w:rFonts w:asciiTheme="minorHAnsi" w:hAnsiTheme="minorHAnsi" w:cs="Times New Roman"/>
          <w:i/>
          <w:iCs/>
          <w:color w:val="auto"/>
        </w:rPr>
        <w:t>Stesura del Piano Triennale di Prevenzione della Corruzione</w:t>
      </w:r>
      <w:r w:rsidRPr="00286C70">
        <w:rPr>
          <w:rFonts w:asciiTheme="minorHAnsi" w:hAnsiTheme="minorHAnsi" w:cs="Times New Roman"/>
          <w:color w:val="auto"/>
        </w:rPr>
        <w:t xml:space="preserve">. </w:t>
      </w:r>
    </w:p>
    <w:p w14:paraId="4259E937" w14:textId="5204A378" w:rsidR="00196641" w:rsidRPr="00286C70" w:rsidRDefault="00196641" w:rsidP="00D64CDA">
      <w:pPr>
        <w:pStyle w:val="Titolo3"/>
        <w:numPr>
          <w:ilvl w:val="1"/>
          <w:numId w:val="16"/>
        </w:numPr>
        <w:rPr>
          <w:rFonts w:asciiTheme="minorHAnsi" w:hAnsiTheme="minorHAnsi"/>
          <w:sz w:val="24"/>
          <w:szCs w:val="24"/>
        </w:rPr>
      </w:pPr>
      <w:bookmarkStart w:id="13" w:name="_Toc101186750"/>
      <w:r w:rsidRPr="00286C70">
        <w:rPr>
          <w:rFonts w:asciiTheme="minorHAnsi" w:hAnsiTheme="minorHAnsi"/>
          <w:sz w:val="24"/>
          <w:szCs w:val="24"/>
        </w:rPr>
        <w:t>Pianificazione</w:t>
      </w:r>
      <w:bookmarkEnd w:id="13"/>
      <w:r w:rsidRPr="00286C70">
        <w:rPr>
          <w:rFonts w:asciiTheme="minorHAnsi" w:hAnsiTheme="minorHAnsi"/>
          <w:sz w:val="24"/>
          <w:szCs w:val="24"/>
        </w:rPr>
        <w:t xml:space="preserve"> </w:t>
      </w:r>
    </w:p>
    <w:p w14:paraId="531ED3F8" w14:textId="3718E471" w:rsidR="00093181" w:rsidRPr="00286C70" w:rsidRDefault="00196641" w:rsidP="00D64CDA">
      <w:pPr>
        <w:pStyle w:val="Default"/>
        <w:ind w:firstLine="708"/>
        <w:jc w:val="both"/>
        <w:rPr>
          <w:rFonts w:asciiTheme="minorHAnsi" w:hAnsiTheme="minorHAnsi" w:cs="Times New Roman"/>
          <w:color w:val="auto"/>
        </w:rPr>
      </w:pPr>
      <w:r w:rsidRPr="00286C70">
        <w:rPr>
          <w:rFonts w:asciiTheme="minorHAnsi" w:hAnsiTheme="minorHAnsi" w:cs="Times New Roman"/>
          <w:color w:val="auto"/>
        </w:rPr>
        <w:t>Nella fase di pianif</w:t>
      </w:r>
      <w:r w:rsidR="00DE41B9" w:rsidRPr="00286C70">
        <w:rPr>
          <w:rFonts w:asciiTheme="minorHAnsi" w:hAnsiTheme="minorHAnsi" w:cs="Times New Roman"/>
          <w:color w:val="auto"/>
        </w:rPr>
        <w:t>icazione sono stati individuate la varie attività svolte dal personale dell’O</w:t>
      </w:r>
      <w:r w:rsidR="00263629">
        <w:rPr>
          <w:rFonts w:asciiTheme="minorHAnsi" w:hAnsiTheme="minorHAnsi" w:cs="Times New Roman"/>
          <w:color w:val="auto"/>
        </w:rPr>
        <w:t>r</w:t>
      </w:r>
      <w:r w:rsidR="00DE41B9" w:rsidRPr="00286C70">
        <w:rPr>
          <w:rFonts w:asciiTheme="minorHAnsi" w:hAnsiTheme="minorHAnsi" w:cs="Times New Roman"/>
          <w:color w:val="auto"/>
        </w:rPr>
        <w:t>dine da</w:t>
      </w:r>
      <w:r w:rsidRPr="00286C70">
        <w:rPr>
          <w:rFonts w:asciiTheme="minorHAnsi" w:hAnsiTheme="minorHAnsi" w:cs="Times New Roman"/>
          <w:color w:val="auto"/>
        </w:rPr>
        <w:t xml:space="preserve"> con</w:t>
      </w:r>
      <w:r w:rsidR="00DE41B9" w:rsidRPr="00286C70">
        <w:rPr>
          <w:rFonts w:asciiTheme="minorHAnsi" w:hAnsiTheme="minorHAnsi" w:cs="Times New Roman"/>
          <w:color w:val="auto"/>
        </w:rPr>
        <w:t>siderare per la</w:t>
      </w:r>
      <w:r w:rsidRPr="00286C70">
        <w:rPr>
          <w:rFonts w:asciiTheme="minorHAnsi" w:hAnsiTheme="minorHAnsi" w:cs="Times New Roman"/>
          <w:color w:val="auto"/>
        </w:rPr>
        <w:t xml:space="preserve"> predisposizione del PTPC</w:t>
      </w:r>
      <w:r w:rsidR="00DE41B9" w:rsidRPr="00286C70">
        <w:rPr>
          <w:rFonts w:asciiTheme="minorHAnsi" w:hAnsiTheme="minorHAnsi" w:cs="Times New Roman"/>
          <w:color w:val="auto"/>
        </w:rPr>
        <w:t xml:space="preserve">, </w:t>
      </w:r>
      <w:r w:rsidRPr="00286C70">
        <w:rPr>
          <w:rFonts w:asciiTheme="minorHAnsi" w:hAnsiTheme="minorHAnsi" w:cs="Times New Roman"/>
          <w:color w:val="auto"/>
        </w:rPr>
        <w:t>identifica</w:t>
      </w:r>
      <w:r w:rsidR="00DE41B9" w:rsidRPr="00286C70">
        <w:rPr>
          <w:rFonts w:asciiTheme="minorHAnsi" w:hAnsiTheme="minorHAnsi" w:cs="Times New Roman"/>
          <w:color w:val="auto"/>
        </w:rPr>
        <w:t>ndo</w:t>
      </w:r>
      <w:r w:rsidRPr="00286C70">
        <w:rPr>
          <w:rFonts w:asciiTheme="minorHAnsi" w:hAnsiTheme="minorHAnsi" w:cs="Times New Roman"/>
          <w:color w:val="auto"/>
        </w:rPr>
        <w:t xml:space="preserve"> i soggetti </w:t>
      </w:r>
      <w:r w:rsidR="00DE41B9" w:rsidRPr="00286C70">
        <w:rPr>
          <w:rFonts w:asciiTheme="minorHAnsi" w:hAnsiTheme="minorHAnsi" w:cs="Times New Roman"/>
          <w:color w:val="auto"/>
        </w:rPr>
        <w:t xml:space="preserve">coinvolti nei vari processi </w:t>
      </w:r>
      <w:r w:rsidRPr="00286C70">
        <w:rPr>
          <w:rFonts w:asciiTheme="minorHAnsi" w:hAnsiTheme="minorHAnsi" w:cs="Times New Roman"/>
          <w:color w:val="auto"/>
        </w:rPr>
        <w:t xml:space="preserve"> tenendo conto delle attività svolte e delle peculiarità della struttura organizzativa. Considerate le attribuzioni dell</w:t>
      </w:r>
      <w:r w:rsidR="00456BD3" w:rsidRPr="00286C70">
        <w:rPr>
          <w:rFonts w:asciiTheme="minorHAnsi" w:hAnsiTheme="minorHAnsi" w:cs="Times New Roman"/>
          <w:color w:val="auto"/>
        </w:rPr>
        <w:t>’</w:t>
      </w:r>
      <w:r w:rsidR="005279AA" w:rsidRPr="00286C70">
        <w:rPr>
          <w:rFonts w:asciiTheme="minorHAnsi" w:hAnsiTheme="minorHAnsi" w:cs="Times New Roman"/>
          <w:color w:val="auto"/>
        </w:rPr>
        <w:t>Ordine</w:t>
      </w:r>
      <w:r w:rsidR="002E6FE6" w:rsidRPr="00286C70">
        <w:rPr>
          <w:rFonts w:asciiTheme="minorHAnsi" w:hAnsiTheme="minorHAnsi" w:cs="Times New Roman"/>
          <w:color w:val="auto"/>
        </w:rPr>
        <w:t xml:space="preserve"> sono stati presi in considerazione </w:t>
      </w:r>
      <w:r w:rsidR="00DE41B9" w:rsidRPr="00286C70">
        <w:rPr>
          <w:rFonts w:asciiTheme="minorHAnsi" w:hAnsiTheme="minorHAnsi" w:cs="Times New Roman"/>
          <w:color w:val="auto"/>
        </w:rPr>
        <w:t>le seguenti aree in cui si può articolare l’attività dell’Ordine:</w:t>
      </w:r>
      <w:r w:rsidR="00E239D8" w:rsidRPr="00286C70">
        <w:rPr>
          <w:rFonts w:asciiTheme="minorHAnsi" w:hAnsiTheme="minorHAnsi" w:cs="Times New Roman"/>
          <w:color w:val="auto"/>
        </w:rPr>
        <w:t xml:space="preserve"> </w:t>
      </w:r>
    </w:p>
    <w:p w14:paraId="64B14C64" w14:textId="07980442" w:rsidR="00196641" w:rsidRPr="00286C70" w:rsidRDefault="00E239D8" w:rsidP="00D64CDA">
      <w:pPr>
        <w:pStyle w:val="Default"/>
        <w:numPr>
          <w:ilvl w:val="0"/>
          <w:numId w:val="10"/>
        </w:numPr>
        <w:jc w:val="both"/>
        <w:rPr>
          <w:rFonts w:asciiTheme="minorHAnsi" w:hAnsiTheme="minorHAnsi" w:cs="Times New Roman"/>
          <w:color w:val="auto"/>
        </w:rPr>
      </w:pPr>
      <w:r w:rsidRPr="00286C70">
        <w:rPr>
          <w:rFonts w:asciiTheme="minorHAnsi" w:hAnsiTheme="minorHAnsi" w:cs="Times New Roman"/>
          <w:color w:val="auto"/>
        </w:rPr>
        <w:t>Area</w:t>
      </w:r>
      <w:r w:rsidR="002E6FE6" w:rsidRPr="00286C70">
        <w:rPr>
          <w:rFonts w:asciiTheme="minorHAnsi" w:hAnsiTheme="minorHAnsi" w:cs="Times New Roman"/>
          <w:color w:val="auto"/>
        </w:rPr>
        <w:t xml:space="preserve"> giuridico legislativa</w:t>
      </w:r>
      <w:r w:rsidR="00196641" w:rsidRPr="00286C70">
        <w:rPr>
          <w:rFonts w:asciiTheme="minorHAnsi" w:hAnsiTheme="minorHAnsi" w:cs="Times New Roman"/>
          <w:color w:val="auto"/>
        </w:rPr>
        <w:t xml:space="preserve">; </w:t>
      </w:r>
    </w:p>
    <w:p w14:paraId="00CC73AB" w14:textId="797C7947" w:rsidR="00196641" w:rsidRPr="00286C70" w:rsidRDefault="00E239D8" w:rsidP="00D64CDA">
      <w:pPr>
        <w:pStyle w:val="Default"/>
        <w:numPr>
          <w:ilvl w:val="0"/>
          <w:numId w:val="10"/>
        </w:numPr>
        <w:jc w:val="both"/>
        <w:rPr>
          <w:rFonts w:asciiTheme="minorHAnsi" w:hAnsiTheme="minorHAnsi" w:cs="Times New Roman"/>
          <w:color w:val="auto"/>
        </w:rPr>
      </w:pPr>
      <w:r w:rsidRPr="00286C70">
        <w:rPr>
          <w:rFonts w:asciiTheme="minorHAnsi" w:hAnsiTheme="minorHAnsi" w:cs="Times New Roman"/>
          <w:color w:val="auto"/>
        </w:rPr>
        <w:t>Area</w:t>
      </w:r>
      <w:r w:rsidR="00196641" w:rsidRPr="00286C70">
        <w:rPr>
          <w:rFonts w:asciiTheme="minorHAnsi" w:hAnsiTheme="minorHAnsi" w:cs="Times New Roman"/>
          <w:color w:val="auto"/>
        </w:rPr>
        <w:t xml:space="preserve"> </w:t>
      </w:r>
      <w:r w:rsidR="002E6FE6" w:rsidRPr="00286C70">
        <w:rPr>
          <w:rFonts w:asciiTheme="minorHAnsi" w:hAnsiTheme="minorHAnsi" w:cs="Times New Roman"/>
          <w:color w:val="auto"/>
        </w:rPr>
        <w:t>contabile e gestionale</w:t>
      </w:r>
      <w:r w:rsidR="00196641" w:rsidRPr="00286C70">
        <w:rPr>
          <w:rFonts w:asciiTheme="minorHAnsi" w:hAnsiTheme="minorHAnsi" w:cs="Times New Roman"/>
          <w:color w:val="auto"/>
        </w:rPr>
        <w:t xml:space="preserve">; </w:t>
      </w:r>
    </w:p>
    <w:p w14:paraId="72C45DF5" w14:textId="3697E9D6" w:rsidR="00196641" w:rsidRPr="00286C70" w:rsidRDefault="00E239D8" w:rsidP="00D64CDA">
      <w:pPr>
        <w:pStyle w:val="Default"/>
        <w:numPr>
          <w:ilvl w:val="0"/>
          <w:numId w:val="10"/>
        </w:numPr>
        <w:jc w:val="both"/>
        <w:rPr>
          <w:rFonts w:asciiTheme="minorHAnsi" w:hAnsiTheme="minorHAnsi" w:cs="Times New Roman"/>
          <w:color w:val="auto"/>
        </w:rPr>
      </w:pPr>
      <w:r w:rsidRPr="00286C70">
        <w:rPr>
          <w:rFonts w:asciiTheme="minorHAnsi" w:hAnsiTheme="minorHAnsi" w:cs="Times New Roman"/>
          <w:color w:val="auto"/>
        </w:rPr>
        <w:t>Area</w:t>
      </w:r>
      <w:r w:rsidR="00196641" w:rsidRPr="00286C70">
        <w:rPr>
          <w:rFonts w:asciiTheme="minorHAnsi" w:hAnsiTheme="minorHAnsi" w:cs="Times New Roman"/>
          <w:color w:val="auto"/>
        </w:rPr>
        <w:t xml:space="preserve"> </w:t>
      </w:r>
      <w:r w:rsidR="00AF7264" w:rsidRPr="00286C70">
        <w:rPr>
          <w:rFonts w:asciiTheme="minorHAnsi" w:hAnsiTheme="minorHAnsi" w:cs="Times New Roman"/>
          <w:color w:val="auto"/>
        </w:rPr>
        <w:t xml:space="preserve"> </w:t>
      </w:r>
      <w:r w:rsidR="002E6FE6" w:rsidRPr="00286C70">
        <w:rPr>
          <w:rFonts w:asciiTheme="minorHAnsi" w:hAnsiTheme="minorHAnsi" w:cs="Times New Roman"/>
          <w:color w:val="auto"/>
        </w:rPr>
        <w:t>amministrativa e organizzativa</w:t>
      </w:r>
      <w:r w:rsidR="00196641" w:rsidRPr="00286C70">
        <w:rPr>
          <w:rFonts w:asciiTheme="minorHAnsi" w:hAnsiTheme="minorHAnsi" w:cs="Times New Roman"/>
          <w:color w:val="auto"/>
        </w:rPr>
        <w:t xml:space="preserve">; </w:t>
      </w:r>
    </w:p>
    <w:p w14:paraId="72D8C136" w14:textId="77777777" w:rsidR="00093181" w:rsidRPr="00286C70" w:rsidRDefault="00093181" w:rsidP="00D64CDA">
      <w:pPr>
        <w:pStyle w:val="Default"/>
        <w:jc w:val="both"/>
        <w:rPr>
          <w:rFonts w:asciiTheme="minorHAnsi" w:hAnsiTheme="minorHAnsi" w:cs="Times New Roman"/>
          <w:color w:val="auto"/>
        </w:rPr>
      </w:pPr>
    </w:p>
    <w:p w14:paraId="4DCDE9B9" w14:textId="417D7F7C" w:rsidR="00196641" w:rsidRPr="00286C70" w:rsidRDefault="00196641" w:rsidP="00D64CDA">
      <w:pPr>
        <w:pStyle w:val="Default"/>
        <w:ind w:firstLine="708"/>
        <w:jc w:val="both"/>
        <w:rPr>
          <w:rFonts w:asciiTheme="minorHAnsi" w:hAnsiTheme="minorHAnsi" w:cs="Times New Roman"/>
          <w:color w:val="auto"/>
        </w:rPr>
      </w:pPr>
      <w:r w:rsidRPr="00286C70">
        <w:rPr>
          <w:rFonts w:asciiTheme="minorHAnsi" w:hAnsiTheme="minorHAnsi" w:cs="Times New Roman"/>
          <w:color w:val="auto"/>
        </w:rPr>
        <w:t>Prima di procedere all'analisi dei rischi di corruzione, si è provveduto a definire il quadro dei processi che caratterizzano l'attività de</w:t>
      </w:r>
      <w:r w:rsidR="00456BD3" w:rsidRPr="00286C70">
        <w:rPr>
          <w:rFonts w:asciiTheme="minorHAnsi" w:hAnsiTheme="minorHAnsi" w:cs="Times New Roman"/>
          <w:color w:val="auto"/>
        </w:rPr>
        <w:t>ll’</w:t>
      </w:r>
      <w:r w:rsidR="005279AA" w:rsidRPr="00286C70">
        <w:rPr>
          <w:rFonts w:asciiTheme="minorHAnsi" w:hAnsiTheme="minorHAnsi" w:cs="Times New Roman"/>
          <w:color w:val="auto"/>
        </w:rPr>
        <w:t>Ordine</w:t>
      </w:r>
      <w:r w:rsidR="000033CF" w:rsidRPr="00286C70">
        <w:rPr>
          <w:rFonts w:asciiTheme="minorHAnsi" w:hAnsiTheme="minorHAnsi" w:cs="Times New Roman"/>
          <w:color w:val="auto"/>
        </w:rPr>
        <w:t xml:space="preserve">, con riferimento sia ai </w:t>
      </w:r>
      <w:r w:rsidRPr="00286C70">
        <w:rPr>
          <w:rFonts w:asciiTheme="minorHAnsi" w:hAnsiTheme="minorHAnsi" w:cs="Times New Roman"/>
          <w:i/>
          <w:iCs/>
          <w:color w:val="auto"/>
        </w:rPr>
        <w:t>processi istituzionali</w:t>
      </w:r>
      <w:r w:rsidR="000033CF" w:rsidRPr="00286C70">
        <w:rPr>
          <w:rFonts w:asciiTheme="minorHAnsi" w:hAnsiTheme="minorHAnsi" w:cs="Times New Roman"/>
          <w:color w:val="auto"/>
        </w:rPr>
        <w:t xml:space="preserve"> (</w:t>
      </w:r>
      <w:r w:rsidRPr="00286C70">
        <w:rPr>
          <w:rFonts w:asciiTheme="minorHAnsi" w:hAnsiTheme="minorHAnsi" w:cs="Times New Roman"/>
          <w:color w:val="auto"/>
        </w:rPr>
        <w:t>c</w:t>
      </w:r>
      <w:r w:rsidR="00456BD3" w:rsidRPr="00286C70">
        <w:rPr>
          <w:rFonts w:asciiTheme="minorHAnsi" w:hAnsiTheme="minorHAnsi" w:cs="Times New Roman"/>
          <w:color w:val="auto"/>
        </w:rPr>
        <w:t>he riguardano le attività che l’</w:t>
      </w:r>
      <w:r w:rsidR="00093181" w:rsidRPr="00286C70">
        <w:rPr>
          <w:rFonts w:asciiTheme="minorHAnsi" w:hAnsiTheme="minorHAnsi" w:cs="Times New Roman"/>
          <w:color w:val="auto"/>
        </w:rPr>
        <w:t xml:space="preserve"> </w:t>
      </w:r>
      <w:r w:rsidR="005279AA" w:rsidRPr="00286C70">
        <w:rPr>
          <w:rFonts w:asciiTheme="minorHAnsi" w:hAnsiTheme="minorHAnsi" w:cs="Times New Roman"/>
          <w:color w:val="auto"/>
        </w:rPr>
        <w:t>Ordine</w:t>
      </w:r>
      <w:r w:rsidRPr="00286C70">
        <w:rPr>
          <w:rFonts w:asciiTheme="minorHAnsi" w:hAnsiTheme="minorHAnsi" w:cs="Times New Roman"/>
          <w:color w:val="auto"/>
        </w:rPr>
        <w:t xml:space="preserve"> svolge in base ai compiti ad essa riconosciuti da</w:t>
      </w:r>
      <w:r w:rsidR="000033CF" w:rsidRPr="00286C70">
        <w:rPr>
          <w:rFonts w:asciiTheme="minorHAnsi" w:hAnsiTheme="minorHAnsi" w:cs="Times New Roman"/>
          <w:color w:val="auto"/>
        </w:rPr>
        <w:t>ll'insieme delle norme vigenti) che</w:t>
      </w:r>
      <w:r w:rsidRPr="00286C70">
        <w:rPr>
          <w:rFonts w:asciiTheme="minorHAnsi" w:hAnsiTheme="minorHAnsi" w:cs="Times New Roman"/>
          <w:color w:val="auto"/>
        </w:rPr>
        <w:t xml:space="preserve"> </w:t>
      </w:r>
      <w:r w:rsidR="000033CF" w:rsidRPr="00286C70">
        <w:rPr>
          <w:rFonts w:asciiTheme="minorHAnsi" w:hAnsiTheme="minorHAnsi" w:cs="Times New Roman"/>
          <w:color w:val="auto"/>
        </w:rPr>
        <w:t xml:space="preserve">a quelli </w:t>
      </w:r>
      <w:r w:rsidRPr="00286C70">
        <w:rPr>
          <w:rFonts w:asciiTheme="minorHAnsi" w:hAnsiTheme="minorHAnsi" w:cs="Times New Roman"/>
          <w:i/>
          <w:iCs/>
          <w:color w:val="auto"/>
        </w:rPr>
        <w:t>di supporto</w:t>
      </w:r>
      <w:r w:rsidR="000033CF" w:rsidRPr="00286C70">
        <w:rPr>
          <w:rFonts w:asciiTheme="minorHAnsi" w:hAnsiTheme="minorHAnsi" w:cs="Times New Roman"/>
          <w:color w:val="auto"/>
        </w:rPr>
        <w:t xml:space="preserve"> (</w:t>
      </w:r>
      <w:r w:rsidRPr="00286C70">
        <w:rPr>
          <w:rFonts w:asciiTheme="minorHAnsi" w:hAnsiTheme="minorHAnsi" w:cs="Times New Roman"/>
          <w:color w:val="auto"/>
        </w:rPr>
        <w:t>che comprendono le attività necessarie ad assicurare l'efficace funzionamento dei processi istituzionali e, più in generale, il corretto espletamento delle funzioni</w:t>
      </w:r>
      <w:r w:rsidR="000033CF" w:rsidRPr="00286C70">
        <w:rPr>
          <w:rFonts w:asciiTheme="minorHAnsi" w:hAnsiTheme="minorHAnsi" w:cs="Times New Roman"/>
          <w:color w:val="auto"/>
        </w:rPr>
        <w:t>)</w:t>
      </w:r>
      <w:r w:rsidRPr="00286C70">
        <w:rPr>
          <w:rFonts w:asciiTheme="minorHAnsi" w:hAnsiTheme="minorHAnsi" w:cs="Times New Roman"/>
          <w:color w:val="auto"/>
        </w:rPr>
        <w:t xml:space="preserve">. </w:t>
      </w:r>
    </w:p>
    <w:p w14:paraId="2241D2AF" w14:textId="730E2086" w:rsidR="00D155AB" w:rsidRPr="00286C70" w:rsidRDefault="00196641" w:rsidP="00D64CDA">
      <w:pPr>
        <w:pStyle w:val="Default"/>
        <w:jc w:val="both"/>
        <w:rPr>
          <w:rFonts w:asciiTheme="minorHAnsi" w:hAnsiTheme="minorHAnsi" w:cs="Times New Roman"/>
          <w:color w:val="auto"/>
        </w:rPr>
      </w:pPr>
      <w:r w:rsidRPr="00286C70">
        <w:rPr>
          <w:rFonts w:asciiTheme="minorHAnsi" w:hAnsiTheme="minorHAnsi" w:cs="Times New Roman"/>
          <w:color w:val="auto"/>
        </w:rPr>
        <w:t>La tabella seguen</w:t>
      </w:r>
      <w:r w:rsidR="009D67FA">
        <w:rPr>
          <w:rFonts w:asciiTheme="minorHAnsi" w:hAnsiTheme="minorHAnsi" w:cs="Times New Roman"/>
          <w:color w:val="auto"/>
        </w:rPr>
        <w:t>te riporta per l’area individuata</w:t>
      </w:r>
      <w:r w:rsidRPr="00286C70">
        <w:rPr>
          <w:rFonts w:asciiTheme="minorHAnsi" w:hAnsiTheme="minorHAnsi" w:cs="Times New Roman"/>
          <w:color w:val="auto"/>
        </w:rPr>
        <w:t xml:space="preserve"> i relativi processi.</w:t>
      </w:r>
    </w:p>
    <w:p w14:paraId="17747F50" w14:textId="523C3DA5" w:rsidR="00093181" w:rsidRPr="00286C70" w:rsidRDefault="00196641" w:rsidP="00D64CDA">
      <w:pPr>
        <w:pStyle w:val="Default"/>
        <w:jc w:val="both"/>
        <w:rPr>
          <w:rFonts w:asciiTheme="minorHAnsi" w:hAnsiTheme="minorHAnsi" w:cs="Times New Roman"/>
          <w:color w:val="auto"/>
        </w:rPr>
      </w:pPr>
      <w:r w:rsidRPr="00286C70">
        <w:rPr>
          <w:rFonts w:asciiTheme="minorHAnsi" w:hAnsiTheme="minorHAnsi" w:cs="Times New Roman"/>
          <w:color w:val="auto"/>
        </w:rPr>
        <w:t xml:space="preserve">  </w:t>
      </w:r>
    </w:p>
    <w:tbl>
      <w:tblPr>
        <w:tblStyle w:val="Tabellasemplice-11"/>
        <w:tblW w:w="0" w:type="auto"/>
        <w:tblLook w:val="04A0" w:firstRow="1" w:lastRow="0" w:firstColumn="1" w:lastColumn="0" w:noHBand="0" w:noVBand="1"/>
      </w:tblPr>
      <w:tblGrid>
        <w:gridCol w:w="4819"/>
        <w:gridCol w:w="4809"/>
      </w:tblGrid>
      <w:tr w:rsidR="00794CCD" w:rsidRPr="00286C70" w14:paraId="0248A91B" w14:textId="77777777" w:rsidTr="00F248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tcPr>
          <w:p w14:paraId="213BD9F5" w14:textId="765EB306" w:rsidR="00794CCD" w:rsidRPr="00286C70" w:rsidRDefault="00794CCD" w:rsidP="00D64CDA">
            <w:pPr>
              <w:pStyle w:val="Default"/>
              <w:jc w:val="both"/>
              <w:rPr>
                <w:rFonts w:asciiTheme="minorHAnsi" w:hAnsiTheme="minorHAnsi" w:cs="Times New Roman"/>
                <w:color w:val="auto"/>
              </w:rPr>
            </w:pPr>
            <w:r w:rsidRPr="00286C70">
              <w:rPr>
                <w:rFonts w:asciiTheme="minorHAnsi" w:hAnsiTheme="minorHAnsi" w:cs="Times New Roman"/>
                <w:color w:val="auto"/>
              </w:rPr>
              <w:t>Area amministrativa e organizzativa</w:t>
            </w:r>
          </w:p>
        </w:tc>
        <w:tc>
          <w:tcPr>
            <w:tcW w:w="4889" w:type="dxa"/>
          </w:tcPr>
          <w:p w14:paraId="2E2B97AB" w14:textId="77777777" w:rsidR="00B7641C" w:rsidRPr="00286C70" w:rsidRDefault="00B7641C" w:rsidP="00D64CDA">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olor w:val="auto"/>
              </w:rPr>
            </w:pPr>
            <w:r w:rsidRPr="00286C70">
              <w:rPr>
                <w:rFonts w:asciiTheme="minorHAnsi" w:hAnsiTheme="minorHAnsi" w:cs="Times New Roman"/>
                <w:color w:val="auto"/>
              </w:rPr>
              <w:t>Attività di indirizzo</w:t>
            </w:r>
          </w:p>
          <w:p w14:paraId="59665A0E" w14:textId="77777777" w:rsidR="00B7641C" w:rsidRPr="00286C70" w:rsidRDefault="00B7641C" w:rsidP="00D64CDA">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olor w:val="auto"/>
              </w:rPr>
            </w:pPr>
            <w:r w:rsidRPr="00286C70">
              <w:rPr>
                <w:rFonts w:asciiTheme="minorHAnsi" w:hAnsiTheme="minorHAnsi" w:cs="Times New Roman"/>
                <w:color w:val="auto"/>
              </w:rPr>
              <w:t xml:space="preserve">Attività consultiva </w:t>
            </w:r>
          </w:p>
          <w:p w14:paraId="10254EB1" w14:textId="4699AA3F" w:rsidR="00794CCD" w:rsidRPr="00286C70" w:rsidRDefault="00B7641C" w:rsidP="00D64CDA">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olor w:val="auto"/>
              </w:rPr>
            </w:pPr>
            <w:r w:rsidRPr="00286C70">
              <w:rPr>
                <w:rFonts w:asciiTheme="minorHAnsi" w:hAnsiTheme="minorHAnsi" w:cs="Times New Roman"/>
                <w:color w:val="auto"/>
              </w:rPr>
              <w:t>Attività di vigilanza</w:t>
            </w:r>
          </w:p>
        </w:tc>
      </w:tr>
    </w:tbl>
    <w:p w14:paraId="3D3D8B9B" w14:textId="35CCD298" w:rsidR="00794CCD" w:rsidRPr="00286C70" w:rsidRDefault="00794CCD" w:rsidP="00D64CDA">
      <w:pPr>
        <w:pStyle w:val="Default"/>
        <w:jc w:val="both"/>
        <w:rPr>
          <w:rFonts w:asciiTheme="minorHAnsi" w:hAnsiTheme="minorHAnsi" w:cs="Times New Roman"/>
          <w:color w:val="auto"/>
        </w:rPr>
      </w:pPr>
    </w:p>
    <w:p w14:paraId="007917EF" w14:textId="19A0777C" w:rsidR="00BD70AA" w:rsidRPr="00286C70" w:rsidRDefault="0071367F" w:rsidP="00D64CDA">
      <w:pPr>
        <w:pStyle w:val="Titolo3"/>
        <w:numPr>
          <w:ilvl w:val="1"/>
          <w:numId w:val="16"/>
        </w:numPr>
        <w:rPr>
          <w:rFonts w:asciiTheme="minorHAnsi" w:hAnsiTheme="minorHAnsi"/>
          <w:sz w:val="24"/>
          <w:szCs w:val="24"/>
        </w:rPr>
      </w:pPr>
      <w:r w:rsidRPr="00286C70">
        <w:rPr>
          <w:rFonts w:asciiTheme="minorHAnsi" w:hAnsiTheme="minorHAnsi"/>
          <w:sz w:val="24"/>
          <w:szCs w:val="24"/>
        </w:rPr>
        <w:t xml:space="preserve"> </w:t>
      </w:r>
      <w:bookmarkStart w:id="14" w:name="_Toc101186751"/>
      <w:r w:rsidR="00221C7D" w:rsidRPr="00286C70">
        <w:rPr>
          <w:rFonts w:asciiTheme="minorHAnsi" w:hAnsiTheme="minorHAnsi"/>
          <w:sz w:val="24"/>
          <w:szCs w:val="24"/>
        </w:rPr>
        <w:t>Analisi dei rischi</w:t>
      </w:r>
      <w:bookmarkEnd w:id="14"/>
    </w:p>
    <w:p w14:paraId="00768EAE" w14:textId="21FC7555" w:rsidR="007E2A9A" w:rsidRPr="00286C70" w:rsidRDefault="00221C7D" w:rsidP="00D64CDA">
      <w:pPr>
        <w:ind w:firstLine="708"/>
        <w:jc w:val="both"/>
      </w:pPr>
      <w:r w:rsidRPr="00286C70">
        <w:t xml:space="preserve">L’analisi dei rischi </w:t>
      </w:r>
      <w:r w:rsidR="007A2921" w:rsidRPr="00286C70">
        <w:t>si è articolata nell’</w:t>
      </w:r>
      <w:r w:rsidRPr="00286C70">
        <w:t>identificazione dei rischi di corruzione che caratterizzano i processi</w:t>
      </w:r>
      <w:r w:rsidR="007A2921" w:rsidRPr="00286C70">
        <w:t xml:space="preserve"> e nella </w:t>
      </w:r>
      <w:r w:rsidRPr="00286C70">
        <w:t>valutazione del grado di esposizione ai rischi</w:t>
      </w:r>
      <w:r w:rsidR="007A2921" w:rsidRPr="00286C70">
        <w:t>. Ciò ha consentito una prima indivi</w:t>
      </w:r>
      <w:r w:rsidR="00D14BBA" w:rsidRPr="00286C70">
        <w:t>duazione dei rischi e una lor</w:t>
      </w:r>
      <w:r w:rsidR="007A2921" w:rsidRPr="00286C70">
        <w:t>o valutazione.</w:t>
      </w:r>
    </w:p>
    <w:p w14:paraId="08590207" w14:textId="174B66E7" w:rsidR="007E2A9A" w:rsidRPr="00286C70" w:rsidRDefault="007E2A9A" w:rsidP="00D64CDA">
      <w:pPr>
        <w:ind w:firstLine="708"/>
      </w:pPr>
      <w:r w:rsidRPr="00286C70">
        <w:t>In particolare sono stati considerati, ove applicabili, i seguenti fattori:</w:t>
      </w:r>
    </w:p>
    <w:p w14:paraId="59AF7EE3" w14:textId="746D3C84" w:rsidR="007E2A9A" w:rsidRPr="00286C70" w:rsidRDefault="007E2A9A" w:rsidP="00D64CDA">
      <w:pPr>
        <w:pStyle w:val="Paragrafoelenco"/>
        <w:numPr>
          <w:ilvl w:val="1"/>
          <w:numId w:val="1"/>
        </w:numPr>
      </w:pPr>
      <w:r w:rsidRPr="00286C70">
        <w:t>la discrezionalità del processo;</w:t>
      </w:r>
    </w:p>
    <w:p w14:paraId="3CA3BB15" w14:textId="3718D7D7" w:rsidR="007E2A9A" w:rsidRPr="00286C70" w:rsidRDefault="007E2A9A" w:rsidP="00D64CDA">
      <w:pPr>
        <w:pStyle w:val="Paragrafoelenco"/>
        <w:numPr>
          <w:ilvl w:val="1"/>
          <w:numId w:val="1"/>
        </w:numPr>
      </w:pPr>
      <w:r w:rsidRPr="00286C70">
        <w:t>la rilevanza esterna;</w:t>
      </w:r>
    </w:p>
    <w:p w14:paraId="704CEEB1" w14:textId="00781A8B" w:rsidR="007E2A9A" w:rsidRPr="00286C70" w:rsidRDefault="007E2A9A" w:rsidP="00D64CDA">
      <w:pPr>
        <w:pStyle w:val="Paragrafoelenco"/>
        <w:numPr>
          <w:ilvl w:val="1"/>
          <w:numId w:val="1"/>
        </w:numPr>
      </w:pPr>
      <w:r w:rsidRPr="00286C70">
        <w:t>la frazionabilità;</w:t>
      </w:r>
    </w:p>
    <w:p w14:paraId="526DE2E0" w14:textId="16095F66" w:rsidR="007E2A9A" w:rsidRPr="00286C70" w:rsidRDefault="007E2A9A" w:rsidP="00D64CDA">
      <w:pPr>
        <w:pStyle w:val="Paragrafoelenco"/>
        <w:numPr>
          <w:ilvl w:val="1"/>
          <w:numId w:val="1"/>
        </w:numPr>
      </w:pPr>
      <w:r w:rsidRPr="00286C70">
        <w:t>il valore economico;</w:t>
      </w:r>
    </w:p>
    <w:p w14:paraId="5CA59ED7" w14:textId="247925BD" w:rsidR="007E2A9A" w:rsidRPr="00286C70" w:rsidRDefault="007E2A9A" w:rsidP="00D64CDA">
      <w:pPr>
        <w:pStyle w:val="Paragrafoelenco"/>
        <w:numPr>
          <w:ilvl w:val="1"/>
          <w:numId w:val="1"/>
        </w:numPr>
      </w:pPr>
      <w:r w:rsidRPr="00286C70">
        <w:t>la complessità;</w:t>
      </w:r>
    </w:p>
    <w:p w14:paraId="58CB746C" w14:textId="4379449F" w:rsidR="007E2A9A" w:rsidRPr="00286C70" w:rsidRDefault="007E2A9A" w:rsidP="00D64CDA">
      <w:pPr>
        <w:pStyle w:val="Paragrafoelenco"/>
        <w:numPr>
          <w:ilvl w:val="1"/>
          <w:numId w:val="1"/>
        </w:numPr>
      </w:pPr>
      <w:r w:rsidRPr="00286C70">
        <w:t>la tipologia di controllo applicato al processo.</w:t>
      </w:r>
    </w:p>
    <w:p w14:paraId="3DC3F305" w14:textId="77777777" w:rsidR="007E2A9A" w:rsidRPr="00286C70" w:rsidRDefault="007E2A9A" w:rsidP="00D64CDA">
      <w:pPr>
        <w:ind w:firstLine="708"/>
      </w:pPr>
      <w:r w:rsidRPr="00286C70">
        <w:t>Per quanto riguarda l'impatto sono stati considerati invece:</w:t>
      </w:r>
    </w:p>
    <w:p w14:paraId="214EE9CD" w14:textId="254E3DC0" w:rsidR="007E2A9A" w:rsidRPr="00286C70" w:rsidRDefault="007E2A9A" w:rsidP="00D64CDA">
      <w:pPr>
        <w:pStyle w:val="Paragrafoelenco"/>
        <w:numPr>
          <w:ilvl w:val="1"/>
          <w:numId w:val="1"/>
        </w:numPr>
      </w:pPr>
      <w:r w:rsidRPr="00286C70">
        <w:t>l'impatto economico;</w:t>
      </w:r>
    </w:p>
    <w:p w14:paraId="6B6C0EEC" w14:textId="4AA5CA79" w:rsidR="007E2A9A" w:rsidRPr="00286C70" w:rsidRDefault="007E2A9A" w:rsidP="00D64CDA">
      <w:pPr>
        <w:pStyle w:val="Paragrafoelenco"/>
        <w:numPr>
          <w:ilvl w:val="1"/>
          <w:numId w:val="1"/>
        </w:numPr>
      </w:pPr>
      <w:r w:rsidRPr="00286C70">
        <w:t>l'impatto reputazionale;</w:t>
      </w:r>
    </w:p>
    <w:p w14:paraId="2B856F71" w14:textId="7338230E" w:rsidR="007E2A9A" w:rsidRPr="00286C70" w:rsidRDefault="007E2A9A" w:rsidP="00D64CDA">
      <w:pPr>
        <w:pStyle w:val="Paragrafoelenco"/>
        <w:numPr>
          <w:ilvl w:val="1"/>
          <w:numId w:val="1"/>
        </w:numPr>
      </w:pPr>
      <w:r w:rsidRPr="00286C70">
        <w:t>l'impatto organizzativo.</w:t>
      </w:r>
    </w:p>
    <w:p w14:paraId="698F9D03" w14:textId="27F27AE1" w:rsidR="007E2A9A" w:rsidRPr="00286C70" w:rsidRDefault="0071367F" w:rsidP="00D64CDA">
      <w:pPr>
        <w:pStyle w:val="Titolo3"/>
        <w:numPr>
          <w:ilvl w:val="1"/>
          <w:numId w:val="16"/>
        </w:numPr>
        <w:rPr>
          <w:rFonts w:asciiTheme="minorHAnsi" w:hAnsiTheme="minorHAnsi"/>
          <w:sz w:val="24"/>
          <w:szCs w:val="24"/>
        </w:rPr>
      </w:pPr>
      <w:r w:rsidRPr="00286C70">
        <w:rPr>
          <w:rFonts w:asciiTheme="minorHAnsi" w:hAnsiTheme="minorHAnsi"/>
          <w:sz w:val="24"/>
          <w:szCs w:val="24"/>
        </w:rPr>
        <w:t xml:space="preserve"> </w:t>
      </w:r>
      <w:bookmarkStart w:id="15" w:name="_Toc101186752"/>
      <w:r w:rsidR="007E2A9A" w:rsidRPr="00286C70">
        <w:rPr>
          <w:rFonts w:asciiTheme="minorHAnsi" w:hAnsiTheme="minorHAnsi"/>
          <w:sz w:val="24"/>
          <w:szCs w:val="24"/>
        </w:rPr>
        <w:t>Progettazione del sistema di trattamento del rischio</w:t>
      </w:r>
      <w:bookmarkEnd w:id="15"/>
    </w:p>
    <w:p w14:paraId="45875BB3" w14:textId="77777777" w:rsidR="007E2A9A" w:rsidRPr="00286C70" w:rsidRDefault="007E2A9A" w:rsidP="00D64CDA">
      <w:pPr>
        <w:ind w:firstLine="360"/>
        <w:jc w:val="both"/>
      </w:pPr>
      <w:r w:rsidRPr="00286C70">
        <w:t>La terza fase ha riguardato la progettazione del sistema di trattamento dei rischi individuati nella fase precedente. Tale sistema comprende la definizione delle strategie di risposta al rischio e la progettazione delle azioni specifiche da implementare al fine di allineare il profilo di rischio residuo al livello di rischio considerato accettabile.</w:t>
      </w:r>
    </w:p>
    <w:p w14:paraId="3CEBB9E5" w14:textId="77777777" w:rsidR="009C3320" w:rsidRPr="00286C70" w:rsidRDefault="007E2A9A" w:rsidP="00D64CDA">
      <w:pPr>
        <w:ind w:firstLine="360"/>
        <w:jc w:val="both"/>
      </w:pPr>
      <w:r w:rsidRPr="00286C70">
        <w:lastRenderedPageBreak/>
        <w:t>Nel sistema di trattamento del rischio possono essere fatte rientrare tutte quelle azioni che contribuiscono a ridurre la probabilità di manifestazione dei reati di corruzione oppure a limitarne l'impatto. Il sistema di tratt</w:t>
      </w:r>
      <w:r w:rsidR="009C3320" w:rsidRPr="00286C70">
        <w:t>amento dei rischi di corruzione implementato prevede:</w:t>
      </w:r>
    </w:p>
    <w:p w14:paraId="445838C9" w14:textId="434CF7EE" w:rsidR="007E2A9A" w:rsidRPr="00286C70" w:rsidRDefault="007E2A9A" w:rsidP="00D64CDA">
      <w:pPr>
        <w:pStyle w:val="Paragrafoelenco"/>
        <w:numPr>
          <w:ilvl w:val="0"/>
          <w:numId w:val="11"/>
        </w:numPr>
        <w:jc w:val="both"/>
      </w:pPr>
      <w:r w:rsidRPr="00286C70">
        <w:t>misure di carattere generale, che comprendono tutte quelle azioni comuni ai processi a rischio, che riguardano l'organizzazione nel suo complesso e che possono contribuire a ridurre la probabilità di commissione di comportamenti corruttivi;</w:t>
      </w:r>
    </w:p>
    <w:p w14:paraId="07875DC0" w14:textId="10155FD3" w:rsidR="007E2A9A" w:rsidRPr="00286C70" w:rsidRDefault="007E2A9A" w:rsidP="00D64CDA">
      <w:pPr>
        <w:pStyle w:val="Paragrafoelenco"/>
        <w:numPr>
          <w:ilvl w:val="0"/>
          <w:numId w:val="11"/>
        </w:numPr>
        <w:jc w:val="both"/>
      </w:pPr>
      <w:r w:rsidRPr="00286C70">
        <w:t>misure specifiche che riguardano i singoli processi a rischio e sono finalizzati a definire il sistema di trattamento del rischio specifico per ciascun processo.</w:t>
      </w:r>
      <w:r w:rsidR="00F248C5" w:rsidRPr="00286C70">
        <w:tab/>
      </w:r>
    </w:p>
    <w:p w14:paraId="6F244359" w14:textId="7CF28749" w:rsidR="007E2A9A" w:rsidRPr="00286C70" w:rsidRDefault="007E2A9A" w:rsidP="00D64CDA">
      <w:pPr>
        <w:ind w:firstLine="360"/>
        <w:jc w:val="both"/>
      </w:pPr>
      <w:r w:rsidRPr="00286C70">
        <w:t>La descrizione delle misure di carattere generale è riportata nel par. 5, mentre la descrizione delle misure di prevenzione specifiche è riportata nella Parte Speciale del Piano.</w:t>
      </w:r>
    </w:p>
    <w:p w14:paraId="5D389ACD" w14:textId="21A906F3" w:rsidR="007E2A9A" w:rsidRPr="00286C70" w:rsidRDefault="0071367F" w:rsidP="00D64CDA">
      <w:pPr>
        <w:pStyle w:val="Titolo3"/>
        <w:numPr>
          <w:ilvl w:val="1"/>
          <w:numId w:val="16"/>
        </w:numPr>
        <w:rPr>
          <w:rFonts w:asciiTheme="minorHAnsi" w:hAnsiTheme="minorHAnsi"/>
          <w:sz w:val="24"/>
          <w:szCs w:val="24"/>
        </w:rPr>
      </w:pPr>
      <w:r w:rsidRPr="00286C70">
        <w:rPr>
          <w:rFonts w:asciiTheme="minorHAnsi" w:hAnsiTheme="minorHAnsi"/>
          <w:sz w:val="24"/>
          <w:szCs w:val="24"/>
        </w:rPr>
        <w:t xml:space="preserve"> </w:t>
      </w:r>
      <w:bookmarkStart w:id="16" w:name="_Toc101186753"/>
      <w:r w:rsidR="007E2A9A" w:rsidRPr="00286C70">
        <w:rPr>
          <w:rFonts w:asciiTheme="minorHAnsi" w:hAnsiTheme="minorHAnsi"/>
          <w:sz w:val="24"/>
          <w:szCs w:val="24"/>
        </w:rPr>
        <w:t>Stesura del Piano Triennale di Prevenzione della Corruzione</w:t>
      </w:r>
      <w:bookmarkEnd w:id="16"/>
    </w:p>
    <w:p w14:paraId="5F9792D9" w14:textId="17C4F856" w:rsidR="007E2A9A" w:rsidRPr="00286C70" w:rsidRDefault="007E2A9A" w:rsidP="00D64CDA">
      <w:pPr>
        <w:jc w:val="both"/>
      </w:pPr>
      <w:r w:rsidRPr="00286C70">
        <w:t xml:space="preserve">La quarta fase del progetto ha riguardato la stesura del PTPC da presentare al </w:t>
      </w:r>
      <w:r w:rsidR="009B5DA9">
        <w:t>Consiglio D</w:t>
      </w:r>
      <w:r w:rsidR="005279AA" w:rsidRPr="00286C70">
        <w:t>irettivo</w:t>
      </w:r>
      <w:r w:rsidRPr="00286C70">
        <w:t xml:space="preserve"> per l'approvazione.</w:t>
      </w:r>
    </w:p>
    <w:p w14:paraId="6146187F" w14:textId="0D94659D" w:rsidR="007E2A9A" w:rsidRPr="00286C70" w:rsidRDefault="007E2A9A" w:rsidP="00D64CDA">
      <w:pPr>
        <w:jc w:val="both"/>
      </w:pPr>
      <w:r w:rsidRPr="00286C70">
        <w:t xml:space="preserve">Al fine di favorire la diffusione dei principi e delle regole contenute nel presente documento e la conoscenza delle misure di prevenzione che devono essere attuate nel corso delle attività </w:t>
      </w:r>
      <w:r w:rsidR="00456BD3" w:rsidRPr="00286C70">
        <w:t>dell‘</w:t>
      </w:r>
      <w:r w:rsidR="005279AA" w:rsidRPr="00286C70">
        <w:t>Ordine</w:t>
      </w:r>
      <w:r w:rsidRPr="00286C70">
        <w:t xml:space="preserve"> è prevista un'attività di informazione e comunicazione del Piano, </w:t>
      </w:r>
      <w:r w:rsidR="00A537C8" w:rsidRPr="00286C70">
        <w:t>descritta nel par</w:t>
      </w:r>
      <w:r w:rsidR="00AF7264" w:rsidRPr="00286C70">
        <w:t xml:space="preserve">agrafo </w:t>
      </w:r>
      <w:r w:rsidR="00A537C8" w:rsidRPr="00286C70">
        <w:t xml:space="preserve"> </w:t>
      </w:r>
      <w:r w:rsidR="00A537C8" w:rsidRPr="00286C70">
        <w:fldChar w:fldCharType="begin"/>
      </w:r>
      <w:r w:rsidR="00A537C8" w:rsidRPr="00286C70">
        <w:instrText xml:space="preserve"> REF _Ref403505496 \r \h </w:instrText>
      </w:r>
      <w:r w:rsidR="00CC6B29" w:rsidRPr="00286C70">
        <w:instrText xml:space="preserve"> \* MERGEFORMAT </w:instrText>
      </w:r>
      <w:r w:rsidR="00A537C8" w:rsidRPr="00286C70">
        <w:fldChar w:fldCharType="separate"/>
      </w:r>
      <w:r w:rsidR="00445178">
        <w:t>7</w:t>
      </w:r>
      <w:r w:rsidR="00A537C8" w:rsidRPr="00286C70">
        <w:fldChar w:fldCharType="end"/>
      </w:r>
      <w:r w:rsidR="00A537C8" w:rsidRPr="00286C70">
        <w:t xml:space="preserve"> </w:t>
      </w:r>
      <w:r w:rsidR="00AF7264" w:rsidRPr="00286C70">
        <w:t xml:space="preserve"> </w:t>
      </w:r>
      <w:r w:rsidR="00A537C8" w:rsidRPr="00286C70">
        <w:fldChar w:fldCharType="begin"/>
      </w:r>
      <w:r w:rsidR="00A537C8" w:rsidRPr="00286C70">
        <w:instrText xml:space="preserve"> REF _Ref403505505 \h </w:instrText>
      </w:r>
      <w:r w:rsidR="00CC6B29" w:rsidRPr="00286C70">
        <w:instrText xml:space="preserve"> \* MERGEFORMAT </w:instrText>
      </w:r>
      <w:r w:rsidR="00A537C8" w:rsidRPr="00286C70">
        <w:fldChar w:fldCharType="separate"/>
      </w:r>
      <w:r w:rsidR="00445178" w:rsidRPr="00286C70">
        <w:t>LA FORMAZIONE E LA COMUNICAZIONE</w:t>
      </w:r>
      <w:r w:rsidR="00A537C8" w:rsidRPr="00286C70">
        <w:fldChar w:fldCharType="end"/>
      </w:r>
      <w:r w:rsidRPr="00286C70">
        <w:t>.</w:t>
      </w:r>
    </w:p>
    <w:p w14:paraId="5926B998" w14:textId="35F6E040" w:rsidR="007E2A9A" w:rsidRPr="00286C70" w:rsidRDefault="0071367F" w:rsidP="00D64CDA">
      <w:pPr>
        <w:pStyle w:val="Titolo3"/>
        <w:numPr>
          <w:ilvl w:val="1"/>
          <w:numId w:val="16"/>
        </w:numPr>
        <w:rPr>
          <w:rFonts w:asciiTheme="minorHAnsi" w:hAnsiTheme="minorHAnsi"/>
          <w:sz w:val="24"/>
          <w:szCs w:val="24"/>
        </w:rPr>
      </w:pPr>
      <w:r w:rsidRPr="00286C70">
        <w:rPr>
          <w:rFonts w:asciiTheme="minorHAnsi" w:hAnsiTheme="minorHAnsi"/>
          <w:sz w:val="24"/>
          <w:szCs w:val="24"/>
        </w:rPr>
        <w:t xml:space="preserve"> </w:t>
      </w:r>
      <w:bookmarkStart w:id="17" w:name="_Toc101186754"/>
      <w:r w:rsidR="007E2A9A" w:rsidRPr="00286C70">
        <w:rPr>
          <w:rFonts w:asciiTheme="minorHAnsi" w:hAnsiTheme="minorHAnsi"/>
          <w:sz w:val="24"/>
          <w:szCs w:val="24"/>
        </w:rPr>
        <w:t>Monitoraggio</w:t>
      </w:r>
      <w:bookmarkEnd w:id="17"/>
    </w:p>
    <w:p w14:paraId="3DAAE6EB" w14:textId="564C6E52" w:rsidR="007E2A9A" w:rsidRPr="00286C70" w:rsidRDefault="007E2A9A" w:rsidP="00D64CDA">
      <w:pPr>
        <w:jc w:val="both"/>
      </w:pPr>
      <w:r w:rsidRPr="00286C70">
        <w:t xml:space="preserve">Il monitoraggio sarà condotto su base </w:t>
      </w:r>
      <w:r w:rsidR="009C3320" w:rsidRPr="00286C70">
        <w:t>annuale</w:t>
      </w:r>
      <w:r w:rsidRPr="00286C70">
        <w:t xml:space="preserve"> dal RPC</w:t>
      </w:r>
      <w:r w:rsidR="00875228">
        <w:t>T</w:t>
      </w:r>
      <w:r w:rsidRPr="00286C70">
        <w:t>. Tra le attività di monitoraggio rientrano, a titolo esemplificativo:</w:t>
      </w:r>
    </w:p>
    <w:p w14:paraId="60699205" w14:textId="58554A08" w:rsidR="007E2A9A" w:rsidRPr="00286C70" w:rsidRDefault="007E2A9A" w:rsidP="00D64CDA">
      <w:pPr>
        <w:pStyle w:val="Paragrafoelenco"/>
        <w:numPr>
          <w:ilvl w:val="1"/>
          <w:numId w:val="24"/>
        </w:numPr>
        <w:jc w:val="both"/>
      </w:pPr>
      <w:r w:rsidRPr="00286C70">
        <w:t>la verifica dell'attuazione delle misure definite nel Piano;</w:t>
      </w:r>
    </w:p>
    <w:p w14:paraId="4D13C30D" w14:textId="2875128C" w:rsidR="007E2A9A" w:rsidRPr="00286C70" w:rsidRDefault="007E2A9A" w:rsidP="00D64CDA">
      <w:pPr>
        <w:pStyle w:val="Paragrafoelenco"/>
        <w:numPr>
          <w:ilvl w:val="1"/>
          <w:numId w:val="24"/>
        </w:numPr>
        <w:jc w:val="both"/>
      </w:pPr>
      <w:r w:rsidRPr="00286C70">
        <w:t>l'esame delle informazioni sulle modalità di svolgimento dei processi a rischio;</w:t>
      </w:r>
    </w:p>
    <w:p w14:paraId="0A2E9F85" w14:textId="4582553F" w:rsidR="007E2A9A" w:rsidRPr="00286C70" w:rsidRDefault="007E2A9A" w:rsidP="00D64CDA">
      <w:pPr>
        <w:pStyle w:val="Paragrafoelenco"/>
        <w:numPr>
          <w:ilvl w:val="1"/>
          <w:numId w:val="24"/>
        </w:numPr>
        <w:jc w:val="both"/>
      </w:pPr>
      <w:r w:rsidRPr="00286C70">
        <w:t>l'analisi e la successiva verifica di segnalazioni relative alla commissione di reati di corruzione pervenute tramite il meccanismo del whistleblowing o attraverso fonti esterne;</w:t>
      </w:r>
    </w:p>
    <w:p w14:paraId="56760276" w14:textId="4D312F82" w:rsidR="007E2A9A" w:rsidRPr="00286C70" w:rsidRDefault="007E2A9A" w:rsidP="00D64CDA">
      <w:pPr>
        <w:pStyle w:val="Paragrafoelenco"/>
        <w:numPr>
          <w:ilvl w:val="1"/>
          <w:numId w:val="24"/>
        </w:numPr>
        <w:jc w:val="both"/>
      </w:pPr>
      <w:r w:rsidRPr="00286C70">
        <w:t>la verifica dell’adeguatezza delle misure previste dal Piano sulla base di eventuali segnalazioni pervenute al RPC</w:t>
      </w:r>
      <w:r w:rsidR="00875228">
        <w:t>T</w:t>
      </w:r>
      <w:r w:rsidRPr="00286C70">
        <w:t xml:space="preserve"> da parte di soggetti esterni o interni o attraverso gli esiti dell’attività di monitoraggio. In questa prima fase, qualora dall’attività di verifica emergessero</w:t>
      </w:r>
      <w:r w:rsidR="009C3320" w:rsidRPr="00286C70">
        <w:t xml:space="preserve"> </w:t>
      </w:r>
      <w:r w:rsidRPr="00286C70">
        <w:t>elementi di criticità particolarmente significativi, è previsto l’eventuale aggiornamento del Piano.</w:t>
      </w:r>
    </w:p>
    <w:p w14:paraId="08495957" w14:textId="72F86165" w:rsidR="007E2A9A" w:rsidRPr="00286C70" w:rsidRDefault="009C3320" w:rsidP="00D64CDA">
      <w:pPr>
        <w:jc w:val="both"/>
      </w:pPr>
      <w:r w:rsidRPr="00286C70">
        <w:t>Il RPC</w:t>
      </w:r>
      <w:r w:rsidR="00875228">
        <w:t>T</w:t>
      </w:r>
      <w:r w:rsidRPr="00286C70">
        <w:t xml:space="preserve"> riferisce al </w:t>
      </w:r>
      <w:r w:rsidR="009B5DA9">
        <w:t>Consiglio D</w:t>
      </w:r>
      <w:r w:rsidR="005279AA" w:rsidRPr="00286C70">
        <w:t>irettivo</w:t>
      </w:r>
      <w:r w:rsidR="00456BD3" w:rsidRPr="00286C70">
        <w:t xml:space="preserve"> dell’</w:t>
      </w:r>
      <w:r w:rsidR="005279AA" w:rsidRPr="00286C70">
        <w:t>Ordine</w:t>
      </w:r>
      <w:r w:rsidR="007E2A9A" w:rsidRPr="00286C70">
        <w:t xml:space="preserve"> sull’esito dei monitoraggi e delle iniziative adottate.</w:t>
      </w:r>
    </w:p>
    <w:p w14:paraId="52B578F7" w14:textId="0CD4AF0E" w:rsidR="007E2A9A" w:rsidRPr="00286C70" w:rsidRDefault="007E2A9A" w:rsidP="00D64CDA">
      <w:pPr>
        <w:jc w:val="both"/>
      </w:pPr>
      <w:r w:rsidRPr="00286C70">
        <w:t>La relazione annuale che il RPC</w:t>
      </w:r>
      <w:r w:rsidR="00875228">
        <w:t>T</w:t>
      </w:r>
      <w:r w:rsidRPr="00286C70">
        <w:t xml:space="preserve"> deve redigere entro il 15 dicembre di ogni anno, secondo quanto previsto dalla l. n. 190/2012, è presentata all’organo collegiale dell’Autorità e pubblicata sul sito istituzionale.</w:t>
      </w:r>
    </w:p>
    <w:p w14:paraId="16EE8E60" w14:textId="42061BB4" w:rsidR="007E2A9A" w:rsidRPr="00286C70" w:rsidRDefault="007E2A9A" w:rsidP="00D64CDA">
      <w:pPr>
        <w:pStyle w:val="Titolo1"/>
        <w:numPr>
          <w:ilvl w:val="0"/>
          <w:numId w:val="16"/>
        </w:numPr>
        <w:rPr>
          <w:rFonts w:asciiTheme="minorHAnsi" w:hAnsiTheme="minorHAnsi" w:cs="Times New Roman"/>
          <w:sz w:val="24"/>
          <w:szCs w:val="24"/>
        </w:rPr>
      </w:pPr>
      <w:bookmarkStart w:id="18" w:name="_Toc101186755"/>
      <w:r w:rsidRPr="00286C70">
        <w:rPr>
          <w:rFonts w:asciiTheme="minorHAnsi" w:hAnsiTheme="minorHAnsi" w:cs="Times New Roman"/>
          <w:sz w:val="24"/>
          <w:szCs w:val="24"/>
        </w:rPr>
        <w:t>LE MISURE DI CARATTERE GENERALE</w:t>
      </w:r>
      <w:bookmarkEnd w:id="18"/>
    </w:p>
    <w:p w14:paraId="58D8B45E" w14:textId="25AC56F2" w:rsidR="007E2A9A" w:rsidRPr="00286C70" w:rsidRDefault="007E2A9A" w:rsidP="00D64CDA">
      <w:pPr>
        <w:ind w:firstLine="360"/>
        <w:jc w:val="both"/>
      </w:pPr>
      <w:r w:rsidRPr="00286C70">
        <w:t>Come evidenziato nel paragrafo precedente, le misure di carattere generale si riferiscono a tutte quelle azioni di prevenzione del rischio di corruzione che riguardano l'organizzazione nel suo complesso e che definiscono le caratteristiche del contesto organizzativo, in cui operano le misure di controllo specifiche o particolari, che riguardano, invece, i singoli processi a rischio.</w:t>
      </w:r>
    </w:p>
    <w:p w14:paraId="0C8C5C88" w14:textId="77777777" w:rsidR="007E2A9A" w:rsidRPr="00286C70" w:rsidRDefault="007E2A9A" w:rsidP="00D64CDA">
      <w:pPr>
        <w:jc w:val="both"/>
      </w:pPr>
      <w:r w:rsidRPr="00286C70">
        <w:t>Le misure di carattere generale si riferiscono a:</w:t>
      </w:r>
    </w:p>
    <w:p w14:paraId="7FC693D6" w14:textId="5DBB13F0" w:rsidR="007E2A9A" w:rsidRPr="00286C70" w:rsidRDefault="00E239D8" w:rsidP="00D64CDA">
      <w:pPr>
        <w:pStyle w:val="Paragrafoelenco"/>
        <w:numPr>
          <w:ilvl w:val="0"/>
          <w:numId w:val="12"/>
        </w:numPr>
        <w:jc w:val="both"/>
      </w:pPr>
      <w:r w:rsidRPr="00286C70">
        <w:t>Le</w:t>
      </w:r>
      <w:r w:rsidR="007E2A9A" w:rsidRPr="00286C70">
        <w:t xml:space="preserve"> azioni poste in essere per assicurare la trasparenza delle attività realizzate da</w:t>
      </w:r>
      <w:r w:rsidR="009B5DA9">
        <w:t>ll’</w:t>
      </w:r>
      <w:r w:rsidR="005279AA" w:rsidRPr="00286C70">
        <w:t>Ordine</w:t>
      </w:r>
      <w:r w:rsidR="007E2A9A" w:rsidRPr="00286C70">
        <w:t>;</w:t>
      </w:r>
    </w:p>
    <w:p w14:paraId="00226F0F" w14:textId="54B208CE" w:rsidR="007E2A9A" w:rsidRPr="00286C70" w:rsidRDefault="00E239D8" w:rsidP="00D64CDA">
      <w:pPr>
        <w:pStyle w:val="Paragrafoelenco"/>
        <w:numPr>
          <w:ilvl w:val="0"/>
          <w:numId w:val="12"/>
        </w:numPr>
        <w:jc w:val="both"/>
      </w:pPr>
      <w:r w:rsidRPr="00286C70">
        <w:t>L’informatizzazione</w:t>
      </w:r>
      <w:r w:rsidR="007E2A9A" w:rsidRPr="00286C70">
        <w:t xml:space="preserve"> dei processi;</w:t>
      </w:r>
    </w:p>
    <w:p w14:paraId="440B3EBB" w14:textId="5F8A38B3" w:rsidR="007E2A9A" w:rsidRPr="00286C70" w:rsidRDefault="00E239D8" w:rsidP="00D64CDA">
      <w:pPr>
        <w:pStyle w:val="Paragrafoelenco"/>
        <w:numPr>
          <w:ilvl w:val="0"/>
          <w:numId w:val="12"/>
        </w:numPr>
        <w:jc w:val="both"/>
      </w:pPr>
      <w:r w:rsidRPr="00286C70">
        <w:t>L’accesso</w:t>
      </w:r>
      <w:r w:rsidR="007E2A9A" w:rsidRPr="00286C70">
        <w:t xml:space="preserve"> telematico a dati, documenti e procedimenti e il riutilizzo dei dati, documenti e procedimenti;</w:t>
      </w:r>
    </w:p>
    <w:p w14:paraId="7E72732F" w14:textId="33E0A01B" w:rsidR="007E2A9A" w:rsidRPr="00286C70" w:rsidRDefault="00E239D8" w:rsidP="00D64CDA">
      <w:pPr>
        <w:pStyle w:val="Paragrafoelenco"/>
        <w:numPr>
          <w:ilvl w:val="0"/>
          <w:numId w:val="12"/>
        </w:numPr>
        <w:jc w:val="both"/>
      </w:pPr>
      <w:r w:rsidRPr="00286C70">
        <w:t>Il</w:t>
      </w:r>
      <w:r w:rsidR="007E2A9A" w:rsidRPr="00286C70">
        <w:t xml:space="preserve"> monitoraggio sul rispetto dei termini;</w:t>
      </w:r>
    </w:p>
    <w:p w14:paraId="07B9C5D8" w14:textId="60E783F4" w:rsidR="007E2A9A" w:rsidRPr="00286C70" w:rsidRDefault="00E239D8" w:rsidP="00D64CDA">
      <w:pPr>
        <w:pStyle w:val="Paragrafoelenco"/>
        <w:numPr>
          <w:ilvl w:val="0"/>
          <w:numId w:val="12"/>
        </w:numPr>
        <w:jc w:val="both"/>
      </w:pPr>
      <w:r w:rsidRPr="00286C70">
        <w:t>Il</w:t>
      </w:r>
      <w:r w:rsidR="007E2A9A" w:rsidRPr="00286C70">
        <w:t xml:space="preserve"> codice etico e il codice di comportamento;</w:t>
      </w:r>
    </w:p>
    <w:p w14:paraId="7CE79501" w14:textId="127C2424" w:rsidR="007E2A9A" w:rsidRDefault="00E239D8" w:rsidP="00D64CDA">
      <w:pPr>
        <w:pStyle w:val="Paragrafoelenco"/>
        <w:numPr>
          <w:ilvl w:val="0"/>
          <w:numId w:val="12"/>
        </w:numPr>
        <w:jc w:val="both"/>
      </w:pPr>
      <w:r w:rsidRPr="00286C70">
        <w:t>La</w:t>
      </w:r>
      <w:r w:rsidR="007E2A9A" w:rsidRPr="00286C70">
        <w:t xml:space="preserve"> formazione e la comunicazione del Piano.</w:t>
      </w:r>
    </w:p>
    <w:p w14:paraId="27FF06E1" w14:textId="77777777" w:rsidR="001357A6" w:rsidRDefault="001357A6" w:rsidP="00D64CDA">
      <w:pPr>
        <w:jc w:val="both"/>
      </w:pPr>
    </w:p>
    <w:p w14:paraId="5B4C47A4" w14:textId="511851F5" w:rsidR="007E2A9A" w:rsidRPr="00286C70" w:rsidRDefault="0071367F" w:rsidP="00D64CDA">
      <w:pPr>
        <w:pStyle w:val="Titolo3"/>
        <w:numPr>
          <w:ilvl w:val="1"/>
          <w:numId w:val="16"/>
        </w:numPr>
        <w:rPr>
          <w:rFonts w:asciiTheme="minorHAnsi" w:hAnsiTheme="minorHAnsi"/>
          <w:sz w:val="24"/>
          <w:szCs w:val="24"/>
        </w:rPr>
      </w:pPr>
      <w:r w:rsidRPr="00286C70">
        <w:rPr>
          <w:rFonts w:asciiTheme="minorHAnsi" w:hAnsiTheme="minorHAnsi"/>
          <w:sz w:val="24"/>
          <w:szCs w:val="24"/>
        </w:rPr>
        <w:lastRenderedPageBreak/>
        <w:t xml:space="preserve"> </w:t>
      </w:r>
      <w:bookmarkStart w:id="19" w:name="_Toc101186756"/>
      <w:r w:rsidR="007E2A9A" w:rsidRPr="00286C70">
        <w:rPr>
          <w:rFonts w:asciiTheme="minorHAnsi" w:hAnsiTheme="minorHAnsi"/>
          <w:sz w:val="24"/>
          <w:szCs w:val="24"/>
        </w:rPr>
        <w:t>Le misure di trasparenza: il collegamento con il PTTI</w:t>
      </w:r>
      <w:bookmarkEnd w:id="19"/>
    </w:p>
    <w:p w14:paraId="18653739" w14:textId="29CCFB01" w:rsidR="007E2A9A" w:rsidRPr="00286C70" w:rsidRDefault="007E2A9A" w:rsidP="00D64CDA">
      <w:pPr>
        <w:ind w:firstLine="708"/>
        <w:jc w:val="both"/>
      </w:pPr>
      <w:r w:rsidRPr="00286C70">
        <w:t xml:space="preserve">La trasparenza costituisce un importante principio che caratterizza l’attività </w:t>
      </w:r>
      <w:r w:rsidR="00456BD3" w:rsidRPr="00286C70">
        <w:t>dell‘</w:t>
      </w:r>
      <w:r w:rsidR="005279AA" w:rsidRPr="00286C70">
        <w:t>Ordine</w:t>
      </w:r>
      <w:r w:rsidRPr="00286C70">
        <w:t xml:space="preserve"> per prevenire la corruzione e, più in generale, qualsiasi situazione che possa provocare un malfunzionamento.</w:t>
      </w:r>
    </w:p>
    <w:p w14:paraId="7E04349C" w14:textId="34797E33" w:rsidR="007E2A9A" w:rsidRPr="00286C70" w:rsidRDefault="007E2A9A" w:rsidP="00D64CDA">
      <w:pPr>
        <w:ind w:firstLine="708"/>
        <w:jc w:val="both"/>
      </w:pPr>
      <w:r w:rsidRPr="00286C70">
        <w:t>La pubblicazione costante di informazioni sulle attività poste in essere permette, infatti, di favorire forme di controllo diffuso e di svolgere un'importante azione di deterrente per potenziali condotte illegali o irregolari.</w:t>
      </w:r>
    </w:p>
    <w:p w14:paraId="3FAF8605" w14:textId="20B344AE" w:rsidR="0040435A" w:rsidRDefault="007E2A9A" w:rsidP="00D64CDA">
      <w:pPr>
        <w:jc w:val="both"/>
      </w:pPr>
      <w:r w:rsidRPr="00286C70">
        <w:t>L’attuazione delle disposizioni in materia di trasparenza è demandata al Responsabil</w:t>
      </w:r>
      <w:r w:rsidR="0040435A">
        <w:t>e dell</w:t>
      </w:r>
      <w:r w:rsidR="00AD3240">
        <w:t xml:space="preserve">a Trasparenza </w:t>
      </w:r>
      <w:r w:rsidR="00713609">
        <w:t>Dott.ssa Barbara Polo Grillo</w:t>
      </w:r>
      <w:r w:rsidR="0040435A" w:rsidRPr="00AD3240">
        <w:rPr>
          <w:color w:val="FF0000"/>
        </w:rPr>
        <w:t xml:space="preserve">, </w:t>
      </w:r>
      <w:r w:rsidR="0040435A">
        <w:t>Consigliere dell’Ordine.</w:t>
      </w:r>
    </w:p>
    <w:p w14:paraId="0639F64F" w14:textId="18165F81" w:rsidR="0040435A" w:rsidRDefault="0040435A" w:rsidP="00D64CDA">
      <w:pPr>
        <w:jc w:val="both"/>
      </w:pPr>
      <w:r>
        <w:t xml:space="preserve">La </w:t>
      </w:r>
      <w:r w:rsidR="00535638">
        <w:t xml:space="preserve">trasmissione </w:t>
      </w:r>
      <w:r>
        <w:t>dei dati sono eseguiti dalla Segreteria, su indicaz</w:t>
      </w:r>
      <w:r w:rsidR="00B01B6C">
        <w:t>ioni e previa visione del RPCT.</w:t>
      </w:r>
      <w:r w:rsidR="00535638">
        <w:t xml:space="preserve"> Per la pubblicazione la Segreteria si</w:t>
      </w:r>
      <w:r w:rsidR="00C612BE">
        <w:t xml:space="preserve"> avvale del supporto del tecnico</w:t>
      </w:r>
      <w:r w:rsidR="00535638">
        <w:t xml:space="preserve"> del sito web dell’Ordine.</w:t>
      </w:r>
    </w:p>
    <w:p w14:paraId="451D557A" w14:textId="7997C1DE" w:rsidR="006E310C" w:rsidRDefault="007E2A9A" w:rsidP="00D64CDA">
      <w:pPr>
        <w:jc w:val="both"/>
        <w:rPr>
          <w:b/>
          <w:highlight w:val="yellow"/>
        </w:rPr>
      </w:pPr>
      <w:r w:rsidRPr="00286C70">
        <w:t>Considerata l'importanza che le misure per la trasparenza rivestono anche ai fini della prevenzio</w:t>
      </w:r>
      <w:r w:rsidR="007F24FF" w:rsidRPr="00286C70">
        <w:t xml:space="preserve">ne della corruzione, si prevede </w:t>
      </w:r>
      <w:r w:rsidRPr="00286C70">
        <w:t>che il PTTI sia part</w:t>
      </w:r>
      <w:r w:rsidR="00E8740C" w:rsidRPr="00286C70">
        <w:t>e integrante del presente Piano.</w:t>
      </w:r>
      <w:r w:rsidR="00E239D8" w:rsidRPr="00286C70">
        <w:t xml:space="preserve"> </w:t>
      </w:r>
      <w:r w:rsidRPr="00286C70">
        <w:t>Il dettaglio delle misure adottate in termini di tr</w:t>
      </w:r>
      <w:r w:rsidR="00E239D8" w:rsidRPr="00286C70">
        <w:t xml:space="preserve">asparenza è contenuto nel PTTI. </w:t>
      </w:r>
      <w:r w:rsidRPr="00286C70">
        <w:t xml:space="preserve">Al fine di consentire a chiunque interessato di esaminare le iniziative intraprese </w:t>
      </w:r>
      <w:r w:rsidR="000A63C2" w:rsidRPr="00286C70">
        <w:t>dall’</w:t>
      </w:r>
      <w:r w:rsidR="005279AA" w:rsidRPr="00286C70">
        <w:t>Ordine</w:t>
      </w:r>
      <w:r w:rsidRPr="00286C70">
        <w:t xml:space="preserve"> per prevenire la corruzione, il PTPC è pubblicato sul sito Internet. </w:t>
      </w:r>
    </w:p>
    <w:p w14:paraId="7A06D432" w14:textId="3BC8B015" w:rsidR="007E2A9A" w:rsidRPr="00286C70" w:rsidRDefault="0071367F" w:rsidP="00D64CDA">
      <w:pPr>
        <w:pStyle w:val="Titolo3"/>
        <w:numPr>
          <w:ilvl w:val="1"/>
          <w:numId w:val="16"/>
        </w:numPr>
        <w:rPr>
          <w:rFonts w:asciiTheme="minorHAnsi" w:hAnsiTheme="minorHAnsi"/>
          <w:sz w:val="24"/>
          <w:szCs w:val="24"/>
        </w:rPr>
      </w:pPr>
      <w:r w:rsidRPr="00286C70">
        <w:rPr>
          <w:rFonts w:asciiTheme="minorHAnsi" w:hAnsiTheme="minorHAnsi"/>
          <w:sz w:val="24"/>
          <w:szCs w:val="24"/>
        </w:rPr>
        <w:t xml:space="preserve"> </w:t>
      </w:r>
      <w:bookmarkStart w:id="20" w:name="_Toc101186757"/>
      <w:r w:rsidR="007E2A9A" w:rsidRPr="00286C70">
        <w:rPr>
          <w:rFonts w:asciiTheme="minorHAnsi" w:hAnsiTheme="minorHAnsi"/>
          <w:sz w:val="24"/>
          <w:szCs w:val="24"/>
        </w:rPr>
        <w:t>Il codice etico ed il codice di comportamento</w:t>
      </w:r>
      <w:bookmarkEnd w:id="20"/>
    </w:p>
    <w:p w14:paraId="09184A59" w14:textId="77777777" w:rsidR="00C0748B" w:rsidRPr="00286C70" w:rsidRDefault="00C0748B" w:rsidP="00D64CDA">
      <w:pPr>
        <w:autoSpaceDE w:val="0"/>
        <w:autoSpaceDN w:val="0"/>
        <w:adjustRightInd w:val="0"/>
        <w:rPr>
          <w:color w:val="000000"/>
        </w:rPr>
      </w:pPr>
      <w:r w:rsidRPr="00286C70">
        <w:rPr>
          <w:color w:val="000000"/>
        </w:rPr>
        <w:t>Riferimenti normativi:</w:t>
      </w:r>
    </w:p>
    <w:p w14:paraId="1C855506" w14:textId="091EC993" w:rsidR="00C0748B" w:rsidRPr="00286C70" w:rsidRDefault="00C0748B" w:rsidP="00D64CDA">
      <w:pPr>
        <w:pStyle w:val="Paragrafoelenco"/>
        <w:numPr>
          <w:ilvl w:val="0"/>
          <w:numId w:val="19"/>
        </w:numPr>
        <w:autoSpaceDE w:val="0"/>
        <w:autoSpaceDN w:val="0"/>
        <w:adjustRightInd w:val="0"/>
        <w:rPr>
          <w:color w:val="000000"/>
        </w:rPr>
      </w:pPr>
      <w:r w:rsidRPr="00286C70">
        <w:rPr>
          <w:color w:val="000000"/>
        </w:rPr>
        <w:t>Art. 54, D. Lgs. 165/2001 come modificato dall’art. 1, comma 44, della Legge n.190/2012;</w:t>
      </w:r>
    </w:p>
    <w:p w14:paraId="4DE23BFB" w14:textId="7D27C665" w:rsidR="00C0748B" w:rsidRPr="00286C70" w:rsidRDefault="00C0748B" w:rsidP="00D64CDA">
      <w:pPr>
        <w:pStyle w:val="Paragrafoelenco"/>
        <w:numPr>
          <w:ilvl w:val="0"/>
          <w:numId w:val="19"/>
        </w:numPr>
        <w:autoSpaceDE w:val="0"/>
        <w:autoSpaceDN w:val="0"/>
        <w:adjustRightInd w:val="0"/>
        <w:rPr>
          <w:color w:val="000000"/>
        </w:rPr>
      </w:pPr>
      <w:r w:rsidRPr="00286C70">
        <w:rPr>
          <w:color w:val="000000"/>
        </w:rPr>
        <w:t>D.P.R. 62/2013</w:t>
      </w:r>
    </w:p>
    <w:p w14:paraId="5C9F02D8" w14:textId="77777777" w:rsidR="00E239D8" w:rsidRPr="00286C70" w:rsidRDefault="00E239D8" w:rsidP="00D64CDA">
      <w:pPr>
        <w:pStyle w:val="Paragrafoelenco"/>
        <w:autoSpaceDE w:val="0"/>
        <w:autoSpaceDN w:val="0"/>
        <w:adjustRightInd w:val="0"/>
        <w:ind w:left="1068"/>
        <w:rPr>
          <w:color w:val="000000"/>
        </w:rPr>
      </w:pPr>
    </w:p>
    <w:p w14:paraId="3C9161E2" w14:textId="0AE110CB" w:rsidR="00C0748B" w:rsidRPr="00286C70" w:rsidRDefault="00C0748B" w:rsidP="00D64CDA">
      <w:pPr>
        <w:autoSpaceDE w:val="0"/>
        <w:autoSpaceDN w:val="0"/>
        <w:adjustRightInd w:val="0"/>
        <w:ind w:firstLine="708"/>
        <w:jc w:val="both"/>
        <w:rPr>
          <w:color w:val="000000"/>
        </w:rPr>
      </w:pPr>
      <w:r w:rsidRPr="00286C70">
        <w:rPr>
          <w:color w:val="000000"/>
        </w:rPr>
        <w:t>L’art. 54 del D.Lgs. n. 165 del 2001, come modificato dall’art. 1, comma 44, della L. n. 190, assegna al Governo il compito di definire un Codice di comportamento dei pubblici dipendenti “</w:t>
      </w:r>
      <w:r w:rsidRPr="00286C70">
        <w:rPr>
          <w:i/>
          <w:iCs/>
          <w:color w:val="000000"/>
        </w:rPr>
        <w:t>al</w:t>
      </w:r>
      <w:r w:rsidRPr="00286C70">
        <w:rPr>
          <w:color w:val="000000"/>
        </w:rPr>
        <w:t xml:space="preserve"> </w:t>
      </w:r>
      <w:r w:rsidRPr="00286C70">
        <w:rPr>
          <w:i/>
          <w:iCs/>
          <w:color w:val="000000"/>
        </w:rPr>
        <w:t>fine di assicurare la qualità dei servizi, la prevenzione dei fenomeni di corruzione, il rispetto dei</w:t>
      </w:r>
      <w:r w:rsidRPr="00286C70">
        <w:rPr>
          <w:color w:val="000000"/>
        </w:rPr>
        <w:t xml:space="preserve"> </w:t>
      </w:r>
      <w:r w:rsidRPr="00286C70">
        <w:rPr>
          <w:i/>
          <w:iCs/>
          <w:color w:val="000000"/>
        </w:rPr>
        <w:t>doveri costituzionali di diligenza, lealtà, imparzialità e servizio esclusivo alla cura dell’interesse</w:t>
      </w:r>
      <w:r w:rsidRPr="00286C70">
        <w:rPr>
          <w:color w:val="000000"/>
        </w:rPr>
        <w:t xml:space="preserve"> </w:t>
      </w:r>
      <w:r w:rsidRPr="00286C70">
        <w:rPr>
          <w:i/>
          <w:iCs/>
          <w:color w:val="000000"/>
        </w:rPr>
        <w:t xml:space="preserve">pubblico.”. </w:t>
      </w:r>
      <w:r w:rsidRPr="00286C70">
        <w:rPr>
          <w:color w:val="000000"/>
        </w:rPr>
        <w:t>In attuazione della delega il Governo ha approvato il D.P.R. n. 62 del 2013, recante il Codice di comportamento dei dipendenti pubblici.</w:t>
      </w:r>
    </w:p>
    <w:p w14:paraId="774BB79A" w14:textId="204FF37D" w:rsidR="00C0748B" w:rsidRPr="00286C70" w:rsidRDefault="00C0748B" w:rsidP="00D64CDA">
      <w:pPr>
        <w:autoSpaceDE w:val="0"/>
        <w:autoSpaceDN w:val="0"/>
        <w:adjustRightInd w:val="0"/>
        <w:jc w:val="both"/>
        <w:rPr>
          <w:color w:val="000000"/>
        </w:rPr>
      </w:pPr>
      <w:r w:rsidRPr="00286C70">
        <w:rPr>
          <w:color w:val="000000"/>
        </w:rPr>
        <w:t>Lo strumento dei codici di comportamento è una misura di prevenzione fondamentale in quanto le norme in essi contenute regolano in senso legale ed eticamente corretto il comportamento dei dipendenti e, per tal via, indirizzano l’azione amministrativa. Si tratta di una misura molto diffusa ed apprezzata anche negli altri Paesi europei e l’esperienza internazionale ne consiglia la valorizzazione.</w:t>
      </w:r>
    </w:p>
    <w:p w14:paraId="3F92B2AE" w14:textId="6DF4F145" w:rsidR="00C0748B" w:rsidRPr="00286C70" w:rsidRDefault="00C0748B" w:rsidP="00D64CDA">
      <w:pPr>
        <w:autoSpaceDE w:val="0"/>
        <w:autoSpaceDN w:val="0"/>
        <w:adjustRightInd w:val="0"/>
        <w:jc w:val="both"/>
        <w:rPr>
          <w:color w:val="000000"/>
        </w:rPr>
      </w:pPr>
      <w:r w:rsidRPr="00286C70">
        <w:rPr>
          <w:color w:val="000000"/>
        </w:rPr>
        <w:t>Il Codice si applica ai dipendenti delle pubbliche amministrazioni di cui all’art. 1, comma 2, del D.Lgs. n. 165 del 2001, il cui rapporto di lavoro è disciplinato contrattualmente, ai sensi dell’articolo 2, commi 2 e 3 del medesimo decreto.</w:t>
      </w:r>
    </w:p>
    <w:p w14:paraId="46B34B7A" w14:textId="63F09A6E" w:rsidR="00C0748B" w:rsidRPr="00286C70" w:rsidRDefault="00C0748B" w:rsidP="00D64CDA">
      <w:pPr>
        <w:autoSpaceDE w:val="0"/>
        <w:autoSpaceDN w:val="0"/>
        <w:adjustRightInd w:val="0"/>
        <w:jc w:val="both"/>
        <w:rPr>
          <w:color w:val="000000"/>
        </w:rPr>
      </w:pPr>
      <w:r w:rsidRPr="00286C70">
        <w:rPr>
          <w:color w:val="000000"/>
        </w:rPr>
        <w:t>Per il personale in regime di diritto pubblico le disposizioni del codice assumono la valenza “di principi di comportamento” in quanto compatibili con le disposizioni speciali.</w:t>
      </w:r>
    </w:p>
    <w:p w14:paraId="7D70D02B" w14:textId="614FBAFE" w:rsidR="00C0748B" w:rsidRPr="00286C70" w:rsidRDefault="00C0748B" w:rsidP="00D64CDA">
      <w:pPr>
        <w:autoSpaceDE w:val="0"/>
        <w:autoSpaceDN w:val="0"/>
        <w:adjustRightInd w:val="0"/>
        <w:jc w:val="both"/>
        <w:rPr>
          <w:color w:val="000000"/>
        </w:rPr>
      </w:pPr>
      <w:r w:rsidRPr="00286C70">
        <w:rPr>
          <w:color w:val="000000"/>
        </w:rPr>
        <w:t>In maniera del tutto innovativa, l’art. 2, comma 3, del Codice prevede l’estensione degli obblighi di condotta anche nei confronti di tutti i collaboratori dell’amministrazione, dei titolari di organi e di incarichi negli uffici di diretta collaborazione delle autorità, nonché nei confronti di collaboratori a qualsiasi titolo di imprese fornitrici di beni o servizi o che realizzano opere in favore dell’amministrazione.</w:t>
      </w:r>
    </w:p>
    <w:p w14:paraId="57B0299F" w14:textId="0529E34B" w:rsidR="00C0748B" w:rsidRPr="00286C70" w:rsidRDefault="00C0748B" w:rsidP="00D64CDA">
      <w:pPr>
        <w:autoSpaceDE w:val="0"/>
        <w:autoSpaceDN w:val="0"/>
        <w:adjustRightInd w:val="0"/>
        <w:jc w:val="both"/>
        <w:rPr>
          <w:color w:val="000000"/>
        </w:rPr>
      </w:pPr>
      <w:r w:rsidRPr="00286C70">
        <w:rPr>
          <w:color w:val="000000"/>
        </w:rPr>
        <w:t xml:space="preserve">Secondo quanto previsto dall’art. 54, comma 5, del D.Lgs. n. 165 del 2001 e dall’art. 1, comma 2, del Codice, ciascuna amministrazione deve definire, con procedura aperta alla partecipazione, un </w:t>
      </w:r>
      <w:r w:rsidR="00CC1498" w:rsidRPr="00286C70">
        <w:rPr>
          <w:color w:val="000000"/>
        </w:rPr>
        <w:t>proprio Codice di comportamento</w:t>
      </w:r>
      <w:r w:rsidRPr="00286C70">
        <w:rPr>
          <w:color w:val="000000"/>
        </w:rPr>
        <w:t>. In ogni caso, i Codici settoriali dovranno individuare regole comportamentali differenziate a seconda delle specificità professionali, delle aree di competenza e delle aree di rischio.</w:t>
      </w:r>
    </w:p>
    <w:p w14:paraId="5EC10020" w14:textId="33016D7E" w:rsidR="00C0748B" w:rsidRPr="00286C70" w:rsidRDefault="00C0748B" w:rsidP="00D64CDA">
      <w:pPr>
        <w:autoSpaceDE w:val="0"/>
        <w:autoSpaceDN w:val="0"/>
        <w:adjustRightInd w:val="0"/>
        <w:jc w:val="both"/>
        <w:rPr>
          <w:color w:val="000000"/>
        </w:rPr>
      </w:pPr>
      <w:r w:rsidRPr="00286C70">
        <w:rPr>
          <w:color w:val="000000"/>
        </w:rPr>
        <w:t>L’art. 4, comma 5, del Codice precisa la soglia orientativa dei regali di modico valore, che non possono superare i 150 euro. I Codici adottati dalle singole amministrazioni possono comunque fissare soglie più basse in relazione alle caratteristiche dell’ente e alla tipologia delle mansioni.</w:t>
      </w:r>
    </w:p>
    <w:p w14:paraId="1E9F9838" w14:textId="0949A989" w:rsidR="00C0748B" w:rsidRPr="00286C70" w:rsidRDefault="00C0748B" w:rsidP="00D64CDA">
      <w:pPr>
        <w:autoSpaceDE w:val="0"/>
        <w:autoSpaceDN w:val="0"/>
        <w:adjustRightInd w:val="0"/>
        <w:jc w:val="both"/>
        <w:rPr>
          <w:color w:val="000000"/>
        </w:rPr>
      </w:pPr>
      <w:r w:rsidRPr="00286C70">
        <w:rPr>
          <w:color w:val="000000"/>
        </w:rPr>
        <w:lastRenderedPageBreak/>
        <w:t>L’art. 8 prevede espressamente l’obbligo di rispettar</w:t>
      </w:r>
      <w:r w:rsidR="00CC1498" w:rsidRPr="00286C70">
        <w:rPr>
          <w:color w:val="000000"/>
        </w:rPr>
        <w:t>e le misure contenute nel PTP</w:t>
      </w:r>
      <w:r w:rsidRPr="00286C70">
        <w:rPr>
          <w:color w:val="000000"/>
        </w:rPr>
        <w:t>C e di prestare collaborazione nei confronti del responsabile della prevenzione.</w:t>
      </w:r>
    </w:p>
    <w:p w14:paraId="1D4E09CA" w14:textId="139653F0" w:rsidR="00C0748B" w:rsidRPr="00286C70" w:rsidRDefault="00C0748B" w:rsidP="00D64CDA">
      <w:pPr>
        <w:autoSpaceDE w:val="0"/>
        <w:autoSpaceDN w:val="0"/>
        <w:adjustRightInd w:val="0"/>
        <w:jc w:val="both"/>
        <w:rPr>
          <w:color w:val="000000"/>
        </w:rPr>
      </w:pPr>
      <w:r w:rsidRPr="00286C70">
        <w:rPr>
          <w:color w:val="000000"/>
        </w:rPr>
        <w:t>Il Codice contiene una specifica disciplina per i dirigenti, compresi quelli “a contratto” e il personale che svolge una funzione equiparata a quella dirigenziale nell</w:t>
      </w:r>
      <w:r w:rsidR="00A537C8" w:rsidRPr="00286C70">
        <w:rPr>
          <w:color w:val="000000"/>
        </w:rPr>
        <w:t xml:space="preserve">’ambito degli uffici di diretta </w:t>
      </w:r>
      <w:r w:rsidRPr="00286C70">
        <w:rPr>
          <w:color w:val="000000"/>
        </w:rPr>
        <w:t>collaborazione.</w:t>
      </w:r>
    </w:p>
    <w:p w14:paraId="05271ABA" w14:textId="648F2C55" w:rsidR="00C0748B" w:rsidRPr="00286C70" w:rsidRDefault="00C0748B" w:rsidP="00D64CDA">
      <w:pPr>
        <w:autoSpaceDE w:val="0"/>
        <w:autoSpaceDN w:val="0"/>
        <w:adjustRightInd w:val="0"/>
        <w:jc w:val="both"/>
        <w:rPr>
          <w:color w:val="000000"/>
        </w:rPr>
      </w:pPr>
      <w:r w:rsidRPr="00286C70">
        <w:rPr>
          <w:color w:val="000000"/>
        </w:rPr>
        <w:t>Con una chiara presa di posizione che marca la differenza rispetto al passato, la L. n. 190 chiarisce che la violazione delle regole del Codice generale approvato con D.P.R. e dei Codici adottati da ciascuna amministrazione dà luogo a responsabilità disciplinare. Quindi, le norme contenute nei Codici di comportamento fanno parte a pieno titolo del “codice disciplinare”.</w:t>
      </w:r>
    </w:p>
    <w:p w14:paraId="1487D7A8" w14:textId="6E92F46C" w:rsidR="00C0748B" w:rsidRPr="00286C70" w:rsidRDefault="00C0748B" w:rsidP="00D64CDA">
      <w:pPr>
        <w:autoSpaceDE w:val="0"/>
        <w:autoSpaceDN w:val="0"/>
        <w:adjustRightInd w:val="0"/>
        <w:jc w:val="both"/>
        <w:rPr>
          <w:color w:val="000000"/>
          <w:highlight w:val="yellow"/>
        </w:rPr>
      </w:pPr>
      <w:r w:rsidRPr="00286C70">
        <w:rPr>
          <w:color w:val="000000"/>
        </w:rPr>
        <w:t>Il Codice incoraggia l’emersione di valori positivi all’interno e all’esterno dell’amministrazione</w:t>
      </w:r>
      <w:r w:rsidR="00CC1498" w:rsidRPr="00286C70">
        <w:rPr>
          <w:color w:val="000000"/>
        </w:rPr>
        <w:t>.</w:t>
      </w:r>
    </w:p>
    <w:p w14:paraId="56E9880E" w14:textId="13C46B44" w:rsidR="006E310C" w:rsidRPr="00200F5E" w:rsidRDefault="006E310C" w:rsidP="00D64CDA">
      <w:pPr>
        <w:autoSpaceDE w:val="0"/>
        <w:autoSpaceDN w:val="0"/>
        <w:adjustRightInd w:val="0"/>
        <w:jc w:val="both"/>
        <w:rPr>
          <w:color w:val="000000"/>
        </w:rPr>
      </w:pPr>
      <w:r w:rsidRPr="00200F5E">
        <w:rPr>
          <w:color w:val="000000"/>
        </w:rPr>
        <w:t xml:space="preserve">In data </w:t>
      </w:r>
      <w:r w:rsidR="00200F5E">
        <w:rPr>
          <w:color w:val="000000"/>
        </w:rPr>
        <w:t xml:space="preserve">15.12.2014 </w:t>
      </w:r>
      <w:r w:rsidRPr="00200F5E">
        <w:rPr>
          <w:color w:val="000000"/>
        </w:rPr>
        <w:t xml:space="preserve">il </w:t>
      </w:r>
      <w:r w:rsidR="00D231FB">
        <w:rPr>
          <w:color w:val="000000"/>
        </w:rPr>
        <w:t>Consiglio D</w:t>
      </w:r>
      <w:r w:rsidR="005279AA" w:rsidRPr="00200F5E">
        <w:rPr>
          <w:color w:val="000000"/>
        </w:rPr>
        <w:t>irettivo</w:t>
      </w:r>
      <w:r w:rsidR="00200F5E">
        <w:rPr>
          <w:color w:val="000000"/>
        </w:rPr>
        <w:t xml:space="preserve">, con deliberazione n. 33/14 </w:t>
      </w:r>
      <w:r w:rsidRPr="00200F5E">
        <w:rPr>
          <w:color w:val="000000"/>
        </w:rPr>
        <w:t>ha approvato il Codice di Comportamento dei dipendenti.</w:t>
      </w:r>
    </w:p>
    <w:p w14:paraId="581552FB" w14:textId="77777777" w:rsidR="006E310C" w:rsidRPr="00286C70" w:rsidRDefault="006E310C" w:rsidP="00D64CDA">
      <w:pPr>
        <w:autoSpaceDE w:val="0"/>
        <w:autoSpaceDN w:val="0"/>
        <w:adjustRightInd w:val="0"/>
        <w:jc w:val="both"/>
        <w:rPr>
          <w:color w:val="000000"/>
        </w:rPr>
      </w:pPr>
      <w:r w:rsidRPr="00286C70">
        <w:rPr>
          <w:color w:val="000000"/>
        </w:rPr>
        <w:t>Qualunque violazione del Codice di Comportamento deve essere denunciata al responsabile della prevenzione della corruzione, attraverso comunicazione scritta tramite posta elettronica.</w:t>
      </w:r>
    </w:p>
    <w:p w14:paraId="69B8A010" w14:textId="77777777" w:rsidR="00E239D8" w:rsidRPr="00286C70" w:rsidRDefault="00E239D8" w:rsidP="00D64CDA">
      <w:pPr>
        <w:pStyle w:val="Paragrafoelenco"/>
        <w:keepNext/>
        <w:numPr>
          <w:ilvl w:val="0"/>
          <w:numId w:val="20"/>
        </w:numPr>
        <w:spacing w:before="240" w:after="60"/>
        <w:contextualSpacing w:val="0"/>
        <w:outlineLvl w:val="0"/>
        <w:rPr>
          <w:rFonts w:eastAsiaTheme="majorEastAsia"/>
          <w:b/>
          <w:bCs/>
          <w:vanish/>
          <w:kern w:val="32"/>
        </w:rPr>
      </w:pPr>
      <w:bookmarkStart w:id="21" w:name="_Toc403504322"/>
      <w:bookmarkStart w:id="22" w:name="_Toc403504447"/>
      <w:bookmarkStart w:id="23" w:name="_Toc403505912"/>
      <w:bookmarkStart w:id="24" w:name="_Toc403506097"/>
      <w:bookmarkStart w:id="25" w:name="_Toc403506156"/>
      <w:bookmarkStart w:id="26" w:name="_Toc403506283"/>
      <w:bookmarkStart w:id="27" w:name="_Toc403506337"/>
      <w:bookmarkStart w:id="28" w:name="_Toc403506392"/>
      <w:bookmarkStart w:id="29" w:name="_Toc403507032"/>
      <w:bookmarkStart w:id="30" w:name="_Toc403507101"/>
      <w:bookmarkStart w:id="31" w:name="_Toc403575130"/>
      <w:bookmarkStart w:id="32" w:name="_Toc403630416"/>
      <w:bookmarkStart w:id="33" w:name="_Toc101186685"/>
      <w:bookmarkStart w:id="34" w:name="_Toc101186758"/>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64B788F9" w14:textId="77777777" w:rsidR="00E239D8" w:rsidRPr="00286C70" w:rsidRDefault="00E239D8" w:rsidP="00D64CDA">
      <w:pPr>
        <w:pStyle w:val="Paragrafoelenco"/>
        <w:keepNext/>
        <w:numPr>
          <w:ilvl w:val="0"/>
          <w:numId w:val="20"/>
        </w:numPr>
        <w:spacing w:before="240" w:after="60"/>
        <w:contextualSpacing w:val="0"/>
        <w:outlineLvl w:val="0"/>
        <w:rPr>
          <w:rFonts w:eastAsiaTheme="majorEastAsia"/>
          <w:b/>
          <w:bCs/>
          <w:vanish/>
          <w:kern w:val="32"/>
        </w:rPr>
      </w:pPr>
      <w:bookmarkStart w:id="35" w:name="_Toc403504323"/>
      <w:bookmarkStart w:id="36" w:name="_Toc403504448"/>
      <w:bookmarkStart w:id="37" w:name="_Toc403505913"/>
      <w:bookmarkStart w:id="38" w:name="_Toc403506098"/>
      <w:bookmarkStart w:id="39" w:name="_Toc403506157"/>
      <w:bookmarkStart w:id="40" w:name="_Toc403506284"/>
      <w:bookmarkStart w:id="41" w:name="_Toc403506338"/>
      <w:bookmarkStart w:id="42" w:name="_Toc403506393"/>
      <w:bookmarkStart w:id="43" w:name="_Toc403507033"/>
      <w:bookmarkStart w:id="44" w:name="_Toc403507102"/>
      <w:bookmarkStart w:id="45" w:name="_Toc403575131"/>
      <w:bookmarkStart w:id="46" w:name="_Toc403630417"/>
      <w:bookmarkStart w:id="47" w:name="_Toc101186686"/>
      <w:bookmarkStart w:id="48" w:name="_Toc101186759"/>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7E480EA7" w14:textId="77777777" w:rsidR="00E239D8" w:rsidRPr="00286C70" w:rsidRDefault="00E239D8" w:rsidP="00D64CDA">
      <w:pPr>
        <w:pStyle w:val="Paragrafoelenco"/>
        <w:keepNext/>
        <w:numPr>
          <w:ilvl w:val="0"/>
          <w:numId w:val="20"/>
        </w:numPr>
        <w:spacing w:before="240" w:after="60"/>
        <w:contextualSpacing w:val="0"/>
        <w:outlineLvl w:val="0"/>
        <w:rPr>
          <w:rFonts w:eastAsiaTheme="majorEastAsia"/>
          <w:b/>
          <w:bCs/>
          <w:vanish/>
          <w:kern w:val="32"/>
        </w:rPr>
      </w:pPr>
      <w:bookmarkStart w:id="49" w:name="_Toc403504324"/>
      <w:bookmarkStart w:id="50" w:name="_Toc403504449"/>
      <w:bookmarkStart w:id="51" w:name="_Toc403505914"/>
      <w:bookmarkStart w:id="52" w:name="_Toc403506099"/>
      <w:bookmarkStart w:id="53" w:name="_Toc403506158"/>
      <w:bookmarkStart w:id="54" w:name="_Toc403506285"/>
      <w:bookmarkStart w:id="55" w:name="_Toc403506339"/>
      <w:bookmarkStart w:id="56" w:name="_Toc403506394"/>
      <w:bookmarkStart w:id="57" w:name="_Toc403507034"/>
      <w:bookmarkStart w:id="58" w:name="_Toc403507103"/>
      <w:bookmarkStart w:id="59" w:name="_Toc403575132"/>
      <w:bookmarkStart w:id="60" w:name="_Toc403630418"/>
      <w:bookmarkStart w:id="61" w:name="_Toc101186687"/>
      <w:bookmarkStart w:id="62" w:name="_Toc101186760"/>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65810324" w14:textId="77777777" w:rsidR="00E239D8" w:rsidRPr="00286C70" w:rsidRDefault="00E239D8" w:rsidP="00D64CDA">
      <w:pPr>
        <w:pStyle w:val="Paragrafoelenco"/>
        <w:keepNext/>
        <w:numPr>
          <w:ilvl w:val="0"/>
          <w:numId w:val="20"/>
        </w:numPr>
        <w:spacing w:before="240" w:after="60"/>
        <w:contextualSpacing w:val="0"/>
        <w:outlineLvl w:val="0"/>
        <w:rPr>
          <w:rFonts w:eastAsiaTheme="majorEastAsia"/>
          <w:b/>
          <w:bCs/>
          <w:vanish/>
          <w:kern w:val="32"/>
        </w:rPr>
      </w:pPr>
      <w:bookmarkStart w:id="63" w:name="_Toc403504325"/>
      <w:bookmarkStart w:id="64" w:name="_Toc403504450"/>
      <w:bookmarkStart w:id="65" w:name="_Toc403505915"/>
      <w:bookmarkStart w:id="66" w:name="_Toc403506100"/>
      <w:bookmarkStart w:id="67" w:name="_Toc403506159"/>
      <w:bookmarkStart w:id="68" w:name="_Toc403506286"/>
      <w:bookmarkStart w:id="69" w:name="_Toc403506340"/>
      <w:bookmarkStart w:id="70" w:name="_Toc403506395"/>
      <w:bookmarkStart w:id="71" w:name="_Toc403507035"/>
      <w:bookmarkStart w:id="72" w:name="_Toc403507104"/>
      <w:bookmarkStart w:id="73" w:name="_Toc403575133"/>
      <w:bookmarkStart w:id="74" w:name="_Toc403630419"/>
      <w:bookmarkStart w:id="75" w:name="_Toc101186688"/>
      <w:bookmarkStart w:id="76" w:name="_Toc101186761"/>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5502847B" w14:textId="77777777" w:rsidR="00E239D8" w:rsidRPr="00286C70" w:rsidRDefault="00E239D8" w:rsidP="00D64CDA">
      <w:pPr>
        <w:pStyle w:val="Paragrafoelenco"/>
        <w:keepNext/>
        <w:numPr>
          <w:ilvl w:val="0"/>
          <w:numId w:val="20"/>
        </w:numPr>
        <w:spacing w:before="240" w:after="60"/>
        <w:contextualSpacing w:val="0"/>
        <w:outlineLvl w:val="0"/>
        <w:rPr>
          <w:rFonts w:eastAsiaTheme="majorEastAsia"/>
          <w:b/>
          <w:bCs/>
          <w:vanish/>
          <w:kern w:val="32"/>
        </w:rPr>
      </w:pPr>
      <w:bookmarkStart w:id="77" w:name="_Toc403504326"/>
      <w:bookmarkStart w:id="78" w:name="_Toc403504451"/>
      <w:bookmarkStart w:id="79" w:name="_Toc403505916"/>
      <w:bookmarkStart w:id="80" w:name="_Toc403506101"/>
      <w:bookmarkStart w:id="81" w:name="_Toc403506160"/>
      <w:bookmarkStart w:id="82" w:name="_Toc403506287"/>
      <w:bookmarkStart w:id="83" w:name="_Toc403506341"/>
      <w:bookmarkStart w:id="84" w:name="_Toc403506396"/>
      <w:bookmarkStart w:id="85" w:name="_Toc403507036"/>
      <w:bookmarkStart w:id="86" w:name="_Toc403507105"/>
      <w:bookmarkStart w:id="87" w:name="_Toc403575134"/>
      <w:bookmarkStart w:id="88" w:name="_Toc403630420"/>
      <w:bookmarkStart w:id="89" w:name="_Toc101186689"/>
      <w:bookmarkStart w:id="90" w:name="_Toc101186762"/>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5C2C3B03" w14:textId="0D716823" w:rsidR="007E2A9A" w:rsidRPr="00286C70" w:rsidRDefault="007E2A9A" w:rsidP="00D64CDA">
      <w:pPr>
        <w:pStyle w:val="Titolo1"/>
        <w:numPr>
          <w:ilvl w:val="0"/>
          <w:numId w:val="20"/>
        </w:numPr>
        <w:rPr>
          <w:rFonts w:asciiTheme="minorHAnsi" w:hAnsiTheme="minorHAnsi" w:cs="Times New Roman"/>
          <w:sz w:val="24"/>
          <w:szCs w:val="24"/>
        </w:rPr>
      </w:pPr>
      <w:bookmarkStart w:id="91" w:name="_Toc101186763"/>
      <w:r w:rsidRPr="00286C70">
        <w:rPr>
          <w:rFonts w:asciiTheme="minorHAnsi" w:hAnsiTheme="minorHAnsi" w:cs="Times New Roman"/>
          <w:sz w:val="24"/>
          <w:szCs w:val="24"/>
        </w:rPr>
        <w:t>IL WHISTLEBLOWING</w:t>
      </w:r>
      <w:bookmarkEnd w:id="91"/>
    </w:p>
    <w:p w14:paraId="27E0C573" w14:textId="2838FB55" w:rsidR="007E2A9A" w:rsidRPr="00286C70" w:rsidRDefault="007E2A9A" w:rsidP="00D64CDA">
      <w:pPr>
        <w:jc w:val="both"/>
      </w:pPr>
      <w:r w:rsidRPr="00286C70">
        <w:t xml:space="preserve">Il whistleblowing è un meccanismo per l'individuazione di irregolarità o di reati, di cui </w:t>
      </w:r>
      <w:r w:rsidR="00F77454" w:rsidRPr="00286C70">
        <w:t>l</w:t>
      </w:r>
      <w:r w:rsidR="00200F5E">
        <w:t>’</w:t>
      </w:r>
      <w:r w:rsidR="005279AA" w:rsidRPr="00286C70">
        <w:t>Ordine</w:t>
      </w:r>
      <w:r w:rsidR="00F77454" w:rsidRPr="00286C70">
        <w:t xml:space="preserve"> </w:t>
      </w:r>
      <w:r w:rsidRPr="00286C70">
        <w:t>intende avvalersi per rafforzare la sua azione di prevenzione della corruzione.</w:t>
      </w:r>
    </w:p>
    <w:p w14:paraId="041BFE21" w14:textId="05B63500" w:rsidR="00B841DA" w:rsidRPr="00286C70" w:rsidRDefault="007E2A9A" w:rsidP="00D64CDA">
      <w:pPr>
        <w:jc w:val="both"/>
      </w:pPr>
      <w:r w:rsidRPr="00286C70">
        <w:t>L'art. 1, comma 51, della legge n. 190/2012 ha introdotto una forma di tutela nei confronti del dipendente pubblico che segnala degli illeciti prevedendo che "fuori dei casi di responsabilità a titolo di calunnia o diffamazione, ovvero per lo stesso titolo ai sensi dell'articolo 2043 del codice civile, il pubblico dipendente che denuncia all'autorità giudiziaria o alla Corte dei conti, ovvero riferisce al proprio superiore gerarchico condotte illecite di cui sia venuto a conoscenza in ragione del rapporto di lavoro, non può essere sanzionato, licenziato o sottoposto ad una misura discriminatoria, diretta o indiretta, avente effetti sulle condizioni di lavoro per motivi collegati direttamente o indirettamente alla denuncia". Segnalazioni e comunicazioni di comportamenti relativi a potenziali o reali fenomeni corruttivi, quindi, potranno essere fatte pervenire direttamente al RPC</w:t>
      </w:r>
      <w:r w:rsidR="00B51047">
        <w:t xml:space="preserve">T in qualsiasi forma. Il RPCT </w:t>
      </w:r>
      <w:r w:rsidRPr="00286C70">
        <w:t>dovrà assicurare la conservazione delle segnalazioni raccolte, garantendo l’anonimato dei segnalanti.</w:t>
      </w:r>
    </w:p>
    <w:p w14:paraId="22317CCC" w14:textId="3A1BFD9E" w:rsidR="007E2A9A" w:rsidRPr="00286C70" w:rsidRDefault="007E2A9A" w:rsidP="00D64CDA">
      <w:pPr>
        <w:jc w:val="both"/>
      </w:pPr>
      <w:r w:rsidRPr="00286C70">
        <w:t>Come previsto dall'art. 1, comma 51, della legge n. 190, il RPC</w:t>
      </w:r>
      <w:r w:rsidR="00B51047">
        <w:t>T</w:t>
      </w:r>
      <w:r w:rsidRPr="00286C70">
        <w:t xml:space="preserve"> si impegna ad adottare, sia nel caso vi siano episodi di corruzione sia in mancanza degli stessi, tutti i provvedimenti affinché l'identità del segnalante non sia rivelata. L’identità del segnalante deve essere protetta in ogni contesto successivo alla segnalazione. L'identità non può essere rivelata salvo i casi espressamente previsti dalle norme di legge.</w:t>
      </w:r>
    </w:p>
    <w:p w14:paraId="6D5EF4BC" w14:textId="77777777" w:rsidR="006E310C" w:rsidRPr="00286C70" w:rsidRDefault="006E310C" w:rsidP="00D64CDA">
      <w:pPr>
        <w:pStyle w:val="Standard"/>
        <w:jc w:val="both"/>
        <w:rPr>
          <w:rFonts w:asciiTheme="minorHAnsi" w:hAnsiTheme="minorHAnsi" w:cs="Times New Roman"/>
        </w:rPr>
      </w:pPr>
      <w:r w:rsidRPr="00286C70">
        <w:rPr>
          <w:rFonts w:asciiTheme="minorHAnsi" w:hAnsiTheme="minorHAnsi" w:cs="Times New Roman"/>
        </w:rPr>
        <w:t>Tutti coloro che vengano coinvolti nel processo di gestione della segnalazione sono tenuti alla riservatezza. La violazione della riservatezza potrà comportare irrogazione di sanzioni disciplinari salva l'eventuale responsabilità penale e civile dell'agente.</w:t>
      </w:r>
    </w:p>
    <w:p w14:paraId="5F8D704E" w14:textId="678E26A1" w:rsidR="007E2A9A" w:rsidRPr="00286C70" w:rsidRDefault="007E2A9A" w:rsidP="00D64CDA">
      <w:pPr>
        <w:pStyle w:val="Titolo1"/>
        <w:numPr>
          <w:ilvl w:val="0"/>
          <w:numId w:val="20"/>
        </w:numPr>
        <w:rPr>
          <w:rFonts w:asciiTheme="minorHAnsi" w:hAnsiTheme="minorHAnsi" w:cs="Times New Roman"/>
          <w:sz w:val="24"/>
          <w:szCs w:val="24"/>
        </w:rPr>
      </w:pPr>
      <w:bookmarkStart w:id="92" w:name="_Ref403505429"/>
      <w:bookmarkStart w:id="93" w:name="_Ref403505444"/>
      <w:bookmarkStart w:id="94" w:name="_Ref403505456"/>
      <w:bookmarkStart w:id="95" w:name="_Ref403505496"/>
      <w:bookmarkStart w:id="96" w:name="_Ref403505505"/>
      <w:bookmarkStart w:id="97" w:name="_Toc101186764"/>
      <w:r w:rsidRPr="00286C70">
        <w:rPr>
          <w:rFonts w:asciiTheme="minorHAnsi" w:hAnsiTheme="minorHAnsi" w:cs="Times New Roman"/>
          <w:sz w:val="24"/>
          <w:szCs w:val="24"/>
        </w:rPr>
        <w:t>LA FORMAZIONE E LA COMUNICAZIONE</w:t>
      </w:r>
      <w:bookmarkEnd w:id="92"/>
      <w:bookmarkEnd w:id="93"/>
      <w:bookmarkEnd w:id="94"/>
      <w:bookmarkEnd w:id="95"/>
      <w:bookmarkEnd w:id="96"/>
      <w:bookmarkEnd w:id="97"/>
    </w:p>
    <w:p w14:paraId="501A4424" w14:textId="5376586A" w:rsidR="007E2A9A" w:rsidRPr="00286C70" w:rsidRDefault="007E2A9A" w:rsidP="00D64CDA">
      <w:pPr>
        <w:ind w:firstLine="360"/>
        <w:jc w:val="both"/>
      </w:pPr>
      <w:r w:rsidRPr="00286C70">
        <w:t>La formazione del personale costituisce una componente centrale del sistema di prevenzione della corruzione. Tramite l'attività di formazione l</w:t>
      </w:r>
      <w:r w:rsidR="000A63C2" w:rsidRPr="00286C70">
        <w:t>’</w:t>
      </w:r>
      <w:r w:rsidR="005279AA" w:rsidRPr="00286C70">
        <w:t>Ordine</w:t>
      </w:r>
      <w:r w:rsidRPr="00286C70">
        <w:t xml:space="preserve"> intende assicurare la corretta e piena conoscenza dei principi, delle regole e delle misure contemplate dal Piano da parte di tutto il personale, anche in funzione del livello di coinvolgimento nei processi esposti al rischio di corruzione. </w:t>
      </w:r>
    </w:p>
    <w:p w14:paraId="1AB4F0D2" w14:textId="740A2B73" w:rsidR="007E2A9A" w:rsidRPr="00286C70" w:rsidRDefault="007E2A9A" w:rsidP="00D64CDA">
      <w:pPr>
        <w:jc w:val="both"/>
      </w:pPr>
      <w:r w:rsidRPr="00286C70">
        <w:t xml:space="preserve">L’obiettivo minimo generale è quello di erogare mediamente </w:t>
      </w:r>
      <w:r w:rsidR="00B35101" w:rsidRPr="00286C70">
        <w:t>4</w:t>
      </w:r>
      <w:r w:rsidRPr="00286C70">
        <w:t xml:space="preserve"> ore di formazione per ciascun</w:t>
      </w:r>
      <w:r w:rsidR="00286137" w:rsidRPr="00286C70">
        <w:t xml:space="preserve"> dipendente </w:t>
      </w:r>
      <w:r w:rsidRPr="00286C70">
        <w:t>sui seguenti ambiti tematici:</w:t>
      </w:r>
    </w:p>
    <w:p w14:paraId="18D5CC84" w14:textId="3AF960E9" w:rsidR="007E2A9A" w:rsidRPr="00286C70" w:rsidRDefault="00A537C8" w:rsidP="00D64CDA">
      <w:pPr>
        <w:pStyle w:val="Paragrafoelenco"/>
        <w:numPr>
          <w:ilvl w:val="0"/>
          <w:numId w:val="25"/>
        </w:numPr>
      </w:pPr>
      <w:r w:rsidRPr="00286C70">
        <w:t>Contratti</w:t>
      </w:r>
      <w:r w:rsidR="007E2A9A" w:rsidRPr="00286C70">
        <w:t xml:space="preserve"> e gestione degli appalti;</w:t>
      </w:r>
    </w:p>
    <w:p w14:paraId="53DFAE9F" w14:textId="1064C91A" w:rsidR="00C47460" w:rsidRPr="00286C70" w:rsidRDefault="00A537C8" w:rsidP="00D64CDA">
      <w:pPr>
        <w:pStyle w:val="Paragrafoelenco"/>
        <w:numPr>
          <w:ilvl w:val="0"/>
          <w:numId w:val="25"/>
        </w:numPr>
      </w:pPr>
      <w:r w:rsidRPr="00286C70">
        <w:t>Normativa</w:t>
      </w:r>
      <w:r w:rsidR="007E2A9A" w:rsidRPr="00286C70">
        <w:t xml:space="preserve"> e pratiche nel campo dell’anticorruzione e dell’anali</w:t>
      </w:r>
      <w:r w:rsidR="004E650F" w:rsidRPr="00286C70">
        <w:t>si e della gestione del rischio;</w:t>
      </w:r>
    </w:p>
    <w:p w14:paraId="40CBE1B3" w14:textId="0583966F" w:rsidR="004E650F" w:rsidRDefault="004E650F" w:rsidP="00D64CDA">
      <w:pPr>
        <w:pStyle w:val="Paragrafoelenco"/>
        <w:numPr>
          <w:ilvl w:val="0"/>
          <w:numId w:val="25"/>
        </w:numPr>
      </w:pPr>
      <w:r w:rsidRPr="00286C70">
        <w:t>Codice di comportamento dei dipendenti.</w:t>
      </w:r>
    </w:p>
    <w:p w14:paraId="2404FB53" w14:textId="77777777" w:rsidR="001357A6" w:rsidRDefault="001357A6" w:rsidP="00D64CDA">
      <w:pPr>
        <w:pStyle w:val="Paragrafoelenco"/>
        <w:ind w:left="1080"/>
      </w:pPr>
    </w:p>
    <w:p w14:paraId="6E2A5326" w14:textId="77777777" w:rsidR="001357A6" w:rsidRDefault="001357A6" w:rsidP="00D64CDA">
      <w:pPr>
        <w:pStyle w:val="Paragrafoelenco"/>
        <w:ind w:left="1080"/>
      </w:pPr>
    </w:p>
    <w:p w14:paraId="68C4DB41" w14:textId="77777777" w:rsidR="001357A6" w:rsidRDefault="001357A6" w:rsidP="00D64CDA">
      <w:pPr>
        <w:pStyle w:val="Paragrafoelenco"/>
        <w:ind w:left="1080"/>
      </w:pPr>
    </w:p>
    <w:p w14:paraId="631C2F97" w14:textId="77777777" w:rsidR="001357A6" w:rsidRDefault="001357A6" w:rsidP="00D64CDA">
      <w:pPr>
        <w:pStyle w:val="Paragrafoelenco"/>
        <w:ind w:left="1080"/>
      </w:pPr>
    </w:p>
    <w:p w14:paraId="4B5AB209" w14:textId="77777777" w:rsidR="001357A6" w:rsidRPr="00286C70" w:rsidRDefault="001357A6" w:rsidP="00D64CDA">
      <w:pPr>
        <w:pStyle w:val="Paragrafoelenco"/>
        <w:ind w:left="1080"/>
      </w:pPr>
    </w:p>
    <w:p w14:paraId="05F742EE" w14:textId="07F39518" w:rsidR="00C47460" w:rsidRPr="00286C70" w:rsidRDefault="001A2230" w:rsidP="00D64CDA">
      <w:pPr>
        <w:jc w:val="both"/>
      </w:pPr>
      <w:r w:rsidRPr="00286C70">
        <w:t xml:space="preserve">Verranno erogate </w:t>
      </w:r>
      <w:r w:rsidR="00E8740C" w:rsidRPr="00286C70">
        <w:t xml:space="preserve">pertanto </w:t>
      </w:r>
      <w:r w:rsidRPr="00286C70">
        <w:t>a</w:t>
      </w:r>
      <w:r w:rsidR="00EB20C1" w:rsidRPr="00286C70">
        <w:t>ttività di formazione</w:t>
      </w:r>
      <w:r w:rsidR="00C47460" w:rsidRPr="00286C70">
        <w:t xml:space="preserve"> sul tema dei contratti e della gestione degli appalti, dal punto di vista delle procedure, dei controlli, e delle pratiche da attuare per prevenire e minimizzare </w:t>
      </w:r>
      <w:r w:rsidRPr="00286C70">
        <w:t xml:space="preserve">il rischio di corruzione </w:t>
      </w:r>
      <w:r w:rsidR="00C47460" w:rsidRPr="00286C70">
        <w:t>al personale d</w:t>
      </w:r>
      <w:r w:rsidR="00EB20C1" w:rsidRPr="00286C70">
        <w:t>ei settori Contratti e A</w:t>
      </w:r>
      <w:r w:rsidR="00C47460" w:rsidRPr="00286C70">
        <w:t>mministra</w:t>
      </w:r>
      <w:r w:rsidR="00EB20C1" w:rsidRPr="00286C70">
        <w:t>zione e contabilità,</w:t>
      </w:r>
      <w:r w:rsidR="00C47460" w:rsidRPr="00286C70">
        <w:t xml:space="preserve"> tenendo conto dello specifico ambito di attività.</w:t>
      </w:r>
    </w:p>
    <w:p w14:paraId="51345D15" w14:textId="60E3C41F" w:rsidR="001A2230" w:rsidRPr="00286C70" w:rsidRDefault="00EB20C1" w:rsidP="00D64CDA">
      <w:pPr>
        <w:jc w:val="both"/>
      </w:pPr>
      <w:r w:rsidRPr="00286C70">
        <w:t xml:space="preserve">Verrà altresì erogata formazione su ciò </w:t>
      </w:r>
      <w:r w:rsidR="00C47460" w:rsidRPr="00286C70">
        <w:t>che riguarda la normativa e le pratich</w:t>
      </w:r>
      <w:r w:rsidRPr="00286C70">
        <w:t>e nel campo dell’anticorruzione; t</w:t>
      </w:r>
      <w:r w:rsidR="00C47460" w:rsidRPr="00286C70">
        <w:t xml:space="preserve">ali </w:t>
      </w:r>
      <w:r w:rsidRPr="00286C70">
        <w:t>attività saranno aperte</w:t>
      </w:r>
      <w:r w:rsidR="00C47460" w:rsidRPr="00286C70">
        <w:t xml:space="preserve"> alla partecipazione di tutto il personale. </w:t>
      </w:r>
    </w:p>
    <w:p w14:paraId="2ACBA6E1" w14:textId="1C767897" w:rsidR="00707509" w:rsidRPr="00286C70" w:rsidRDefault="007E2A9A" w:rsidP="00D64CDA">
      <w:pPr>
        <w:jc w:val="both"/>
      </w:pPr>
      <w:r w:rsidRPr="00286C70">
        <w:t>Per quel che riguarda la comunicazione interna, al fine di favorire la diffusione della conoscenza del Piano e delle misure in esso contenute, sarà inviata una nota informativ</w:t>
      </w:r>
      <w:r w:rsidR="000A63C2" w:rsidRPr="00286C70">
        <w:t>a a tutto il personale dell’</w:t>
      </w:r>
      <w:r w:rsidR="005279AA" w:rsidRPr="00286C70">
        <w:t>Ordine</w:t>
      </w:r>
      <w:r w:rsidRPr="00286C70">
        <w:t>, agli esperti e ai consulenti per invitarli a prendere visione del PTPC. Inoltre, il personale in servizio e coloro che inizieranno a prestare servizio o a collaborare a qualunque titolo per</w:t>
      </w:r>
      <w:r w:rsidR="000A63C2" w:rsidRPr="00286C70">
        <w:t xml:space="preserve"> l’</w:t>
      </w:r>
      <w:r w:rsidR="00286137" w:rsidRPr="00286C70">
        <w:t xml:space="preserve"> </w:t>
      </w:r>
      <w:r w:rsidR="005279AA" w:rsidRPr="00286C70">
        <w:t>Ordine</w:t>
      </w:r>
      <w:r w:rsidRPr="00286C70">
        <w:t>, all’atto della costituzione del rapporto di lavoro o di collaborazione, sottoscriveranno una dichiarazione di presa visione del Piano e di impegno a rispettare i principi e le disposizioni in esso contenuti.</w:t>
      </w:r>
    </w:p>
    <w:p w14:paraId="39ED6F9A" w14:textId="793AB3E4" w:rsidR="0054207F" w:rsidRDefault="007E2A9A" w:rsidP="00D64CDA">
      <w:pPr>
        <w:jc w:val="both"/>
      </w:pPr>
      <w:r w:rsidRPr="00286C70">
        <w:t>Per quel che riguarda le iniziative di comunicazione esterna, oltre alle iniziative propriamente di consultazione prima richiamate, il PTPC, una volta adottato con le eventuali modifiche,</w:t>
      </w:r>
      <w:r w:rsidR="000A63C2" w:rsidRPr="00286C70">
        <w:t xml:space="preserve"> viene pubblicato sul sito dell’</w:t>
      </w:r>
      <w:r w:rsidR="00F51223" w:rsidRPr="00286C70">
        <w:t xml:space="preserve"> </w:t>
      </w:r>
      <w:r w:rsidR="005279AA" w:rsidRPr="00286C70">
        <w:t>Ordine</w:t>
      </w:r>
      <w:r w:rsidRPr="00286C70">
        <w:t xml:space="preserve"> nella sezione “Amministrazione Trasparente” dandone notizia con un comunicato pubblicato in evidenza sulla homepage. Apposita comunicazione verrà data a quanti hanno fornito il loro contributo in fase di consultazione.</w:t>
      </w:r>
    </w:p>
    <w:p w14:paraId="52910AC1" w14:textId="77777777" w:rsidR="00E239D8" w:rsidRPr="00286C70" w:rsidRDefault="00E239D8" w:rsidP="00D64CDA">
      <w:pPr>
        <w:pStyle w:val="Paragrafoelenco"/>
        <w:numPr>
          <w:ilvl w:val="0"/>
          <w:numId w:val="21"/>
        </w:numPr>
        <w:autoSpaceDE w:val="0"/>
        <w:autoSpaceDN w:val="0"/>
        <w:adjustRightInd w:val="0"/>
        <w:jc w:val="both"/>
        <w:rPr>
          <w:b/>
          <w:bCs/>
          <w:vanish/>
          <w:color w:val="000000"/>
        </w:rPr>
      </w:pPr>
    </w:p>
    <w:p w14:paraId="0CFB3501" w14:textId="77777777" w:rsidR="00E239D8" w:rsidRPr="00286C70" w:rsidRDefault="00E239D8" w:rsidP="00D64CDA">
      <w:pPr>
        <w:pStyle w:val="Paragrafoelenco"/>
        <w:numPr>
          <w:ilvl w:val="0"/>
          <w:numId w:val="21"/>
        </w:numPr>
        <w:autoSpaceDE w:val="0"/>
        <w:autoSpaceDN w:val="0"/>
        <w:adjustRightInd w:val="0"/>
        <w:jc w:val="both"/>
        <w:rPr>
          <w:b/>
          <w:bCs/>
          <w:vanish/>
          <w:color w:val="000000"/>
        </w:rPr>
      </w:pPr>
    </w:p>
    <w:p w14:paraId="083AC97D" w14:textId="77777777" w:rsidR="00E239D8" w:rsidRPr="00286C70" w:rsidRDefault="00E239D8" w:rsidP="00D64CDA">
      <w:pPr>
        <w:pStyle w:val="Paragrafoelenco"/>
        <w:numPr>
          <w:ilvl w:val="0"/>
          <w:numId w:val="21"/>
        </w:numPr>
        <w:autoSpaceDE w:val="0"/>
        <w:autoSpaceDN w:val="0"/>
        <w:adjustRightInd w:val="0"/>
        <w:jc w:val="both"/>
        <w:rPr>
          <w:b/>
          <w:bCs/>
          <w:vanish/>
          <w:color w:val="000000"/>
        </w:rPr>
      </w:pPr>
    </w:p>
    <w:p w14:paraId="75A2844E" w14:textId="77777777" w:rsidR="00E239D8" w:rsidRPr="00286C70" w:rsidRDefault="00E239D8" w:rsidP="00D64CDA">
      <w:pPr>
        <w:pStyle w:val="Paragrafoelenco"/>
        <w:numPr>
          <w:ilvl w:val="0"/>
          <w:numId w:val="21"/>
        </w:numPr>
        <w:autoSpaceDE w:val="0"/>
        <w:autoSpaceDN w:val="0"/>
        <w:adjustRightInd w:val="0"/>
        <w:jc w:val="both"/>
        <w:rPr>
          <w:b/>
          <w:bCs/>
          <w:vanish/>
          <w:color w:val="000000"/>
        </w:rPr>
      </w:pPr>
    </w:p>
    <w:p w14:paraId="6D9DFE0A" w14:textId="77777777" w:rsidR="00E239D8" w:rsidRPr="00286C70" w:rsidRDefault="00E239D8" w:rsidP="00D64CDA">
      <w:pPr>
        <w:pStyle w:val="Paragrafoelenco"/>
        <w:numPr>
          <w:ilvl w:val="0"/>
          <w:numId w:val="21"/>
        </w:numPr>
        <w:autoSpaceDE w:val="0"/>
        <w:autoSpaceDN w:val="0"/>
        <w:adjustRightInd w:val="0"/>
        <w:jc w:val="both"/>
        <w:rPr>
          <w:b/>
          <w:bCs/>
          <w:vanish/>
          <w:color w:val="000000"/>
        </w:rPr>
      </w:pPr>
    </w:p>
    <w:p w14:paraId="49376A08" w14:textId="77777777" w:rsidR="00E239D8" w:rsidRPr="00286C70" w:rsidRDefault="00E239D8" w:rsidP="00D64CDA">
      <w:pPr>
        <w:pStyle w:val="Paragrafoelenco"/>
        <w:numPr>
          <w:ilvl w:val="0"/>
          <w:numId w:val="21"/>
        </w:numPr>
        <w:autoSpaceDE w:val="0"/>
        <w:autoSpaceDN w:val="0"/>
        <w:adjustRightInd w:val="0"/>
        <w:jc w:val="both"/>
        <w:rPr>
          <w:b/>
          <w:bCs/>
          <w:vanish/>
          <w:color w:val="000000"/>
        </w:rPr>
      </w:pPr>
    </w:p>
    <w:p w14:paraId="7EC1FEB9" w14:textId="77777777" w:rsidR="00E239D8" w:rsidRPr="00286C70" w:rsidRDefault="00E239D8" w:rsidP="00D64CDA">
      <w:pPr>
        <w:pStyle w:val="Paragrafoelenco"/>
        <w:numPr>
          <w:ilvl w:val="0"/>
          <w:numId w:val="21"/>
        </w:numPr>
        <w:autoSpaceDE w:val="0"/>
        <w:autoSpaceDN w:val="0"/>
        <w:adjustRightInd w:val="0"/>
        <w:jc w:val="both"/>
        <w:rPr>
          <w:b/>
          <w:bCs/>
          <w:vanish/>
          <w:color w:val="000000"/>
        </w:rPr>
      </w:pPr>
    </w:p>
    <w:p w14:paraId="2F6DE1F6" w14:textId="605969CB" w:rsidR="000949BA" w:rsidRPr="00286C70" w:rsidRDefault="00A537C8" w:rsidP="00D64CDA">
      <w:pPr>
        <w:pStyle w:val="Titolo2"/>
        <w:numPr>
          <w:ilvl w:val="1"/>
          <w:numId w:val="21"/>
        </w:numPr>
        <w:ind w:left="0" w:firstLine="0"/>
        <w:rPr>
          <w:rFonts w:asciiTheme="minorHAnsi" w:hAnsiTheme="minorHAnsi" w:cs="Times New Roman"/>
          <w:sz w:val="24"/>
          <w:szCs w:val="24"/>
        </w:rPr>
      </w:pPr>
      <w:r w:rsidRPr="00286C70">
        <w:rPr>
          <w:rFonts w:asciiTheme="minorHAnsi" w:hAnsiTheme="minorHAnsi" w:cs="Times New Roman"/>
          <w:sz w:val="24"/>
          <w:szCs w:val="24"/>
        </w:rPr>
        <w:t xml:space="preserve"> </w:t>
      </w:r>
      <w:bookmarkStart w:id="98" w:name="_Toc101186765"/>
      <w:r w:rsidR="000949BA" w:rsidRPr="00286C70">
        <w:rPr>
          <w:rFonts w:asciiTheme="minorHAnsi" w:hAnsiTheme="minorHAnsi" w:cs="Times New Roman"/>
          <w:sz w:val="24"/>
          <w:szCs w:val="24"/>
        </w:rPr>
        <w:t>La rotazione del personale</w:t>
      </w:r>
      <w:bookmarkEnd w:id="98"/>
    </w:p>
    <w:p w14:paraId="25825BDB" w14:textId="77777777" w:rsidR="000949BA" w:rsidRPr="00286C70" w:rsidRDefault="000949BA" w:rsidP="00D64CDA">
      <w:pPr>
        <w:autoSpaceDE w:val="0"/>
        <w:autoSpaceDN w:val="0"/>
        <w:adjustRightInd w:val="0"/>
        <w:jc w:val="both"/>
        <w:rPr>
          <w:color w:val="000000"/>
        </w:rPr>
      </w:pPr>
      <w:r w:rsidRPr="00286C70">
        <w:rPr>
          <w:color w:val="000000"/>
        </w:rPr>
        <w:t>Riferimenti normativi:</w:t>
      </w:r>
    </w:p>
    <w:p w14:paraId="150AB0F6" w14:textId="104D3E9B" w:rsidR="000949BA" w:rsidRPr="00CA5372" w:rsidRDefault="000949BA" w:rsidP="00D64CDA">
      <w:pPr>
        <w:pStyle w:val="Paragrafoelenco"/>
        <w:numPr>
          <w:ilvl w:val="0"/>
          <w:numId w:val="32"/>
        </w:numPr>
        <w:autoSpaceDE w:val="0"/>
        <w:autoSpaceDN w:val="0"/>
        <w:adjustRightInd w:val="0"/>
        <w:jc w:val="both"/>
        <w:rPr>
          <w:color w:val="000000"/>
        </w:rPr>
      </w:pPr>
      <w:r w:rsidRPr="00CA5372">
        <w:rPr>
          <w:color w:val="000000"/>
        </w:rPr>
        <w:t>Art. 1 comma 4, lett. e); comma 5, lett. b); comma 10, lett. b) della Legge 190/2012;</w:t>
      </w:r>
    </w:p>
    <w:p w14:paraId="6CEBAE0A" w14:textId="629DCE82" w:rsidR="00AB178E" w:rsidRPr="00CA5372" w:rsidRDefault="000949BA" w:rsidP="00D64CDA">
      <w:pPr>
        <w:pStyle w:val="Paragrafoelenco"/>
        <w:numPr>
          <w:ilvl w:val="0"/>
          <w:numId w:val="32"/>
        </w:numPr>
        <w:autoSpaceDE w:val="0"/>
        <w:autoSpaceDN w:val="0"/>
        <w:adjustRightInd w:val="0"/>
        <w:jc w:val="both"/>
        <w:rPr>
          <w:color w:val="000000"/>
        </w:rPr>
      </w:pPr>
      <w:r w:rsidRPr="00CA5372">
        <w:rPr>
          <w:color w:val="000000"/>
        </w:rPr>
        <w:t>Art. 16, comma 1, lett. l-quater del D. Lgs. 165/2001.</w:t>
      </w:r>
    </w:p>
    <w:p w14:paraId="36D22AFA" w14:textId="07FD0CDB" w:rsidR="000949BA" w:rsidRPr="00286C70" w:rsidRDefault="00AB178E" w:rsidP="00D64CDA">
      <w:pPr>
        <w:autoSpaceDE w:val="0"/>
        <w:autoSpaceDN w:val="0"/>
        <w:adjustRightInd w:val="0"/>
        <w:jc w:val="both"/>
        <w:rPr>
          <w:color w:val="000000"/>
          <w:highlight w:val="green"/>
        </w:rPr>
      </w:pPr>
      <w:r w:rsidRPr="00286C70">
        <w:rPr>
          <w:color w:val="000000"/>
        </w:rPr>
        <w:t xml:space="preserve">Pur considerando la </w:t>
      </w:r>
      <w:r w:rsidR="000949BA" w:rsidRPr="00286C70">
        <w:rPr>
          <w:color w:val="000000"/>
        </w:rPr>
        <w:t>rotazione del personale addetto alle aree a più elevato rischio di corruzione una misura di importanza cruciale tra gli strumenti di prevenzione della corruzione</w:t>
      </w:r>
      <w:r w:rsidRPr="00286C70">
        <w:rPr>
          <w:color w:val="000000"/>
        </w:rPr>
        <w:t>, non è possibile ipotizzarne l’attuazione a</w:t>
      </w:r>
      <w:r w:rsidR="000A63C2" w:rsidRPr="00286C70">
        <w:rPr>
          <w:color w:val="000000"/>
        </w:rPr>
        <w:t>ll’interno dell’</w:t>
      </w:r>
      <w:r w:rsidR="005279AA" w:rsidRPr="00286C70">
        <w:rPr>
          <w:color w:val="000000"/>
        </w:rPr>
        <w:t>Ordine</w:t>
      </w:r>
      <w:r w:rsidRPr="00286C70">
        <w:rPr>
          <w:color w:val="000000"/>
        </w:rPr>
        <w:t>, considerata la sua struttura e il</w:t>
      </w:r>
      <w:r w:rsidR="000949BA" w:rsidRPr="00286C70">
        <w:rPr>
          <w:color w:val="000000"/>
        </w:rPr>
        <w:t xml:space="preserve"> numero dei dipendenti</w:t>
      </w:r>
      <w:r w:rsidRPr="00286C70">
        <w:rPr>
          <w:color w:val="000000"/>
        </w:rPr>
        <w:t xml:space="preserve">. Tuttavia, </w:t>
      </w:r>
      <w:r w:rsidR="000949BA" w:rsidRPr="00286C70">
        <w:rPr>
          <w:color w:val="000000"/>
        </w:rPr>
        <w:t>il sistema di controllo attualmente in vigore lascia poco spazio a decisioni personalistiche che possano far aumentare l’incidenza di reati connessi alla corruzione.</w:t>
      </w:r>
    </w:p>
    <w:p w14:paraId="661DBDD5" w14:textId="5EDD6E36" w:rsidR="007E2A9A" w:rsidRPr="00286C70" w:rsidRDefault="007E2A9A" w:rsidP="00D64CDA">
      <w:pPr>
        <w:pStyle w:val="Titolo1"/>
        <w:numPr>
          <w:ilvl w:val="0"/>
          <w:numId w:val="21"/>
        </w:numPr>
        <w:rPr>
          <w:rFonts w:asciiTheme="minorHAnsi" w:hAnsiTheme="minorHAnsi" w:cs="Times New Roman"/>
          <w:sz w:val="24"/>
          <w:szCs w:val="24"/>
        </w:rPr>
      </w:pPr>
      <w:bookmarkStart w:id="99" w:name="_Toc101186766"/>
      <w:r w:rsidRPr="00286C70">
        <w:rPr>
          <w:rFonts w:asciiTheme="minorHAnsi" w:hAnsiTheme="minorHAnsi" w:cs="Times New Roman"/>
          <w:sz w:val="24"/>
          <w:szCs w:val="24"/>
        </w:rPr>
        <w:t>IL RESPONSABILE DELLA PREVENZIONE DELLA CORRUZIONE</w:t>
      </w:r>
      <w:r w:rsidR="00B51047">
        <w:rPr>
          <w:rFonts w:asciiTheme="minorHAnsi" w:hAnsiTheme="minorHAnsi" w:cs="Times New Roman"/>
          <w:sz w:val="24"/>
          <w:szCs w:val="24"/>
        </w:rPr>
        <w:t xml:space="preserve"> E DELLA TRASPARENZA</w:t>
      </w:r>
      <w:bookmarkEnd w:id="99"/>
    </w:p>
    <w:p w14:paraId="1E0871E4" w14:textId="6FDA0952" w:rsidR="007E2A9A" w:rsidRPr="00286C70" w:rsidRDefault="007E2A9A" w:rsidP="00D64CDA">
      <w:pPr>
        <w:jc w:val="both"/>
      </w:pPr>
      <w:r w:rsidRPr="00286C70">
        <w:t>Il RPC</w:t>
      </w:r>
      <w:r w:rsidR="00B51047">
        <w:t>T</w:t>
      </w:r>
      <w:r w:rsidRPr="00286C70">
        <w:t xml:space="preserve"> è una figura centrale del sistema di trattamento del rischio di corruzione. A tale figura la normativa assegna alcuni importanti compiti il cui corretto assolvimento permette di rafforzare l'efficacia del sistema di controllo preventivo.</w:t>
      </w:r>
    </w:p>
    <w:p w14:paraId="450605AE" w14:textId="3D28190C" w:rsidR="007E2A9A" w:rsidRDefault="007E2A9A" w:rsidP="00D64CDA">
      <w:pPr>
        <w:jc w:val="both"/>
      </w:pPr>
      <w:r w:rsidRPr="00286C70">
        <w:t>In applicazione dell'art. 1, comma 7,</w:t>
      </w:r>
      <w:r w:rsidR="00087132" w:rsidRPr="00286C70">
        <w:t xml:space="preserve"> della legge n. 190 del 2012, l’</w:t>
      </w:r>
      <w:r w:rsidR="005279AA" w:rsidRPr="00286C70">
        <w:t>Ordine</w:t>
      </w:r>
      <w:r w:rsidRPr="00286C70">
        <w:t xml:space="preserve"> ha provveduto ad identificare il Responsabi</w:t>
      </w:r>
      <w:r w:rsidR="00707509">
        <w:t>le della</w:t>
      </w:r>
      <w:r w:rsidRPr="00286C70">
        <w:t xml:space="preserve"> prevenzione </w:t>
      </w:r>
      <w:r w:rsidR="00707509">
        <w:t xml:space="preserve">e </w:t>
      </w:r>
      <w:r w:rsidRPr="00286C70">
        <w:t>d</w:t>
      </w:r>
      <w:r w:rsidR="00DF5DA5">
        <w:t>ella corruzione nella figura di un Consigliere.</w:t>
      </w:r>
      <w:r w:rsidRPr="00286C70">
        <w:t xml:space="preserve"> Le ridotte dimensioni organizzative </w:t>
      </w:r>
      <w:r w:rsidR="00087132" w:rsidRPr="00286C70">
        <w:t>dell’</w:t>
      </w:r>
      <w:r w:rsidR="005279AA" w:rsidRPr="00286C70">
        <w:t>Ordine</w:t>
      </w:r>
      <w:r w:rsidRPr="00286C70">
        <w:t xml:space="preserve"> e la previsione normativa contenuta nel comma 7 dell'art. 1 secondo cui "l'organo di indirizzo politico individua, di norma tra i dirigenti amministrativi di ruolo di prima fascia in servizio, il responsabile della prevenzione della corruzione" non consentono di designare quale RPC</w:t>
      </w:r>
      <w:r w:rsidR="00A3512E">
        <w:t>T</w:t>
      </w:r>
      <w:r w:rsidRPr="00286C70">
        <w:t xml:space="preserve"> un soggetto privo di responsabilità decisionali e gestionali nelle aree a rischio.</w:t>
      </w:r>
    </w:p>
    <w:p w14:paraId="4C306A6F" w14:textId="084897A4" w:rsidR="006E310C" w:rsidRPr="00286C70" w:rsidRDefault="007E2A9A" w:rsidP="00D64CDA">
      <w:pPr>
        <w:jc w:val="both"/>
      </w:pPr>
      <w:r w:rsidRPr="00286C70">
        <w:t>La durata dell'incarico di RPC</w:t>
      </w:r>
      <w:r w:rsidR="00A3512E">
        <w:t>T</w:t>
      </w:r>
      <w:r w:rsidRPr="00286C70">
        <w:t xml:space="preserve"> è pari alla durata dell'incarico di</w:t>
      </w:r>
      <w:r w:rsidR="00DF5DA5">
        <w:t xml:space="preserve"> Consigliere</w:t>
      </w:r>
      <w:r w:rsidR="00D2595D" w:rsidRPr="00286C70">
        <w:t>.</w:t>
      </w:r>
      <w:r w:rsidRPr="00286C70">
        <w:t xml:space="preserve"> Le funzioni ed i compiti del RPC</w:t>
      </w:r>
      <w:r w:rsidR="00A3512E">
        <w:t>T</w:t>
      </w:r>
      <w:r w:rsidRPr="00286C70">
        <w:t xml:space="preserve"> sono disciplinati dall’art. 1, commi 8-10, della legge </w:t>
      </w:r>
      <w:r w:rsidR="00A3512E">
        <w:t>n. 190 del 2012 e dal d.lgs. n.</w:t>
      </w:r>
      <w:r w:rsidRPr="00286C70">
        <w:t>39/2013.</w:t>
      </w:r>
    </w:p>
    <w:p w14:paraId="3CEAE041" w14:textId="5BDE78F1" w:rsidR="006E310C" w:rsidRPr="00286C70" w:rsidRDefault="006E310C" w:rsidP="00D64CDA">
      <w:pPr>
        <w:pStyle w:val="Titolo1"/>
        <w:numPr>
          <w:ilvl w:val="0"/>
          <w:numId w:val="21"/>
        </w:numPr>
        <w:rPr>
          <w:rFonts w:asciiTheme="minorHAnsi" w:hAnsiTheme="minorHAnsi" w:cs="Times New Roman"/>
          <w:sz w:val="24"/>
          <w:szCs w:val="24"/>
        </w:rPr>
      </w:pPr>
      <w:bookmarkStart w:id="100" w:name="_Toc101186767"/>
      <w:r w:rsidRPr="00286C70">
        <w:rPr>
          <w:rFonts w:asciiTheme="minorHAnsi" w:hAnsiTheme="minorHAnsi" w:cs="Times New Roman"/>
          <w:sz w:val="24"/>
          <w:szCs w:val="24"/>
        </w:rPr>
        <w:t>Altre iniziative</w:t>
      </w:r>
      <w:bookmarkEnd w:id="100"/>
    </w:p>
    <w:p w14:paraId="19A9F1C3" w14:textId="58AB75B2" w:rsidR="006E310C" w:rsidRPr="00286C70" w:rsidRDefault="006E310C" w:rsidP="00D64CDA">
      <w:pPr>
        <w:pStyle w:val="Titolo2"/>
        <w:numPr>
          <w:ilvl w:val="1"/>
          <w:numId w:val="21"/>
        </w:numPr>
        <w:rPr>
          <w:rFonts w:asciiTheme="minorHAnsi" w:hAnsiTheme="minorHAnsi" w:cs="Times New Roman"/>
          <w:sz w:val="24"/>
          <w:szCs w:val="24"/>
        </w:rPr>
      </w:pPr>
      <w:bookmarkStart w:id="101" w:name="_Toc101186768"/>
      <w:r w:rsidRPr="00286C70">
        <w:rPr>
          <w:rFonts w:asciiTheme="minorHAnsi" w:hAnsiTheme="minorHAnsi" w:cs="Times New Roman"/>
          <w:sz w:val="24"/>
          <w:szCs w:val="24"/>
        </w:rPr>
        <w:t>Indicazione delle disposizioni relative al ricorso all'arbitrato con modalità che ne assicurino la pubblicità e la rotazione</w:t>
      </w:r>
      <w:bookmarkEnd w:id="101"/>
    </w:p>
    <w:p w14:paraId="27AC78A5" w14:textId="6257B2BC" w:rsidR="006E310C" w:rsidRPr="00286C70" w:rsidRDefault="006E310C" w:rsidP="00D64CDA">
      <w:pPr>
        <w:pStyle w:val="Standard"/>
        <w:ind w:firstLine="708"/>
        <w:jc w:val="both"/>
        <w:rPr>
          <w:rFonts w:asciiTheme="minorHAnsi" w:hAnsiTheme="minorHAnsi" w:cs="Times New Roman"/>
        </w:rPr>
      </w:pPr>
      <w:r w:rsidRPr="00286C70">
        <w:rPr>
          <w:rFonts w:asciiTheme="minorHAnsi" w:hAnsiTheme="minorHAnsi" w:cs="Times New Roman"/>
        </w:rPr>
        <w:t xml:space="preserve">I riferimenti normativi statali per il ricorso all'arbitrato sono, a titolo non </w:t>
      </w:r>
      <w:r w:rsidR="00095763" w:rsidRPr="00286C70">
        <w:rPr>
          <w:rFonts w:asciiTheme="minorHAnsi" w:hAnsiTheme="minorHAnsi" w:cs="Times New Roman"/>
        </w:rPr>
        <w:t>esaustivo, i</w:t>
      </w:r>
      <w:r w:rsidRPr="00286C70">
        <w:rPr>
          <w:rFonts w:asciiTheme="minorHAnsi" w:hAnsiTheme="minorHAnsi" w:cs="Times New Roman"/>
        </w:rPr>
        <w:t xml:space="preserve"> seguenti:</w:t>
      </w:r>
    </w:p>
    <w:p w14:paraId="1E9D0B44" w14:textId="77BC0FC1" w:rsidR="006E310C" w:rsidRPr="00286C70" w:rsidRDefault="00A537C8" w:rsidP="00D64CDA">
      <w:pPr>
        <w:pStyle w:val="Standard"/>
        <w:numPr>
          <w:ilvl w:val="0"/>
          <w:numId w:val="13"/>
        </w:numPr>
        <w:jc w:val="both"/>
        <w:rPr>
          <w:rFonts w:asciiTheme="minorHAnsi" w:hAnsiTheme="minorHAnsi" w:cs="Times New Roman"/>
        </w:rPr>
      </w:pPr>
      <w:r w:rsidRPr="00286C70">
        <w:rPr>
          <w:rFonts w:asciiTheme="minorHAnsi" w:hAnsiTheme="minorHAnsi" w:cs="Times New Roman"/>
        </w:rPr>
        <w:lastRenderedPageBreak/>
        <w:t>Gli</w:t>
      </w:r>
      <w:r w:rsidR="006E310C" w:rsidRPr="00286C70">
        <w:rPr>
          <w:rFonts w:asciiTheme="minorHAnsi" w:hAnsiTheme="minorHAnsi" w:cs="Times New Roman"/>
        </w:rPr>
        <w:t xml:space="preserve"> articoli 4, 241, 242, 243 del decreto legislativo 12 aprile 2006, n.163, recante “Codice dei contratti pubblici di lavori, servizi, forniture”;</w:t>
      </w:r>
    </w:p>
    <w:p w14:paraId="09C5E176" w14:textId="4A705610" w:rsidR="006E310C" w:rsidRPr="00286C70" w:rsidRDefault="00A537C8" w:rsidP="00D64CDA">
      <w:pPr>
        <w:pStyle w:val="Standard"/>
        <w:numPr>
          <w:ilvl w:val="0"/>
          <w:numId w:val="13"/>
        </w:numPr>
        <w:jc w:val="both"/>
        <w:rPr>
          <w:rFonts w:asciiTheme="minorHAnsi" w:hAnsiTheme="minorHAnsi" w:cs="Times New Roman"/>
        </w:rPr>
      </w:pPr>
      <w:r w:rsidRPr="00286C70">
        <w:rPr>
          <w:rFonts w:asciiTheme="minorHAnsi" w:hAnsiTheme="minorHAnsi" w:cs="Times New Roman"/>
        </w:rPr>
        <w:t>Commi</w:t>
      </w:r>
      <w:r w:rsidR="006E310C" w:rsidRPr="00286C70">
        <w:rPr>
          <w:rFonts w:asciiTheme="minorHAnsi" w:hAnsiTheme="minorHAnsi" w:cs="Times New Roman"/>
        </w:rPr>
        <w:t xml:space="preserve"> </w:t>
      </w:r>
      <w:r w:rsidR="00402D0B" w:rsidRPr="00286C70">
        <w:rPr>
          <w:rFonts w:asciiTheme="minorHAnsi" w:hAnsiTheme="minorHAnsi" w:cs="Times New Roman"/>
        </w:rPr>
        <w:t xml:space="preserve"> </w:t>
      </w:r>
      <w:r w:rsidR="006E310C" w:rsidRPr="00286C70">
        <w:rPr>
          <w:rFonts w:asciiTheme="minorHAnsi" w:hAnsiTheme="minorHAnsi" w:cs="Times New Roman"/>
        </w:rPr>
        <w:t>21, 22, 23, 24, 25 dell'art. 1 della Legge n.190/2012</w:t>
      </w:r>
    </w:p>
    <w:p w14:paraId="0767105C" w14:textId="210447F2" w:rsidR="006E310C" w:rsidRDefault="00F71EFD" w:rsidP="00D64CDA">
      <w:pPr>
        <w:pStyle w:val="Standard"/>
        <w:jc w:val="both"/>
        <w:rPr>
          <w:rFonts w:asciiTheme="minorHAnsi" w:hAnsiTheme="minorHAnsi" w:cs="Times New Roman"/>
        </w:rPr>
      </w:pPr>
      <w:r>
        <w:rPr>
          <w:rFonts w:asciiTheme="minorHAnsi" w:hAnsiTheme="minorHAnsi" w:cs="Times New Roman"/>
        </w:rPr>
        <w:t>L’</w:t>
      </w:r>
      <w:r w:rsidR="005279AA" w:rsidRPr="00286C70">
        <w:rPr>
          <w:rFonts w:asciiTheme="minorHAnsi" w:hAnsiTheme="minorHAnsi" w:cs="Times New Roman"/>
        </w:rPr>
        <w:t>Ordine</w:t>
      </w:r>
      <w:r w:rsidR="006E310C" w:rsidRPr="00286C70">
        <w:rPr>
          <w:rFonts w:asciiTheme="minorHAnsi" w:hAnsiTheme="minorHAnsi" w:cs="Times New Roman"/>
        </w:rPr>
        <w:t xml:space="preserve"> considerata la propria organizzazione</w:t>
      </w:r>
      <w:r w:rsidR="00402D0B" w:rsidRPr="00286C70">
        <w:rPr>
          <w:rFonts w:asciiTheme="minorHAnsi" w:hAnsiTheme="minorHAnsi" w:cs="Times New Roman"/>
        </w:rPr>
        <w:t xml:space="preserve"> interna, si impegna a limitare</w:t>
      </w:r>
      <w:r w:rsidR="006E310C" w:rsidRPr="00286C70">
        <w:rPr>
          <w:rFonts w:asciiTheme="minorHAnsi" w:hAnsiTheme="minorHAnsi" w:cs="Times New Roman"/>
        </w:rPr>
        <w:t xml:space="preserve"> il ricorso all'arbitrato, nel rispetto dei principi di pubblicità e rotazione definiti dai riferimenti normativi sopra richiamati. A tal fine verrà data immediata pubblici</w:t>
      </w:r>
      <w:r w:rsidR="001247D5" w:rsidRPr="00286C70">
        <w:rPr>
          <w:rFonts w:asciiTheme="minorHAnsi" w:hAnsiTheme="minorHAnsi" w:cs="Times New Roman"/>
        </w:rPr>
        <w:t>tà, sul sito istituzionale dell’</w:t>
      </w:r>
      <w:r w:rsidR="005279AA" w:rsidRPr="00286C70">
        <w:rPr>
          <w:rFonts w:asciiTheme="minorHAnsi" w:hAnsiTheme="minorHAnsi" w:cs="Times New Roman"/>
        </w:rPr>
        <w:t>Ordine</w:t>
      </w:r>
      <w:r w:rsidR="006E310C" w:rsidRPr="00286C70">
        <w:rPr>
          <w:rFonts w:asciiTheme="minorHAnsi" w:hAnsiTheme="minorHAnsi" w:cs="Times New Roman"/>
        </w:rPr>
        <w:t xml:space="preserve">, della persona nominata arbitro delle eventuali controversie in cui </w:t>
      </w:r>
      <w:r w:rsidR="001247D5" w:rsidRPr="00286C70">
        <w:rPr>
          <w:rFonts w:asciiTheme="minorHAnsi" w:hAnsiTheme="minorHAnsi" w:cs="Times New Roman"/>
        </w:rPr>
        <w:t>sia parte l’</w:t>
      </w:r>
      <w:r w:rsidR="005279AA" w:rsidRPr="00286C70">
        <w:rPr>
          <w:rFonts w:asciiTheme="minorHAnsi" w:hAnsiTheme="minorHAnsi" w:cs="Times New Roman"/>
        </w:rPr>
        <w:t>Ordine</w:t>
      </w:r>
      <w:r>
        <w:rPr>
          <w:rFonts w:asciiTheme="minorHAnsi" w:hAnsiTheme="minorHAnsi" w:cs="Times New Roman"/>
        </w:rPr>
        <w:t xml:space="preserve"> stesso</w:t>
      </w:r>
      <w:r w:rsidR="006E310C" w:rsidRPr="00286C70">
        <w:rPr>
          <w:rFonts w:asciiTheme="minorHAnsi" w:hAnsiTheme="minorHAnsi" w:cs="Times New Roman"/>
        </w:rPr>
        <w:t>.</w:t>
      </w:r>
    </w:p>
    <w:p w14:paraId="6D96EFC3" w14:textId="31A7BBD6" w:rsidR="006E310C" w:rsidRPr="00286C70" w:rsidRDefault="007D7B64" w:rsidP="00D64CDA">
      <w:pPr>
        <w:pStyle w:val="Titolo2"/>
        <w:numPr>
          <w:ilvl w:val="1"/>
          <w:numId w:val="21"/>
        </w:numPr>
        <w:rPr>
          <w:rFonts w:asciiTheme="minorHAnsi" w:hAnsiTheme="minorHAnsi" w:cs="Times New Roman"/>
          <w:sz w:val="24"/>
          <w:szCs w:val="24"/>
        </w:rPr>
      </w:pPr>
      <w:r w:rsidRPr="00286C70">
        <w:rPr>
          <w:rFonts w:asciiTheme="minorHAnsi" w:hAnsiTheme="minorHAnsi" w:cs="Times New Roman"/>
          <w:sz w:val="24"/>
          <w:szCs w:val="24"/>
        </w:rPr>
        <w:t xml:space="preserve"> </w:t>
      </w:r>
      <w:bookmarkStart w:id="102" w:name="_Toc101186769"/>
      <w:r w:rsidR="006E310C" w:rsidRPr="00286C70">
        <w:rPr>
          <w:rFonts w:asciiTheme="minorHAnsi" w:hAnsiTheme="minorHAnsi" w:cs="Times New Roman"/>
          <w:sz w:val="24"/>
          <w:szCs w:val="24"/>
        </w:rPr>
        <w:t>Elaborazione di direttive per l'attribuzione degli incarichi dirigenziali con la definizione delle cause ostative al conferimento e verifica dell'insussistenza di cause di incompatibilità.</w:t>
      </w:r>
      <w:bookmarkEnd w:id="102"/>
    </w:p>
    <w:p w14:paraId="52790BBE" w14:textId="40C437B0" w:rsidR="006E310C" w:rsidRPr="00286C70" w:rsidRDefault="009D67FA" w:rsidP="00D64CDA">
      <w:pPr>
        <w:pStyle w:val="Standard"/>
        <w:ind w:firstLine="708"/>
        <w:jc w:val="both"/>
        <w:rPr>
          <w:rFonts w:asciiTheme="minorHAnsi" w:hAnsiTheme="minorHAnsi" w:cs="Times New Roman"/>
        </w:rPr>
      </w:pPr>
      <w:r>
        <w:rPr>
          <w:rFonts w:asciiTheme="minorHAnsi" w:hAnsiTheme="minorHAnsi" w:cs="Times New Roman"/>
        </w:rPr>
        <w:t>Premesso che la struttura dell’Ordine non prevede incarichi dirigenziali, i</w:t>
      </w:r>
      <w:r w:rsidR="006E310C" w:rsidRPr="00286C70">
        <w:rPr>
          <w:rFonts w:asciiTheme="minorHAnsi" w:hAnsiTheme="minorHAnsi" w:cs="Times New Roman"/>
        </w:rPr>
        <w:t>l D. Lgs. n. 39/2013 recante “Disposizioni in materia di inconferibilità e incompatibilità di incarichi presso le pubbliche amministrazioni e presso gli enti privati in controllo pubblico, a norma dell'articolo 1, commi 49 e 50, della legge 6 novembre 2012, n.190” ha disciplinato:</w:t>
      </w:r>
    </w:p>
    <w:p w14:paraId="08C45444" w14:textId="7491B69C" w:rsidR="006E310C" w:rsidRPr="00286C70" w:rsidRDefault="00503458" w:rsidP="00D64CDA">
      <w:pPr>
        <w:pStyle w:val="Standard"/>
        <w:numPr>
          <w:ilvl w:val="0"/>
          <w:numId w:val="14"/>
        </w:numPr>
        <w:ind w:left="1068"/>
        <w:jc w:val="both"/>
        <w:rPr>
          <w:rFonts w:asciiTheme="minorHAnsi" w:hAnsiTheme="minorHAnsi" w:cs="Times New Roman"/>
        </w:rPr>
      </w:pPr>
      <w:r w:rsidRPr="00286C70">
        <w:rPr>
          <w:rFonts w:asciiTheme="minorHAnsi" w:hAnsiTheme="minorHAnsi" w:cs="Times New Roman"/>
        </w:rPr>
        <w:t>Particolari</w:t>
      </w:r>
      <w:r w:rsidR="006E310C" w:rsidRPr="00286C70">
        <w:rPr>
          <w:rFonts w:asciiTheme="minorHAnsi" w:hAnsiTheme="minorHAnsi" w:cs="Times New Roman"/>
        </w:rPr>
        <w:t xml:space="preserve"> ipotesi di inconferibilità di incarichi dirigenziali/funzionari responsabili di posizione organizzativa in relazione all'attività svolta dall'interessato in precedenza;</w:t>
      </w:r>
    </w:p>
    <w:p w14:paraId="7B620DA2" w14:textId="40853378" w:rsidR="00503458" w:rsidRPr="00286C70" w:rsidRDefault="00503458" w:rsidP="00D64CDA">
      <w:pPr>
        <w:pStyle w:val="Standard"/>
        <w:numPr>
          <w:ilvl w:val="0"/>
          <w:numId w:val="14"/>
        </w:numPr>
        <w:ind w:left="1068"/>
        <w:jc w:val="both"/>
        <w:rPr>
          <w:rFonts w:asciiTheme="minorHAnsi" w:hAnsiTheme="minorHAnsi" w:cs="Times New Roman"/>
        </w:rPr>
      </w:pPr>
      <w:r w:rsidRPr="00286C70">
        <w:rPr>
          <w:rFonts w:asciiTheme="minorHAnsi" w:hAnsiTheme="minorHAnsi" w:cs="Times New Roman"/>
        </w:rPr>
        <w:t>Situazioni</w:t>
      </w:r>
      <w:r w:rsidR="006E310C" w:rsidRPr="00286C70">
        <w:rPr>
          <w:rFonts w:asciiTheme="minorHAnsi" w:hAnsiTheme="minorHAnsi" w:cs="Times New Roman"/>
        </w:rPr>
        <w:t xml:space="preserve"> di incompatibilità specifiche per i titolari di incarichi dirigenziali/funzionari responsabili di posizione organizzativa;</w:t>
      </w:r>
    </w:p>
    <w:p w14:paraId="561938E5" w14:textId="13CF0FA6" w:rsidR="006E310C" w:rsidRPr="00286C70" w:rsidRDefault="00503458" w:rsidP="00D64CDA">
      <w:pPr>
        <w:pStyle w:val="Standard"/>
        <w:numPr>
          <w:ilvl w:val="0"/>
          <w:numId w:val="14"/>
        </w:numPr>
        <w:ind w:left="1068"/>
        <w:jc w:val="both"/>
        <w:rPr>
          <w:rFonts w:asciiTheme="minorHAnsi" w:hAnsiTheme="minorHAnsi" w:cs="Times New Roman"/>
        </w:rPr>
      </w:pPr>
      <w:r w:rsidRPr="00286C70">
        <w:rPr>
          <w:rFonts w:asciiTheme="minorHAnsi" w:hAnsiTheme="minorHAnsi" w:cs="Times New Roman"/>
        </w:rPr>
        <w:t>Ipotesi</w:t>
      </w:r>
      <w:r w:rsidR="006E310C" w:rsidRPr="00286C70">
        <w:rPr>
          <w:rFonts w:asciiTheme="minorHAnsi" w:hAnsiTheme="minorHAnsi" w:cs="Times New Roman"/>
        </w:rPr>
        <w:t xml:space="preserve"> di inconferibilità di incarichi dirigenziali/funzionari responsabili di posizione organizzativa per i soggetti che siano stati destinatari di sentenze di condanna per delitti contro la pubblica amministrazione.</w:t>
      </w:r>
    </w:p>
    <w:p w14:paraId="7BC8DACC" w14:textId="153F5F91" w:rsidR="006E310C" w:rsidRPr="00286C70" w:rsidRDefault="006E310C" w:rsidP="00D64CDA">
      <w:pPr>
        <w:pStyle w:val="Standard"/>
        <w:ind w:firstLine="708"/>
        <w:jc w:val="both"/>
        <w:rPr>
          <w:rFonts w:asciiTheme="minorHAnsi" w:hAnsiTheme="minorHAnsi" w:cs="Times New Roman"/>
        </w:rPr>
      </w:pPr>
      <w:r w:rsidRPr="00286C70">
        <w:rPr>
          <w:rFonts w:asciiTheme="minorHAnsi" w:hAnsiTheme="minorHAnsi" w:cs="Times New Roman"/>
        </w:rPr>
        <w:t>L'Ente è tenuto a verificare la sussistenza di eventuali condizioni ostative in capo ai dipendenti e/o soggetti cui l'organo di indirizzo politico intende conferire incarico all'atto del conferimento degli incarichi dirigenziali e degli altri incarichi previsti d</w:t>
      </w:r>
      <w:r w:rsidR="00D67697" w:rsidRPr="00286C70">
        <w:rPr>
          <w:rFonts w:asciiTheme="minorHAnsi" w:hAnsiTheme="minorHAnsi" w:cs="Times New Roman"/>
        </w:rPr>
        <w:t>a</w:t>
      </w:r>
      <w:r w:rsidRPr="00286C70">
        <w:rPr>
          <w:rFonts w:asciiTheme="minorHAnsi" w:hAnsiTheme="minorHAnsi" w:cs="Times New Roman"/>
        </w:rPr>
        <w:t>l D.Lgs. n.39/2013.</w:t>
      </w:r>
    </w:p>
    <w:p w14:paraId="637ED17F" w14:textId="77777777" w:rsidR="006E310C" w:rsidRPr="00286C70" w:rsidRDefault="006E310C" w:rsidP="00D64CDA">
      <w:pPr>
        <w:pStyle w:val="Standard"/>
        <w:ind w:firstLine="708"/>
        <w:jc w:val="both"/>
        <w:rPr>
          <w:rFonts w:asciiTheme="minorHAnsi" w:hAnsiTheme="minorHAnsi" w:cs="Times New Roman"/>
        </w:rPr>
      </w:pPr>
      <w:r w:rsidRPr="00286C70">
        <w:rPr>
          <w:rFonts w:asciiTheme="minorHAnsi" w:hAnsiTheme="minorHAnsi" w:cs="Times New Roman"/>
        </w:rPr>
        <w:t>L'accertamento avviene mediante dichiarazione sostitutiva di certificazione resa dall'interessato nei termini e alle condizioni dell'art. 46 del D.P.R. n.445 del 2000 pubblicata sul sito dell'amministrazione o dell'ente pubblico o privato conferente (art.20 d.lgs. n.39/2013).</w:t>
      </w:r>
    </w:p>
    <w:p w14:paraId="1337EC0D" w14:textId="77777777" w:rsidR="006E310C" w:rsidRPr="00286C70" w:rsidRDefault="006E310C" w:rsidP="00D64CDA">
      <w:pPr>
        <w:pStyle w:val="Standard"/>
        <w:ind w:firstLine="708"/>
        <w:jc w:val="both"/>
        <w:rPr>
          <w:rFonts w:asciiTheme="minorHAnsi" w:hAnsiTheme="minorHAnsi" w:cs="Times New Roman"/>
        </w:rPr>
      </w:pPr>
      <w:r w:rsidRPr="00286C70">
        <w:rPr>
          <w:rFonts w:asciiTheme="minorHAnsi" w:hAnsiTheme="minorHAnsi" w:cs="Times New Roman"/>
        </w:rPr>
        <w:t>La dichiarazione è condizione per l'acquisizione di efficacia dell'incarico.</w:t>
      </w:r>
    </w:p>
    <w:p w14:paraId="63676C50" w14:textId="77777777" w:rsidR="006E310C" w:rsidRPr="00286C70" w:rsidRDefault="006E310C" w:rsidP="00D64CDA">
      <w:pPr>
        <w:pStyle w:val="Standard"/>
        <w:ind w:firstLine="708"/>
        <w:jc w:val="both"/>
        <w:rPr>
          <w:rFonts w:asciiTheme="minorHAnsi" w:hAnsiTheme="minorHAnsi" w:cs="Times New Roman"/>
        </w:rPr>
      </w:pPr>
      <w:r w:rsidRPr="00286C70">
        <w:rPr>
          <w:rFonts w:asciiTheme="minorHAnsi" w:hAnsiTheme="minorHAnsi" w:cs="Times New Roman"/>
        </w:rPr>
        <w:t>Se all'esito della verifica risulta la sussistenza di una o più condizioni ostative, l'amministrazione si astiene dal conferire l'incarico e provvedono a conferire l'incarico nei confronti di altro soggetto.</w:t>
      </w:r>
    </w:p>
    <w:p w14:paraId="1FAF2529" w14:textId="12421D49" w:rsidR="006E310C" w:rsidRPr="00286C70" w:rsidRDefault="006E310C" w:rsidP="00D64CDA">
      <w:pPr>
        <w:pStyle w:val="Standard"/>
        <w:ind w:firstLine="708"/>
        <w:jc w:val="both"/>
        <w:rPr>
          <w:rFonts w:asciiTheme="minorHAnsi" w:hAnsiTheme="minorHAnsi" w:cs="Times New Roman"/>
        </w:rPr>
      </w:pPr>
      <w:r w:rsidRPr="00286C70">
        <w:rPr>
          <w:rFonts w:asciiTheme="minorHAnsi" w:hAnsiTheme="minorHAnsi" w:cs="Times New Roman"/>
        </w:rPr>
        <w:t xml:space="preserve">Gli atti ed </w:t>
      </w:r>
      <w:r w:rsidR="00503458" w:rsidRPr="00286C70">
        <w:rPr>
          <w:rFonts w:asciiTheme="minorHAnsi" w:hAnsiTheme="minorHAnsi" w:cs="Times New Roman"/>
        </w:rPr>
        <w:t>i contratti</w:t>
      </w:r>
      <w:r w:rsidRPr="00286C70">
        <w:rPr>
          <w:rFonts w:asciiTheme="minorHAnsi" w:hAnsiTheme="minorHAnsi" w:cs="Times New Roman"/>
        </w:rPr>
        <w:t xml:space="preserve"> posti in essere in violazione delle limitazioni sono nulli ai sensi dell'art.17 del già citato D.Lgs. n.39/2013. Mentre ai sensi del successivo art.18, a carico di coloro che hanno conferito i suddetti incarichi dichiarati nulli sono applicate le previste sanzioni.</w:t>
      </w:r>
      <w:r w:rsidR="00503458" w:rsidRPr="00286C70">
        <w:rPr>
          <w:rFonts w:asciiTheme="minorHAnsi" w:hAnsiTheme="minorHAnsi" w:cs="Times New Roman"/>
        </w:rPr>
        <w:t xml:space="preserve"> </w:t>
      </w:r>
      <w:r w:rsidRPr="00286C70">
        <w:rPr>
          <w:rFonts w:asciiTheme="minorHAnsi" w:hAnsiTheme="minorHAnsi" w:cs="Times New Roman"/>
        </w:rPr>
        <w:t>I Capi V e VI sempre del D.Lgs n.39/2013, disciplinano le ipotesi di incompatibilità specifiche.</w:t>
      </w:r>
    </w:p>
    <w:p w14:paraId="1D3149F9" w14:textId="77777777" w:rsidR="006E310C" w:rsidRPr="00286C70" w:rsidRDefault="006E310C" w:rsidP="00D64CDA">
      <w:pPr>
        <w:pStyle w:val="Standard"/>
        <w:ind w:firstLine="708"/>
        <w:jc w:val="both"/>
        <w:rPr>
          <w:rFonts w:asciiTheme="minorHAnsi" w:hAnsiTheme="minorHAnsi" w:cs="Times New Roman"/>
        </w:rPr>
      </w:pPr>
      <w:r w:rsidRPr="00286C70">
        <w:rPr>
          <w:rFonts w:asciiTheme="minorHAnsi" w:hAnsiTheme="minorHAnsi" w:cs="Times New Roman"/>
        </w:rPr>
        <w:t>A differenza che nel caso di inconferibilità, la causa di incompatibilità può essere rimossa mediante rinuncia dell'interessato ad uno degli incarichi che la legge ha considerato incompatibili tra di loro.</w:t>
      </w:r>
    </w:p>
    <w:p w14:paraId="06EF9227" w14:textId="43944E20" w:rsidR="006E310C" w:rsidRPr="00286C70" w:rsidRDefault="006E310C" w:rsidP="00D64CDA">
      <w:pPr>
        <w:pStyle w:val="Standard"/>
        <w:ind w:firstLine="708"/>
        <w:jc w:val="both"/>
        <w:rPr>
          <w:rFonts w:asciiTheme="minorHAnsi" w:hAnsiTheme="minorHAnsi" w:cs="Times New Roman"/>
        </w:rPr>
      </w:pPr>
      <w:r w:rsidRPr="00286C70">
        <w:rPr>
          <w:rFonts w:asciiTheme="minorHAnsi" w:hAnsiTheme="minorHAnsi" w:cs="Times New Roman"/>
        </w:rPr>
        <w:t xml:space="preserve">Se si riscontra nel corso del rapporto una situazione di incompatibilità, il responsabile della prevenzione </w:t>
      </w:r>
      <w:r w:rsidR="00A3512E">
        <w:rPr>
          <w:rFonts w:asciiTheme="minorHAnsi" w:hAnsiTheme="minorHAnsi" w:cs="Times New Roman"/>
        </w:rPr>
        <w:t xml:space="preserve">e della trasparenza </w:t>
      </w:r>
      <w:r w:rsidRPr="00286C70">
        <w:rPr>
          <w:rFonts w:asciiTheme="minorHAnsi" w:hAnsiTheme="minorHAnsi" w:cs="Times New Roman"/>
        </w:rPr>
        <w:t xml:space="preserve">deve effettuare una contestazione all'interessato </w:t>
      </w:r>
      <w:r w:rsidR="00503458" w:rsidRPr="00286C70">
        <w:rPr>
          <w:rFonts w:asciiTheme="minorHAnsi" w:hAnsiTheme="minorHAnsi" w:cs="Times New Roman"/>
        </w:rPr>
        <w:t xml:space="preserve">e la causa deve essere rimossa </w:t>
      </w:r>
      <w:r w:rsidRPr="00286C70">
        <w:rPr>
          <w:rFonts w:asciiTheme="minorHAnsi" w:hAnsiTheme="minorHAnsi" w:cs="Times New Roman"/>
        </w:rPr>
        <w:t>entro 15 giorni; in caso contrario, la legge prevede la decadenza dall'incarico e la risoluzione del contratto di lavoro autonomo o subordinato (art.19 del Decreto Legislativo 8 aprile 2013, n.39).</w:t>
      </w:r>
    </w:p>
    <w:p w14:paraId="71256413" w14:textId="2B336C17" w:rsidR="006E310C" w:rsidRPr="00286C70" w:rsidRDefault="006E310C" w:rsidP="00D64CDA">
      <w:pPr>
        <w:pStyle w:val="Standard"/>
        <w:ind w:firstLine="708"/>
        <w:jc w:val="both"/>
        <w:rPr>
          <w:rFonts w:asciiTheme="minorHAnsi" w:hAnsiTheme="minorHAnsi" w:cs="Times New Roman"/>
        </w:rPr>
      </w:pPr>
      <w:r w:rsidRPr="00286C70">
        <w:rPr>
          <w:rFonts w:asciiTheme="minorHAnsi" w:hAnsiTheme="minorHAnsi" w:cs="Times New Roman"/>
        </w:rPr>
        <w:t>Se la situazione di incompatibilità emerge al momento del conferimento dell'incarico, la stesa deve essere rimossa prima del conferimento.</w:t>
      </w:r>
      <w:r w:rsidR="00503458" w:rsidRPr="00286C70">
        <w:rPr>
          <w:rFonts w:asciiTheme="minorHAnsi" w:hAnsiTheme="minorHAnsi" w:cs="Times New Roman"/>
        </w:rPr>
        <w:t xml:space="preserve"> </w:t>
      </w:r>
      <w:r w:rsidRPr="00286C70">
        <w:rPr>
          <w:rFonts w:asciiTheme="minorHAnsi" w:hAnsiTheme="minorHAnsi" w:cs="Times New Roman"/>
        </w:rPr>
        <w:t>Anche per l'incompatibilità, l'accertamento avviene mediante dichiarazione sostitutiva di certificazione resa dall'interessato nei termini e alle condizioni dell'art.46 del D.P.R. n.445 del 2000 pubblicata sul sito dell'amministrazione.</w:t>
      </w:r>
    </w:p>
    <w:p w14:paraId="427D2935" w14:textId="4D3947D1" w:rsidR="006E310C" w:rsidRPr="00286C70" w:rsidRDefault="006E310C" w:rsidP="00D64CDA">
      <w:pPr>
        <w:pStyle w:val="Standard"/>
        <w:ind w:firstLine="708"/>
        <w:jc w:val="both"/>
        <w:rPr>
          <w:rFonts w:asciiTheme="minorHAnsi" w:hAnsiTheme="minorHAnsi" w:cs="Times New Roman"/>
        </w:rPr>
      </w:pPr>
      <w:r w:rsidRPr="00286C70">
        <w:rPr>
          <w:rFonts w:asciiTheme="minorHAnsi" w:hAnsiTheme="minorHAnsi" w:cs="Times New Roman"/>
        </w:rPr>
        <w:t>Nel corso dell'incarico l'interessato presenta annualmente una dichiaraz</w:t>
      </w:r>
      <w:r w:rsidR="00503458" w:rsidRPr="00286C70">
        <w:rPr>
          <w:rFonts w:asciiTheme="minorHAnsi" w:hAnsiTheme="minorHAnsi" w:cs="Times New Roman"/>
        </w:rPr>
        <w:t xml:space="preserve">ione sull'insussistenza di una </w:t>
      </w:r>
      <w:r w:rsidRPr="00286C70">
        <w:rPr>
          <w:rFonts w:asciiTheme="minorHAnsi" w:hAnsiTheme="minorHAnsi" w:cs="Times New Roman"/>
        </w:rPr>
        <w:t>delle cause di incompatibilità.</w:t>
      </w:r>
    </w:p>
    <w:p w14:paraId="56A2BD47" w14:textId="1BEAB7DC" w:rsidR="006E310C" w:rsidRPr="00286C70" w:rsidRDefault="006E310C" w:rsidP="00D64CDA">
      <w:pPr>
        <w:pStyle w:val="Standard"/>
        <w:jc w:val="both"/>
        <w:rPr>
          <w:rFonts w:asciiTheme="minorHAnsi" w:hAnsiTheme="minorHAnsi" w:cs="Times New Roman"/>
        </w:rPr>
      </w:pPr>
      <w:r w:rsidRPr="00286C70">
        <w:rPr>
          <w:rFonts w:asciiTheme="minorHAnsi" w:hAnsiTheme="minorHAnsi" w:cs="Times New Roman"/>
        </w:rPr>
        <w:t>Gli adempimenti precedenti,</w:t>
      </w:r>
      <w:r w:rsidR="00D67697" w:rsidRPr="00286C70">
        <w:rPr>
          <w:rFonts w:asciiTheme="minorHAnsi" w:hAnsiTheme="minorHAnsi" w:cs="Times New Roman"/>
        </w:rPr>
        <w:t xml:space="preserve"> </w:t>
      </w:r>
      <w:r w:rsidRPr="00286C70">
        <w:rPr>
          <w:rFonts w:asciiTheme="minorHAnsi" w:hAnsiTheme="minorHAnsi" w:cs="Times New Roman"/>
        </w:rPr>
        <w:t xml:space="preserve">compresa la verifica che negli interpelli per l'attribuzione degli incarichi siano inserite espressamente le cause ostative al conferimento o di incompatibilità, sono verificati </w:t>
      </w:r>
      <w:r w:rsidRPr="00286C70">
        <w:rPr>
          <w:rFonts w:asciiTheme="minorHAnsi" w:hAnsiTheme="minorHAnsi" w:cs="Times New Roman"/>
        </w:rPr>
        <w:lastRenderedPageBreak/>
        <w:t>dall'Ente, per il tramite del Responsabile del</w:t>
      </w:r>
      <w:r w:rsidR="00D67697" w:rsidRPr="00286C70">
        <w:rPr>
          <w:rFonts w:asciiTheme="minorHAnsi" w:hAnsiTheme="minorHAnsi" w:cs="Times New Roman"/>
        </w:rPr>
        <w:t>la prevenzione della corruzione.</w:t>
      </w:r>
    </w:p>
    <w:p w14:paraId="7E938BDC" w14:textId="77BED49A" w:rsidR="0008358F" w:rsidRDefault="00D67697" w:rsidP="00D64CDA">
      <w:pPr>
        <w:pStyle w:val="Standard"/>
        <w:jc w:val="both"/>
        <w:rPr>
          <w:rFonts w:asciiTheme="minorHAnsi" w:hAnsiTheme="minorHAnsi" w:cs="Times New Roman"/>
        </w:rPr>
      </w:pPr>
      <w:r w:rsidRPr="00286C70">
        <w:rPr>
          <w:rFonts w:asciiTheme="minorHAnsi" w:hAnsiTheme="minorHAnsi" w:cs="Times New Roman"/>
        </w:rPr>
        <w:t>Le disposizioni precedenti si applicano nelle parti compatibili con l’o</w:t>
      </w:r>
      <w:r w:rsidR="001247D5" w:rsidRPr="00286C70">
        <w:rPr>
          <w:rFonts w:asciiTheme="minorHAnsi" w:hAnsiTheme="minorHAnsi" w:cs="Times New Roman"/>
        </w:rPr>
        <w:t>rganizzazione dell’</w:t>
      </w:r>
      <w:r w:rsidR="005279AA" w:rsidRPr="00286C70">
        <w:rPr>
          <w:rFonts w:asciiTheme="minorHAnsi" w:hAnsiTheme="minorHAnsi" w:cs="Times New Roman"/>
        </w:rPr>
        <w:t>Ordine</w:t>
      </w:r>
      <w:r w:rsidR="003C48A1" w:rsidRPr="00286C70">
        <w:rPr>
          <w:rFonts w:asciiTheme="minorHAnsi" w:hAnsiTheme="minorHAnsi" w:cs="Times New Roman"/>
        </w:rPr>
        <w:t>.</w:t>
      </w:r>
    </w:p>
    <w:p w14:paraId="7D697FBD" w14:textId="77777777" w:rsidR="0008358F" w:rsidRPr="00286C70" w:rsidRDefault="0008358F" w:rsidP="00D64CDA">
      <w:pPr>
        <w:pStyle w:val="Standard"/>
        <w:jc w:val="both"/>
        <w:rPr>
          <w:rFonts w:asciiTheme="minorHAnsi" w:hAnsiTheme="minorHAnsi" w:cs="Times New Roman"/>
        </w:rPr>
      </w:pPr>
    </w:p>
    <w:p w14:paraId="21E3547A" w14:textId="2B9BEC44" w:rsidR="006E310C" w:rsidRPr="00286C70" w:rsidRDefault="007D7B64" w:rsidP="00D64CDA">
      <w:pPr>
        <w:pStyle w:val="Titolo2"/>
        <w:numPr>
          <w:ilvl w:val="1"/>
          <w:numId w:val="21"/>
        </w:numPr>
        <w:rPr>
          <w:rFonts w:asciiTheme="minorHAnsi" w:hAnsiTheme="minorHAnsi" w:cs="Times New Roman"/>
          <w:sz w:val="24"/>
          <w:szCs w:val="24"/>
        </w:rPr>
      </w:pPr>
      <w:r w:rsidRPr="00286C70">
        <w:rPr>
          <w:rFonts w:asciiTheme="minorHAnsi" w:hAnsiTheme="minorHAnsi" w:cs="Times New Roman"/>
          <w:sz w:val="24"/>
          <w:szCs w:val="24"/>
        </w:rPr>
        <w:t xml:space="preserve"> </w:t>
      </w:r>
      <w:bookmarkStart w:id="103" w:name="_Toc101186770"/>
      <w:r w:rsidR="006E310C" w:rsidRPr="00286C70">
        <w:rPr>
          <w:rFonts w:asciiTheme="minorHAnsi" w:hAnsiTheme="minorHAnsi" w:cs="Times New Roman"/>
          <w:sz w:val="24"/>
          <w:szCs w:val="24"/>
        </w:rPr>
        <w:t>Definizione di modalità per verificare il rispetto del divieto di svolgere attività incompatibili a seguito della cessazione del rapporto</w:t>
      </w:r>
      <w:bookmarkEnd w:id="103"/>
    </w:p>
    <w:p w14:paraId="292C8FC2" w14:textId="77777777" w:rsidR="006E310C" w:rsidRPr="00286C70" w:rsidRDefault="006E310C" w:rsidP="00D64CDA">
      <w:pPr>
        <w:pStyle w:val="Standard"/>
        <w:jc w:val="both"/>
        <w:rPr>
          <w:rFonts w:asciiTheme="minorHAnsi" w:hAnsiTheme="minorHAnsi" w:cs="Times New Roman"/>
          <w:b/>
          <w:bCs/>
        </w:rPr>
      </w:pPr>
      <w:r w:rsidRPr="00286C70">
        <w:rPr>
          <w:rFonts w:asciiTheme="minorHAnsi" w:hAnsiTheme="minorHAnsi" w:cs="Times New Roman"/>
          <w:b/>
          <w:bCs/>
        </w:rPr>
        <w:t xml:space="preserve"> </w:t>
      </w:r>
    </w:p>
    <w:p w14:paraId="2D93CB3C" w14:textId="256653A0" w:rsidR="006E310C" w:rsidRPr="00286C70" w:rsidRDefault="006E310C" w:rsidP="00D64CDA">
      <w:pPr>
        <w:pStyle w:val="Standard"/>
        <w:jc w:val="both"/>
        <w:rPr>
          <w:rFonts w:asciiTheme="minorHAnsi" w:hAnsiTheme="minorHAnsi" w:cs="Times New Roman"/>
        </w:rPr>
      </w:pPr>
      <w:r w:rsidRPr="00286C70">
        <w:rPr>
          <w:rFonts w:asciiTheme="minorHAnsi" w:hAnsiTheme="minorHAnsi" w:cs="Times New Roman"/>
          <w:b/>
          <w:bCs/>
        </w:rPr>
        <w:t xml:space="preserve"> </w:t>
      </w:r>
      <w:r w:rsidRPr="00286C70">
        <w:rPr>
          <w:rFonts w:asciiTheme="minorHAnsi" w:hAnsiTheme="minorHAnsi" w:cs="Times New Roman"/>
        </w:rPr>
        <w:t>Ai fini dell'</w:t>
      </w:r>
      <w:r w:rsidR="00503458" w:rsidRPr="00286C70">
        <w:rPr>
          <w:rFonts w:asciiTheme="minorHAnsi" w:hAnsiTheme="minorHAnsi" w:cs="Times New Roman"/>
        </w:rPr>
        <w:t>applicazione</w:t>
      </w:r>
      <w:r w:rsidRPr="00286C70">
        <w:rPr>
          <w:rFonts w:asciiTheme="minorHAnsi" w:hAnsiTheme="minorHAnsi" w:cs="Times New Roman"/>
        </w:rPr>
        <w:t xml:space="preserve"> dell'art. 53, comma 16 ter, del </w:t>
      </w:r>
      <w:r w:rsidR="00503458" w:rsidRPr="00286C70">
        <w:rPr>
          <w:rFonts w:asciiTheme="minorHAnsi" w:hAnsiTheme="minorHAnsi" w:cs="Times New Roman"/>
        </w:rPr>
        <w:t>D.lgs.</w:t>
      </w:r>
      <w:r w:rsidRPr="00286C70">
        <w:rPr>
          <w:rFonts w:asciiTheme="minorHAnsi" w:hAnsiTheme="minorHAnsi" w:cs="Times New Roman"/>
        </w:rPr>
        <w:t xml:space="preserve"> n.165 del 2001, l'Ente verifica, per il tramite del responsabile della prevenzione della </w:t>
      </w:r>
      <w:r w:rsidR="00A433D6" w:rsidRPr="00286C70">
        <w:rPr>
          <w:rFonts w:asciiTheme="minorHAnsi" w:hAnsiTheme="minorHAnsi" w:cs="Times New Roman"/>
        </w:rPr>
        <w:t xml:space="preserve">corruzioni </w:t>
      </w:r>
      <w:r w:rsidRPr="00286C70">
        <w:rPr>
          <w:rFonts w:asciiTheme="minorHAnsi" w:hAnsiTheme="minorHAnsi" w:cs="Times New Roman"/>
        </w:rPr>
        <w:t xml:space="preserve">il compito di procedere ad un ulteriore verifica di quanto </w:t>
      </w:r>
      <w:r w:rsidR="00503458" w:rsidRPr="00286C70">
        <w:rPr>
          <w:rFonts w:asciiTheme="minorHAnsi" w:hAnsiTheme="minorHAnsi" w:cs="Times New Roman"/>
        </w:rPr>
        <w:t>segue che</w:t>
      </w:r>
      <w:r w:rsidRPr="00286C70">
        <w:rPr>
          <w:rFonts w:asciiTheme="minorHAnsi" w:hAnsiTheme="minorHAnsi" w:cs="Times New Roman"/>
        </w:rPr>
        <w:t>:</w:t>
      </w:r>
    </w:p>
    <w:p w14:paraId="19E89AC2" w14:textId="700A4C35" w:rsidR="006E310C" w:rsidRDefault="00503458" w:rsidP="00D64CDA">
      <w:pPr>
        <w:pStyle w:val="Standard"/>
        <w:numPr>
          <w:ilvl w:val="0"/>
          <w:numId w:val="3"/>
        </w:numPr>
        <w:jc w:val="both"/>
        <w:rPr>
          <w:rFonts w:asciiTheme="minorHAnsi" w:hAnsiTheme="minorHAnsi" w:cs="Times New Roman"/>
        </w:rPr>
      </w:pPr>
      <w:r w:rsidRPr="00286C70">
        <w:rPr>
          <w:rFonts w:asciiTheme="minorHAnsi" w:hAnsiTheme="minorHAnsi" w:cs="Times New Roman"/>
        </w:rPr>
        <w:t>Nei</w:t>
      </w:r>
      <w:r w:rsidR="006E310C" w:rsidRPr="00286C70">
        <w:rPr>
          <w:rFonts w:asciiTheme="minorHAnsi" w:hAnsiTheme="minorHAnsi" w:cs="Times New Roman"/>
        </w:rPr>
        <w:t xml:space="preserve"> contratti di assunzione del personale sia inserita la clausola che prevede il </w:t>
      </w:r>
      <w:r w:rsidRPr="00286C70">
        <w:rPr>
          <w:rFonts w:asciiTheme="minorHAnsi" w:hAnsiTheme="minorHAnsi" w:cs="Times New Roman"/>
        </w:rPr>
        <w:t>divieto di</w:t>
      </w:r>
      <w:r w:rsidR="006E310C" w:rsidRPr="00286C70">
        <w:rPr>
          <w:rFonts w:asciiTheme="minorHAnsi" w:hAnsiTheme="minorHAnsi" w:cs="Times New Roman"/>
        </w:rPr>
        <w:t xml:space="preserve"> prestare attività </w:t>
      </w:r>
      <w:r w:rsidRPr="00286C70">
        <w:rPr>
          <w:rFonts w:asciiTheme="minorHAnsi" w:hAnsiTheme="minorHAnsi" w:cs="Times New Roman"/>
        </w:rPr>
        <w:t>lavorativa (</w:t>
      </w:r>
      <w:r w:rsidR="006E310C" w:rsidRPr="00286C70">
        <w:rPr>
          <w:rFonts w:asciiTheme="minorHAnsi" w:hAnsiTheme="minorHAnsi" w:cs="Times New Roman"/>
        </w:rPr>
        <w:t>a titolo di lavoro subordinato o di lavoro autonomo) per i tre anni successivi alla cessazione del rapporto nei confronti dei destinatari di provvedimenti adottati o di contratti conclusi con l'apporto decisionale del dipendente;</w:t>
      </w:r>
    </w:p>
    <w:p w14:paraId="0B85D5C7" w14:textId="58AE9581" w:rsidR="006E310C" w:rsidRPr="00286C70" w:rsidRDefault="00503458" w:rsidP="00D64CDA">
      <w:pPr>
        <w:pStyle w:val="Standard"/>
        <w:numPr>
          <w:ilvl w:val="0"/>
          <w:numId w:val="3"/>
        </w:numPr>
        <w:jc w:val="both"/>
        <w:rPr>
          <w:rFonts w:asciiTheme="minorHAnsi" w:hAnsiTheme="minorHAnsi" w:cs="Times New Roman"/>
        </w:rPr>
      </w:pPr>
      <w:r w:rsidRPr="00286C70">
        <w:rPr>
          <w:rFonts w:asciiTheme="minorHAnsi" w:hAnsiTheme="minorHAnsi" w:cs="Times New Roman"/>
        </w:rPr>
        <w:t>Nei</w:t>
      </w:r>
      <w:r w:rsidR="006E310C" w:rsidRPr="00286C70">
        <w:rPr>
          <w:rFonts w:asciiTheme="minorHAnsi" w:hAnsiTheme="minorHAnsi" w:cs="Times New Roman"/>
        </w:rPr>
        <w:t xml:space="preserve"> bandi di gara o negli atti prodromici agli affidamenti, anche mediante procedura negoziata, sia inserita la condizione soggettiva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14:paraId="2866E9D8" w14:textId="6FABDC6F" w:rsidR="006E310C" w:rsidRPr="00286C70" w:rsidRDefault="00503458" w:rsidP="00D64CDA">
      <w:pPr>
        <w:pStyle w:val="Standard"/>
        <w:numPr>
          <w:ilvl w:val="0"/>
          <w:numId w:val="3"/>
        </w:numPr>
        <w:jc w:val="both"/>
        <w:rPr>
          <w:rFonts w:asciiTheme="minorHAnsi" w:hAnsiTheme="minorHAnsi" w:cs="Times New Roman"/>
        </w:rPr>
      </w:pPr>
      <w:r w:rsidRPr="00286C70">
        <w:rPr>
          <w:rFonts w:asciiTheme="minorHAnsi" w:hAnsiTheme="minorHAnsi" w:cs="Times New Roman"/>
        </w:rPr>
        <w:t>Sia</w:t>
      </w:r>
      <w:r w:rsidR="006E310C" w:rsidRPr="00286C70">
        <w:rPr>
          <w:rFonts w:asciiTheme="minorHAnsi" w:hAnsiTheme="minorHAnsi" w:cs="Times New Roman"/>
        </w:rPr>
        <w:t xml:space="preserve"> disposta l'esclusione dalle procedure di affidamento nei confronti dei soggetti per i quali sia emersa la situazione di cui al punto precedente.</w:t>
      </w:r>
    </w:p>
    <w:p w14:paraId="0F25BFF0" w14:textId="77777777" w:rsidR="006E310C" w:rsidRPr="00286C70" w:rsidRDefault="006E310C" w:rsidP="00D64CDA">
      <w:pPr>
        <w:pStyle w:val="Standard"/>
        <w:numPr>
          <w:ilvl w:val="0"/>
          <w:numId w:val="3"/>
        </w:numPr>
        <w:jc w:val="both"/>
        <w:rPr>
          <w:rFonts w:asciiTheme="minorHAnsi" w:hAnsiTheme="minorHAnsi" w:cs="Times New Roman"/>
        </w:rPr>
      </w:pPr>
      <w:r w:rsidRPr="00286C70">
        <w:rPr>
          <w:rFonts w:asciiTheme="minorHAnsi" w:hAnsiTheme="minorHAnsi" w:cs="Times New Roman"/>
        </w:rPr>
        <w:t>Si agisca in giudizio per ottenere il risarcimento del danno nei confronti degli ex dipendenti per i quali sia emersa la violazione dei divieti contenuti nell'art.53, comma 16ter, decreto legislativo n.165/2001.</w:t>
      </w:r>
    </w:p>
    <w:p w14:paraId="36412411" w14:textId="77777777" w:rsidR="006E310C" w:rsidRPr="00286C70" w:rsidRDefault="006E310C" w:rsidP="00D64CDA">
      <w:pPr>
        <w:pStyle w:val="Standard"/>
        <w:ind w:left="1068"/>
        <w:jc w:val="both"/>
        <w:rPr>
          <w:rFonts w:asciiTheme="minorHAnsi" w:hAnsiTheme="minorHAnsi" w:cs="Times New Roman"/>
          <w:b/>
          <w:bCs/>
        </w:rPr>
      </w:pPr>
    </w:p>
    <w:p w14:paraId="7C117DC2" w14:textId="0D4B97E0" w:rsidR="006E310C" w:rsidRPr="00286C70" w:rsidRDefault="007D7B64" w:rsidP="00D64CDA">
      <w:pPr>
        <w:pStyle w:val="Titolo2"/>
        <w:numPr>
          <w:ilvl w:val="1"/>
          <w:numId w:val="21"/>
        </w:numPr>
        <w:jc w:val="both"/>
        <w:rPr>
          <w:rFonts w:asciiTheme="minorHAnsi" w:hAnsiTheme="minorHAnsi" w:cs="Times New Roman"/>
          <w:sz w:val="24"/>
          <w:szCs w:val="24"/>
        </w:rPr>
      </w:pPr>
      <w:r w:rsidRPr="00286C70">
        <w:rPr>
          <w:rFonts w:asciiTheme="minorHAnsi" w:hAnsiTheme="minorHAnsi" w:cs="Times New Roman"/>
          <w:sz w:val="24"/>
          <w:szCs w:val="24"/>
        </w:rPr>
        <w:t xml:space="preserve"> </w:t>
      </w:r>
      <w:bookmarkStart w:id="104" w:name="_Toc101186771"/>
      <w:r w:rsidR="006E310C" w:rsidRPr="00286C70">
        <w:rPr>
          <w:rFonts w:asciiTheme="minorHAnsi" w:hAnsiTheme="minorHAnsi" w:cs="Times New Roman"/>
          <w:sz w:val="24"/>
          <w:szCs w:val="24"/>
        </w:rPr>
        <w:t>Elaborazione di direttive per effettuare controlli su precedenti penali ai fini dell'attribuzione degli incarichi e dell'assegnazione ad uffici</w:t>
      </w:r>
      <w:bookmarkEnd w:id="104"/>
    </w:p>
    <w:p w14:paraId="461276A9" w14:textId="52F0E2B2" w:rsidR="006E310C" w:rsidRPr="00286C70" w:rsidRDefault="006E310C" w:rsidP="00D64CDA">
      <w:pPr>
        <w:pStyle w:val="Standard"/>
        <w:jc w:val="both"/>
        <w:rPr>
          <w:rFonts w:asciiTheme="minorHAnsi" w:hAnsiTheme="minorHAnsi" w:cs="Times New Roman"/>
        </w:rPr>
      </w:pPr>
      <w:r w:rsidRPr="00286C70">
        <w:rPr>
          <w:rFonts w:asciiTheme="minorHAnsi" w:hAnsiTheme="minorHAnsi" w:cs="Times New Roman"/>
        </w:rPr>
        <w:t xml:space="preserve">Ai fini dell'applicazione dell'art. 35 bis del decreto legislativo n.165 del 2001 e dell'art. 3 del decreto legislativo n. 39 del 2013, </w:t>
      </w:r>
      <w:r w:rsidR="00503458" w:rsidRPr="00286C70">
        <w:rPr>
          <w:rFonts w:asciiTheme="minorHAnsi" w:hAnsiTheme="minorHAnsi" w:cs="Times New Roman"/>
        </w:rPr>
        <w:t>l’Amministrazione,</w:t>
      </w:r>
      <w:r w:rsidRPr="00286C70">
        <w:rPr>
          <w:rFonts w:asciiTheme="minorHAnsi" w:hAnsiTheme="minorHAnsi" w:cs="Times New Roman"/>
        </w:rPr>
        <w:t xml:space="preserve"> per il tramite del responsabile della prevenzione della corruzione, verifica la sussistenza di eventuali precedenti penali a carico dei dipendenti e/o soggetti cui intendono conferire incarichi nelle seguenti circostanze:</w:t>
      </w:r>
    </w:p>
    <w:p w14:paraId="4D5EFC8C" w14:textId="1A3DC1F4" w:rsidR="006E310C" w:rsidRPr="00286C70" w:rsidRDefault="00A537C8" w:rsidP="00D64CDA">
      <w:pPr>
        <w:pStyle w:val="Standard"/>
        <w:numPr>
          <w:ilvl w:val="0"/>
          <w:numId w:val="4"/>
        </w:numPr>
        <w:jc w:val="both"/>
        <w:rPr>
          <w:rFonts w:asciiTheme="minorHAnsi" w:hAnsiTheme="minorHAnsi" w:cs="Times New Roman"/>
        </w:rPr>
      </w:pPr>
      <w:r w:rsidRPr="00286C70">
        <w:rPr>
          <w:rFonts w:asciiTheme="minorHAnsi" w:hAnsiTheme="minorHAnsi" w:cs="Times New Roman"/>
        </w:rPr>
        <w:t>All’atto</w:t>
      </w:r>
      <w:r w:rsidR="006E310C" w:rsidRPr="00286C70">
        <w:rPr>
          <w:rFonts w:asciiTheme="minorHAnsi" w:hAnsiTheme="minorHAnsi" w:cs="Times New Roman"/>
        </w:rPr>
        <w:t xml:space="preserve"> della formazione delle commissioni per l'affidamento di commesse o di commissioni di </w:t>
      </w:r>
      <w:r w:rsidRPr="00286C70">
        <w:rPr>
          <w:rFonts w:asciiTheme="minorHAnsi" w:hAnsiTheme="minorHAnsi" w:cs="Times New Roman"/>
        </w:rPr>
        <w:t>concorso;</w:t>
      </w:r>
    </w:p>
    <w:p w14:paraId="500B67D1" w14:textId="61778600" w:rsidR="006E310C" w:rsidRPr="00286C70" w:rsidRDefault="00A537C8" w:rsidP="00D64CDA">
      <w:pPr>
        <w:pStyle w:val="Standard"/>
        <w:numPr>
          <w:ilvl w:val="0"/>
          <w:numId w:val="4"/>
        </w:numPr>
        <w:jc w:val="both"/>
        <w:rPr>
          <w:rFonts w:asciiTheme="minorHAnsi" w:hAnsiTheme="minorHAnsi" w:cs="Times New Roman"/>
        </w:rPr>
      </w:pPr>
      <w:r w:rsidRPr="00286C70">
        <w:rPr>
          <w:rFonts w:asciiTheme="minorHAnsi" w:hAnsiTheme="minorHAnsi" w:cs="Times New Roman"/>
        </w:rPr>
        <w:t>All’atto</w:t>
      </w:r>
      <w:r w:rsidR="006E310C" w:rsidRPr="00286C70">
        <w:rPr>
          <w:rFonts w:asciiTheme="minorHAnsi" w:hAnsiTheme="minorHAnsi" w:cs="Times New Roman"/>
        </w:rPr>
        <w:t xml:space="preserve"> del conferimento degli incarichi dirigenziali e degli altri incarichi previsti dall'art. 3 del decreto legislativo n.39 del 2013;</w:t>
      </w:r>
    </w:p>
    <w:p w14:paraId="609A9869" w14:textId="0177FA7E" w:rsidR="006E310C" w:rsidRPr="00286C70" w:rsidRDefault="00A537C8" w:rsidP="00D64CDA">
      <w:pPr>
        <w:pStyle w:val="Standard"/>
        <w:numPr>
          <w:ilvl w:val="0"/>
          <w:numId w:val="4"/>
        </w:numPr>
        <w:jc w:val="both"/>
        <w:rPr>
          <w:rFonts w:asciiTheme="minorHAnsi" w:hAnsiTheme="minorHAnsi" w:cs="Times New Roman"/>
        </w:rPr>
      </w:pPr>
      <w:r w:rsidRPr="00286C70">
        <w:rPr>
          <w:rFonts w:asciiTheme="minorHAnsi" w:hAnsiTheme="minorHAnsi" w:cs="Times New Roman"/>
        </w:rPr>
        <w:t>All’atto</w:t>
      </w:r>
      <w:r w:rsidR="006E310C" w:rsidRPr="00286C70">
        <w:rPr>
          <w:rFonts w:asciiTheme="minorHAnsi" w:hAnsiTheme="minorHAnsi" w:cs="Times New Roman"/>
        </w:rPr>
        <w:t xml:space="preserve"> dell'assegnazione di dipendenti dell'area direttiva agli uffici che presentano le caratteristiche indicate dall'art.35 bis del decreto legislativo n.165 del 2001;</w:t>
      </w:r>
    </w:p>
    <w:p w14:paraId="25D5EC08" w14:textId="01038E0E" w:rsidR="006E310C" w:rsidRPr="00286C70" w:rsidRDefault="00A537C8" w:rsidP="00D64CDA">
      <w:pPr>
        <w:pStyle w:val="Standard"/>
        <w:numPr>
          <w:ilvl w:val="0"/>
          <w:numId w:val="4"/>
        </w:numPr>
        <w:jc w:val="both"/>
        <w:rPr>
          <w:rFonts w:asciiTheme="minorHAnsi" w:hAnsiTheme="minorHAnsi" w:cs="Times New Roman"/>
        </w:rPr>
      </w:pPr>
      <w:r w:rsidRPr="00286C70">
        <w:rPr>
          <w:rFonts w:asciiTheme="minorHAnsi" w:hAnsiTheme="minorHAnsi" w:cs="Times New Roman"/>
        </w:rPr>
        <w:t>All’entrata</w:t>
      </w:r>
      <w:r w:rsidR="006E310C" w:rsidRPr="00286C70">
        <w:rPr>
          <w:rFonts w:asciiTheme="minorHAnsi" w:hAnsiTheme="minorHAnsi" w:cs="Times New Roman"/>
        </w:rPr>
        <w:t xml:space="preserve"> in vigore dei citati artt.3 e 35bis con riferimento agli incarichi già conferi</w:t>
      </w:r>
      <w:r w:rsidR="00A81033" w:rsidRPr="00286C70">
        <w:rPr>
          <w:rFonts w:asciiTheme="minorHAnsi" w:hAnsiTheme="minorHAnsi" w:cs="Times New Roman"/>
        </w:rPr>
        <w:t>ti e al personale già assegnato</w:t>
      </w:r>
      <w:r w:rsidR="006E310C" w:rsidRPr="00286C70">
        <w:rPr>
          <w:rFonts w:asciiTheme="minorHAnsi" w:hAnsiTheme="minorHAnsi" w:cs="Times New Roman"/>
        </w:rPr>
        <w:t>.</w:t>
      </w:r>
    </w:p>
    <w:p w14:paraId="1ACCBA5D" w14:textId="77777777" w:rsidR="006E310C" w:rsidRPr="00286C70" w:rsidRDefault="006E310C" w:rsidP="00D64CDA">
      <w:pPr>
        <w:pStyle w:val="Standard"/>
        <w:jc w:val="both"/>
        <w:rPr>
          <w:rFonts w:asciiTheme="minorHAnsi" w:hAnsiTheme="minorHAnsi" w:cs="Times New Roman"/>
        </w:rPr>
      </w:pPr>
      <w:r w:rsidRPr="00286C70">
        <w:rPr>
          <w:rFonts w:asciiTheme="minorHAnsi" w:hAnsiTheme="minorHAnsi" w:cs="Times New Roman"/>
        </w:rPr>
        <w:t>L'accertamento sui precedenti penali avviene mediante acquisizione d'ufficio ovvero mediante dichiarazione sostitutiva di certificazione resa dall'interessato nei termini e alle condizioni dell'art.46 del D.P.R. n.445 del 2000 (art.20 D.Lgs. n.39 del 2013).</w:t>
      </w:r>
    </w:p>
    <w:p w14:paraId="3B1631E4" w14:textId="5BC0ADC6" w:rsidR="006E310C" w:rsidRPr="00286C70" w:rsidRDefault="006E310C" w:rsidP="00D64CDA">
      <w:pPr>
        <w:pStyle w:val="Standard"/>
        <w:jc w:val="both"/>
        <w:rPr>
          <w:rFonts w:asciiTheme="minorHAnsi" w:hAnsiTheme="minorHAnsi" w:cs="Times New Roman"/>
        </w:rPr>
      </w:pPr>
      <w:r w:rsidRPr="00286C70">
        <w:rPr>
          <w:rFonts w:asciiTheme="minorHAnsi" w:hAnsiTheme="minorHAnsi" w:cs="Times New Roman"/>
        </w:rPr>
        <w:t xml:space="preserve">Se all'esito della verifica risultano a carico del personale interessato dei precedenti penali per delitti contro la pubblica amministrazione, </w:t>
      </w:r>
      <w:r w:rsidR="00A537C8" w:rsidRPr="00286C70">
        <w:rPr>
          <w:rFonts w:asciiTheme="minorHAnsi" w:hAnsiTheme="minorHAnsi" w:cs="Times New Roman"/>
        </w:rPr>
        <w:t>l’amministrazione:</w:t>
      </w:r>
    </w:p>
    <w:p w14:paraId="5D84C2D4" w14:textId="2B12C6EC" w:rsidR="006E310C" w:rsidRPr="00286C70" w:rsidRDefault="00A537C8" w:rsidP="00D64CDA">
      <w:pPr>
        <w:pStyle w:val="Standard"/>
        <w:numPr>
          <w:ilvl w:val="0"/>
          <w:numId w:val="5"/>
        </w:numPr>
        <w:jc w:val="both"/>
        <w:rPr>
          <w:rFonts w:asciiTheme="minorHAnsi" w:hAnsiTheme="minorHAnsi" w:cs="Times New Roman"/>
        </w:rPr>
      </w:pPr>
      <w:r w:rsidRPr="00286C70">
        <w:rPr>
          <w:rFonts w:asciiTheme="minorHAnsi" w:hAnsiTheme="minorHAnsi" w:cs="Times New Roman"/>
        </w:rPr>
        <w:t>Si</w:t>
      </w:r>
      <w:r w:rsidR="006E310C" w:rsidRPr="00286C70">
        <w:rPr>
          <w:rFonts w:asciiTheme="minorHAnsi" w:hAnsiTheme="minorHAnsi" w:cs="Times New Roman"/>
        </w:rPr>
        <w:t xml:space="preserve"> astiene dal conferire l'incarico o dall'effettuare l'assegnazione,</w:t>
      </w:r>
    </w:p>
    <w:p w14:paraId="49333866" w14:textId="0AFE929D" w:rsidR="006E310C" w:rsidRPr="00286C70" w:rsidRDefault="00A537C8" w:rsidP="00D64CDA">
      <w:pPr>
        <w:pStyle w:val="Standard"/>
        <w:numPr>
          <w:ilvl w:val="0"/>
          <w:numId w:val="5"/>
        </w:numPr>
        <w:jc w:val="both"/>
        <w:rPr>
          <w:rFonts w:asciiTheme="minorHAnsi" w:hAnsiTheme="minorHAnsi" w:cs="Times New Roman"/>
        </w:rPr>
      </w:pPr>
      <w:r w:rsidRPr="00286C70">
        <w:rPr>
          <w:rFonts w:asciiTheme="minorHAnsi" w:hAnsiTheme="minorHAnsi" w:cs="Times New Roman"/>
        </w:rPr>
        <w:t>Applica</w:t>
      </w:r>
      <w:r w:rsidR="006E310C" w:rsidRPr="00286C70">
        <w:rPr>
          <w:rFonts w:asciiTheme="minorHAnsi" w:hAnsiTheme="minorHAnsi" w:cs="Times New Roman"/>
        </w:rPr>
        <w:t xml:space="preserve"> le misure previste dall'art. 3 del D.Lgs. n.39 del 2013,</w:t>
      </w:r>
    </w:p>
    <w:p w14:paraId="4D0784C9" w14:textId="5A032216" w:rsidR="006E310C" w:rsidRPr="00286C70" w:rsidRDefault="00A537C8" w:rsidP="00D64CDA">
      <w:pPr>
        <w:pStyle w:val="Standard"/>
        <w:numPr>
          <w:ilvl w:val="0"/>
          <w:numId w:val="5"/>
        </w:numPr>
        <w:jc w:val="both"/>
        <w:rPr>
          <w:rFonts w:asciiTheme="minorHAnsi" w:hAnsiTheme="minorHAnsi" w:cs="Times New Roman"/>
        </w:rPr>
      </w:pPr>
      <w:r w:rsidRPr="00286C70">
        <w:rPr>
          <w:rFonts w:asciiTheme="minorHAnsi" w:hAnsiTheme="minorHAnsi" w:cs="Times New Roman"/>
        </w:rPr>
        <w:t>Provvede</w:t>
      </w:r>
      <w:r w:rsidR="006E310C" w:rsidRPr="00286C70">
        <w:rPr>
          <w:rFonts w:asciiTheme="minorHAnsi" w:hAnsiTheme="minorHAnsi" w:cs="Times New Roman"/>
        </w:rPr>
        <w:t xml:space="preserve"> a conferire l'incarico o a disporre l'assegnazione nei confronti di altro soggetto.</w:t>
      </w:r>
    </w:p>
    <w:p w14:paraId="347DE3CB" w14:textId="60CD131F" w:rsidR="006E310C" w:rsidRPr="00286C70" w:rsidRDefault="006E310C" w:rsidP="00D64CDA">
      <w:pPr>
        <w:pStyle w:val="Standard"/>
        <w:jc w:val="both"/>
        <w:rPr>
          <w:rFonts w:asciiTheme="minorHAnsi" w:hAnsiTheme="minorHAnsi" w:cs="Times New Roman"/>
        </w:rPr>
      </w:pPr>
      <w:r w:rsidRPr="00286C70">
        <w:rPr>
          <w:rFonts w:asciiTheme="minorHAnsi" w:hAnsiTheme="minorHAnsi" w:cs="Times New Roman"/>
        </w:rPr>
        <w:t>In caso di violazione delle previsioni di inconferibilità, secondo l'art.17 del D.Lgs. n.39</w:t>
      </w:r>
      <w:r w:rsidR="00D2595D" w:rsidRPr="00286C70">
        <w:rPr>
          <w:rFonts w:asciiTheme="minorHAnsi" w:hAnsiTheme="minorHAnsi" w:cs="Times New Roman"/>
        </w:rPr>
        <w:t>,</w:t>
      </w:r>
      <w:r w:rsidRPr="00286C70">
        <w:rPr>
          <w:rFonts w:asciiTheme="minorHAnsi" w:hAnsiTheme="minorHAnsi" w:cs="Times New Roman"/>
        </w:rPr>
        <w:t xml:space="preserve"> </w:t>
      </w:r>
      <w:r w:rsidR="00D2595D" w:rsidRPr="00286C70">
        <w:rPr>
          <w:rFonts w:asciiTheme="minorHAnsi" w:hAnsiTheme="minorHAnsi" w:cs="Times New Roman"/>
        </w:rPr>
        <w:t>l</w:t>
      </w:r>
      <w:r w:rsidRPr="00286C70">
        <w:rPr>
          <w:rFonts w:asciiTheme="minorHAnsi" w:hAnsiTheme="minorHAnsi" w:cs="Times New Roman"/>
        </w:rPr>
        <w:t>'incarico è nullo e si applicano le sanzioni di cui all'art. 18 del medesimo decreto.</w:t>
      </w:r>
    </w:p>
    <w:p w14:paraId="5C98B53E" w14:textId="77777777" w:rsidR="006E310C" w:rsidRPr="00286C70" w:rsidRDefault="006E310C" w:rsidP="00D64CDA">
      <w:pPr>
        <w:pStyle w:val="Standard"/>
        <w:jc w:val="both"/>
        <w:rPr>
          <w:rFonts w:asciiTheme="minorHAnsi" w:hAnsiTheme="minorHAnsi" w:cs="Times New Roman"/>
        </w:rPr>
      </w:pPr>
      <w:r w:rsidRPr="00286C70">
        <w:rPr>
          <w:rFonts w:asciiTheme="minorHAnsi" w:hAnsiTheme="minorHAnsi" w:cs="Times New Roman"/>
        </w:rPr>
        <w:t>L'amministrazione, per il tramite del responsabile della prevenzione della corruzione, procede a :</w:t>
      </w:r>
    </w:p>
    <w:p w14:paraId="696DE4D6" w14:textId="34117245" w:rsidR="006E310C" w:rsidRPr="00286C70" w:rsidRDefault="00A537C8" w:rsidP="00D64CDA">
      <w:pPr>
        <w:pStyle w:val="Standard"/>
        <w:numPr>
          <w:ilvl w:val="0"/>
          <w:numId w:val="5"/>
        </w:numPr>
        <w:jc w:val="both"/>
        <w:rPr>
          <w:rFonts w:asciiTheme="minorHAnsi" w:hAnsiTheme="minorHAnsi" w:cs="Times New Roman"/>
        </w:rPr>
      </w:pPr>
      <w:r w:rsidRPr="00286C70">
        <w:rPr>
          <w:rFonts w:asciiTheme="minorHAnsi" w:hAnsiTheme="minorHAnsi" w:cs="Times New Roman"/>
        </w:rPr>
        <w:t>Effettuare</w:t>
      </w:r>
      <w:r w:rsidR="006E310C" w:rsidRPr="00286C70">
        <w:rPr>
          <w:rFonts w:asciiTheme="minorHAnsi" w:hAnsiTheme="minorHAnsi" w:cs="Times New Roman"/>
        </w:rPr>
        <w:t xml:space="preserve"> i controlli sui precedenti penali e per le determinazioni conseguenti in caso di esito </w:t>
      </w:r>
      <w:r w:rsidR="006E310C" w:rsidRPr="00286C70">
        <w:rPr>
          <w:rFonts w:asciiTheme="minorHAnsi" w:hAnsiTheme="minorHAnsi" w:cs="Times New Roman"/>
        </w:rPr>
        <w:lastRenderedPageBreak/>
        <w:t>positivo del controllo;</w:t>
      </w:r>
    </w:p>
    <w:p w14:paraId="37F0D35D" w14:textId="345F0A8A" w:rsidR="006E310C" w:rsidRPr="00286C70" w:rsidRDefault="00A537C8" w:rsidP="00D64CDA">
      <w:pPr>
        <w:pStyle w:val="Standard"/>
        <w:numPr>
          <w:ilvl w:val="0"/>
          <w:numId w:val="5"/>
        </w:numPr>
        <w:jc w:val="both"/>
        <w:rPr>
          <w:rFonts w:asciiTheme="minorHAnsi" w:hAnsiTheme="minorHAnsi" w:cs="Times New Roman"/>
        </w:rPr>
      </w:pPr>
      <w:r w:rsidRPr="00286C70">
        <w:rPr>
          <w:rFonts w:asciiTheme="minorHAnsi" w:hAnsiTheme="minorHAnsi" w:cs="Times New Roman"/>
        </w:rPr>
        <w:t>Inserire</w:t>
      </w:r>
      <w:r w:rsidR="006E310C" w:rsidRPr="00286C70">
        <w:rPr>
          <w:rFonts w:asciiTheme="minorHAnsi" w:hAnsiTheme="minorHAnsi" w:cs="Times New Roman"/>
        </w:rPr>
        <w:t xml:space="preserve"> negli interpelli per l'attribuzione degli incarichi espressamente le condizioni ostative al conferimento;</w:t>
      </w:r>
    </w:p>
    <w:p w14:paraId="2CE966A9" w14:textId="30343E14" w:rsidR="006E310C" w:rsidRPr="00286C70" w:rsidRDefault="00A537C8" w:rsidP="00D64CDA">
      <w:pPr>
        <w:pStyle w:val="Standard"/>
        <w:numPr>
          <w:ilvl w:val="0"/>
          <w:numId w:val="5"/>
        </w:numPr>
        <w:jc w:val="both"/>
        <w:rPr>
          <w:rFonts w:asciiTheme="minorHAnsi" w:hAnsiTheme="minorHAnsi" w:cs="Times New Roman"/>
        </w:rPr>
      </w:pPr>
      <w:r w:rsidRPr="00286C70">
        <w:rPr>
          <w:rFonts w:asciiTheme="minorHAnsi" w:hAnsiTheme="minorHAnsi" w:cs="Times New Roman"/>
        </w:rPr>
        <w:t>Adeguare</w:t>
      </w:r>
      <w:r w:rsidR="006E310C" w:rsidRPr="00286C70">
        <w:rPr>
          <w:rFonts w:asciiTheme="minorHAnsi" w:hAnsiTheme="minorHAnsi" w:cs="Times New Roman"/>
        </w:rPr>
        <w:t xml:space="preserve"> i propri regolamenti sulla formazione delle commissioni per l'affidamento  di commesse o di concorso.</w:t>
      </w:r>
    </w:p>
    <w:p w14:paraId="11142D00" w14:textId="77777777" w:rsidR="006E310C" w:rsidRPr="00286C70" w:rsidRDefault="006E310C" w:rsidP="00D64CDA">
      <w:pPr>
        <w:pStyle w:val="Standard"/>
        <w:jc w:val="both"/>
        <w:rPr>
          <w:rFonts w:asciiTheme="minorHAnsi" w:hAnsiTheme="minorHAnsi" w:cs="Times New Roman"/>
        </w:rPr>
      </w:pPr>
      <w:r w:rsidRPr="00286C70">
        <w:rPr>
          <w:rFonts w:asciiTheme="minorHAnsi" w:hAnsiTheme="minorHAnsi" w:cs="Times New Roman"/>
        </w:rPr>
        <w:t>Qualora la situazione di inconferibilità si appalesa nel corso del rapporto, il responsabile della prevenzione della corruzione effettuerà la contestazione nei confronti dell'interessato, il quale dovrà essere rimosso dall'incarico o assegnato ad altro ufficio.</w:t>
      </w:r>
    </w:p>
    <w:p w14:paraId="33F3C3C2" w14:textId="77777777" w:rsidR="006E310C" w:rsidRPr="00286C70" w:rsidRDefault="006E310C" w:rsidP="00D64CDA">
      <w:pPr>
        <w:pStyle w:val="Standard"/>
        <w:jc w:val="both"/>
        <w:rPr>
          <w:rFonts w:asciiTheme="minorHAnsi" w:hAnsiTheme="minorHAnsi" w:cs="Times New Roman"/>
        </w:rPr>
      </w:pPr>
    </w:p>
    <w:p w14:paraId="29A9BD40" w14:textId="38FB0400" w:rsidR="006E310C" w:rsidRPr="00286C70" w:rsidRDefault="007D7B64" w:rsidP="00D64CDA">
      <w:pPr>
        <w:pStyle w:val="Titolo2"/>
        <w:numPr>
          <w:ilvl w:val="1"/>
          <w:numId w:val="21"/>
        </w:numPr>
        <w:jc w:val="both"/>
        <w:rPr>
          <w:rFonts w:asciiTheme="minorHAnsi" w:hAnsiTheme="minorHAnsi" w:cs="Times New Roman"/>
          <w:sz w:val="24"/>
          <w:szCs w:val="24"/>
        </w:rPr>
      </w:pPr>
      <w:r w:rsidRPr="00286C70">
        <w:rPr>
          <w:rFonts w:asciiTheme="minorHAnsi" w:hAnsiTheme="minorHAnsi" w:cs="Times New Roman"/>
          <w:sz w:val="24"/>
          <w:szCs w:val="24"/>
        </w:rPr>
        <w:t xml:space="preserve"> </w:t>
      </w:r>
      <w:bookmarkStart w:id="105" w:name="_Toc101186772"/>
      <w:r w:rsidR="00503458" w:rsidRPr="00286C70">
        <w:rPr>
          <w:rFonts w:asciiTheme="minorHAnsi" w:hAnsiTheme="minorHAnsi" w:cs="Times New Roman"/>
          <w:sz w:val="24"/>
          <w:szCs w:val="24"/>
        </w:rPr>
        <w:t>Realizzazione</w:t>
      </w:r>
      <w:r w:rsidR="006E310C" w:rsidRPr="00286C70">
        <w:rPr>
          <w:rFonts w:asciiTheme="minorHAnsi" w:hAnsiTheme="minorHAnsi" w:cs="Times New Roman"/>
          <w:sz w:val="24"/>
          <w:szCs w:val="24"/>
        </w:rPr>
        <w:t xml:space="preserve"> di un sistema di monitoraggio dei rapporti tra l'amministrazione e i soggetti che con essa stipulano contratti e indicazione delle ulteriori iniziative nell'ambito dei contratti pubblici</w:t>
      </w:r>
      <w:bookmarkEnd w:id="105"/>
    </w:p>
    <w:p w14:paraId="6FCDF692" w14:textId="7204D1D3" w:rsidR="006E310C" w:rsidRPr="00286C70" w:rsidRDefault="006E310C" w:rsidP="00D64CDA">
      <w:pPr>
        <w:pStyle w:val="Standard"/>
        <w:ind w:firstLine="708"/>
        <w:jc w:val="both"/>
        <w:rPr>
          <w:rFonts w:asciiTheme="minorHAnsi" w:hAnsiTheme="minorHAnsi" w:cs="Times New Roman"/>
        </w:rPr>
      </w:pPr>
      <w:r w:rsidRPr="00286C70">
        <w:rPr>
          <w:rFonts w:asciiTheme="minorHAnsi" w:hAnsiTheme="minorHAnsi" w:cs="Times New Roman"/>
        </w:rPr>
        <w:t xml:space="preserve">In merito ai rapporti tra l'Amministrazione e i soggetti che con essa stipulano contratti, si richiama il codice di comportamento del personale. Tale codice sancisce la cosiddetta terzietà tra i principi generali che devono ispirare la condotta dei dipendenti </w:t>
      </w:r>
      <w:r w:rsidR="00503458" w:rsidRPr="00286C70">
        <w:rPr>
          <w:rFonts w:asciiTheme="minorHAnsi" w:hAnsiTheme="minorHAnsi" w:cs="Times New Roman"/>
        </w:rPr>
        <w:t>pubblici e</w:t>
      </w:r>
      <w:r w:rsidRPr="00286C70">
        <w:rPr>
          <w:rFonts w:asciiTheme="minorHAnsi" w:hAnsiTheme="minorHAnsi" w:cs="Times New Roman"/>
        </w:rPr>
        <w:t xml:space="preserve"> contiene disposizioni atte a evitare che, nell'espletamento dei propri compiti d'ufficio, i dipendenti possano operare scelte contrarie all'interesse dell'ente e dirette, invece, a conseguire utilità personali e/o di soggetti terzi.</w:t>
      </w:r>
    </w:p>
    <w:p w14:paraId="03B2F3C3" w14:textId="3184D2C1" w:rsidR="006E310C" w:rsidRPr="00286C70" w:rsidRDefault="007D7B64" w:rsidP="00D64CDA">
      <w:pPr>
        <w:pStyle w:val="Titolo2"/>
        <w:numPr>
          <w:ilvl w:val="1"/>
          <w:numId w:val="21"/>
        </w:numPr>
        <w:rPr>
          <w:rFonts w:asciiTheme="minorHAnsi" w:hAnsiTheme="minorHAnsi" w:cs="Times New Roman"/>
          <w:sz w:val="24"/>
          <w:szCs w:val="24"/>
        </w:rPr>
      </w:pPr>
      <w:r w:rsidRPr="00286C70">
        <w:rPr>
          <w:rFonts w:asciiTheme="minorHAnsi" w:hAnsiTheme="minorHAnsi" w:cs="Times New Roman"/>
          <w:sz w:val="24"/>
          <w:szCs w:val="24"/>
        </w:rPr>
        <w:t xml:space="preserve"> </w:t>
      </w:r>
      <w:bookmarkStart w:id="106" w:name="_Toc101186773"/>
      <w:r w:rsidR="006E310C" w:rsidRPr="00286C70">
        <w:rPr>
          <w:rFonts w:asciiTheme="minorHAnsi" w:hAnsiTheme="minorHAnsi" w:cs="Times New Roman"/>
          <w:sz w:val="24"/>
          <w:szCs w:val="24"/>
        </w:rPr>
        <w:t>Indicazione delle iniziative previste nell'ambito dell'erogazione di sovvenzioni, contributi, sussidi, ausili finanziari nonché attribuzione di vantaggi economici di qualunque genere</w:t>
      </w:r>
      <w:bookmarkEnd w:id="106"/>
    </w:p>
    <w:p w14:paraId="033E35F1" w14:textId="1DDB9B67" w:rsidR="006E310C" w:rsidRPr="00286C70" w:rsidRDefault="006E310C" w:rsidP="00D64CDA">
      <w:pPr>
        <w:ind w:firstLine="360"/>
        <w:jc w:val="both"/>
        <w:rPr>
          <w:b/>
          <w:highlight w:val="lightGray"/>
        </w:rPr>
      </w:pPr>
      <w:r w:rsidRPr="00286C70">
        <w:t xml:space="preserve">Le iniziative sono quelle previste </w:t>
      </w:r>
      <w:r w:rsidR="007D7B64" w:rsidRPr="00286C70">
        <w:t xml:space="preserve">nel capitolo </w:t>
      </w:r>
      <w:r w:rsidR="00A537C8" w:rsidRPr="00286C70">
        <w:fldChar w:fldCharType="begin"/>
      </w:r>
      <w:r w:rsidR="00A537C8" w:rsidRPr="00286C70">
        <w:instrText xml:space="preserve"> REF _Ref403502483 \w \h </w:instrText>
      </w:r>
      <w:r w:rsidR="00975277" w:rsidRPr="00286C70">
        <w:instrText xml:space="preserve"> \* MERGEFORMAT </w:instrText>
      </w:r>
      <w:r w:rsidR="00A537C8" w:rsidRPr="00286C70">
        <w:fldChar w:fldCharType="separate"/>
      </w:r>
      <w:r w:rsidR="00445178">
        <w:t>10</w:t>
      </w:r>
      <w:r w:rsidR="00A537C8" w:rsidRPr="00286C70">
        <w:fldChar w:fldCharType="end"/>
      </w:r>
      <w:r w:rsidR="00975277" w:rsidRPr="00286C70">
        <w:t xml:space="preserve"> </w:t>
      </w:r>
      <w:r w:rsidR="00975277" w:rsidRPr="00286C70">
        <w:rPr>
          <w:highlight w:val="lightGray"/>
        </w:rPr>
        <w:fldChar w:fldCharType="begin"/>
      </w:r>
      <w:r w:rsidR="00975277" w:rsidRPr="00286C70">
        <w:rPr>
          <w:highlight w:val="lightGray"/>
        </w:rPr>
        <w:instrText xml:space="preserve"> REF _Ref403502483 \h  \* MERGEFORMAT </w:instrText>
      </w:r>
      <w:r w:rsidR="00975277" w:rsidRPr="00286C70">
        <w:rPr>
          <w:highlight w:val="lightGray"/>
        </w:rPr>
      </w:r>
      <w:r w:rsidR="00975277" w:rsidRPr="00286C70">
        <w:rPr>
          <w:highlight w:val="lightGray"/>
        </w:rPr>
        <w:fldChar w:fldCharType="separate"/>
      </w:r>
      <w:r w:rsidR="00445178" w:rsidRPr="00286C70">
        <w:t>PARTE SPECIALE: MAPPATURA, ANALISI E VALUTAZIONE DEL RISCHIO DEI PROCESSI</w:t>
      </w:r>
      <w:r w:rsidR="00975277" w:rsidRPr="00286C70">
        <w:rPr>
          <w:highlight w:val="lightGray"/>
        </w:rPr>
        <w:fldChar w:fldCharType="end"/>
      </w:r>
    </w:p>
    <w:p w14:paraId="4D481BC1" w14:textId="77777777" w:rsidR="00E239D8" w:rsidRPr="00286C70" w:rsidRDefault="00E239D8" w:rsidP="00D64CDA">
      <w:pPr>
        <w:pStyle w:val="Standard"/>
        <w:jc w:val="both"/>
        <w:rPr>
          <w:rFonts w:asciiTheme="minorHAnsi" w:hAnsiTheme="minorHAnsi" w:cs="Times New Roman"/>
          <w:b/>
          <w:bCs/>
          <w:highlight w:val="lightGray"/>
        </w:rPr>
      </w:pPr>
    </w:p>
    <w:p w14:paraId="04A81793" w14:textId="70CB5F32" w:rsidR="006E310C" w:rsidRPr="00286C70" w:rsidRDefault="007D7B64" w:rsidP="00D64CDA">
      <w:pPr>
        <w:pStyle w:val="Titolo2"/>
        <w:numPr>
          <w:ilvl w:val="1"/>
          <w:numId w:val="21"/>
        </w:numPr>
        <w:rPr>
          <w:rFonts w:asciiTheme="minorHAnsi" w:hAnsiTheme="minorHAnsi" w:cs="Times New Roman"/>
          <w:sz w:val="24"/>
          <w:szCs w:val="24"/>
        </w:rPr>
      </w:pPr>
      <w:r w:rsidRPr="00286C70">
        <w:rPr>
          <w:rFonts w:asciiTheme="minorHAnsi" w:hAnsiTheme="minorHAnsi" w:cs="Times New Roman"/>
          <w:sz w:val="24"/>
          <w:szCs w:val="24"/>
        </w:rPr>
        <w:t xml:space="preserve"> </w:t>
      </w:r>
      <w:bookmarkStart w:id="107" w:name="_Toc101186774"/>
      <w:r w:rsidR="006E310C" w:rsidRPr="00286C70">
        <w:rPr>
          <w:rFonts w:asciiTheme="minorHAnsi" w:hAnsiTheme="minorHAnsi" w:cs="Times New Roman"/>
          <w:sz w:val="24"/>
          <w:szCs w:val="24"/>
        </w:rPr>
        <w:t>Indicazione delle iniziative previste nell'ambito di concorsi e selezione del personale</w:t>
      </w:r>
      <w:bookmarkEnd w:id="107"/>
    </w:p>
    <w:p w14:paraId="3F9D1EA6" w14:textId="2D7E24D9" w:rsidR="006E310C" w:rsidRPr="00286C70" w:rsidRDefault="006E310C" w:rsidP="00D64CDA">
      <w:pPr>
        <w:ind w:firstLine="360"/>
        <w:jc w:val="both"/>
        <w:rPr>
          <w:shd w:val="clear" w:color="auto" w:fill="FFFF00"/>
        </w:rPr>
      </w:pPr>
      <w:r w:rsidRPr="00286C70">
        <w:t>Le iniziative sono quelle previste nel capitolo</w:t>
      </w:r>
      <w:r w:rsidR="00D351FD" w:rsidRPr="00286C70">
        <w:t xml:space="preserve"> 10</w:t>
      </w:r>
      <w:r w:rsidRPr="00286C70">
        <w:t xml:space="preserve"> PARTE SPECIALE: MAPPATURA, ANALISI E VALUTAZIONE DEL RISCHIO DEI PROCESSI</w:t>
      </w:r>
      <w:r w:rsidRPr="00286C70">
        <w:rPr>
          <w:shd w:val="clear" w:color="auto" w:fill="FFFF00"/>
        </w:rPr>
        <w:t xml:space="preserve"> </w:t>
      </w:r>
    </w:p>
    <w:p w14:paraId="366370BE" w14:textId="77777777" w:rsidR="00D2595D" w:rsidRPr="00286C70" w:rsidRDefault="00D2595D" w:rsidP="00D64CDA">
      <w:pPr>
        <w:ind w:firstLine="360"/>
        <w:jc w:val="both"/>
        <w:rPr>
          <w:shd w:val="clear" w:color="auto" w:fill="FFFF00"/>
        </w:rPr>
      </w:pPr>
    </w:p>
    <w:p w14:paraId="62D15906" w14:textId="492C8E9B" w:rsidR="006E310C" w:rsidRPr="00286C70" w:rsidRDefault="006E310C" w:rsidP="00D64CDA">
      <w:pPr>
        <w:pStyle w:val="Titolo2"/>
        <w:numPr>
          <w:ilvl w:val="1"/>
          <w:numId w:val="21"/>
        </w:numPr>
        <w:rPr>
          <w:rFonts w:asciiTheme="minorHAnsi" w:hAnsiTheme="minorHAnsi" w:cs="Times New Roman"/>
          <w:sz w:val="24"/>
          <w:szCs w:val="24"/>
        </w:rPr>
      </w:pPr>
      <w:bookmarkStart w:id="108" w:name="_Toc101186775"/>
      <w:r w:rsidRPr="00286C70">
        <w:rPr>
          <w:rFonts w:asciiTheme="minorHAnsi" w:hAnsiTheme="minorHAnsi" w:cs="Times New Roman"/>
          <w:sz w:val="24"/>
          <w:szCs w:val="24"/>
        </w:rPr>
        <w:t>Organizzazione del sistema di monitoraggio sull'attuazione del P.T.P.C., con l'individuazione dei referenti, dei tempi e delle modalità di informativa</w:t>
      </w:r>
      <w:bookmarkEnd w:id="108"/>
    </w:p>
    <w:p w14:paraId="145133F8" w14:textId="7BED8F27" w:rsidR="006E310C" w:rsidRPr="00286C70" w:rsidRDefault="006E310C" w:rsidP="00D64CDA">
      <w:pPr>
        <w:pStyle w:val="Standard"/>
        <w:ind w:firstLine="708"/>
        <w:jc w:val="both"/>
        <w:rPr>
          <w:rFonts w:asciiTheme="minorHAnsi" w:hAnsiTheme="minorHAnsi" w:cs="Times New Roman"/>
        </w:rPr>
      </w:pPr>
      <w:r w:rsidRPr="00286C70">
        <w:rPr>
          <w:rFonts w:asciiTheme="minorHAnsi" w:hAnsiTheme="minorHAnsi" w:cs="Times New Roman"/>
        </w:rPr>
        <w:t xml:space="preserve">L'art.1, comma 10, lettera a della legge n.190/2012 prevede che il responsabile della prevenzione della corruzione </w:t>
      </w:r>
      <w:r w:rsidR="00CA4E6D">
        <w:rPr>
          <w:rFonts w:asciiTheme="minorHAnsi" w:hAnsiTheme="minorHAnsi" w:cs="Times New Roman"/>
        </w:rPr>
        <w:t xml:space="preserve">e della trasparenza </w:t>
      </w:r>
      <w:r w:rsidRPr="00286C70">
        <w:rPr>
          <w:rFonts w:asciiTheme="minorHAnsi" w:hAnsiTheme="minorHAnsi" w:cs="Times New Roman"/>
        </w:rPr>
        <w:t>provveda alla verifica dell'efficace attuazione del piano e della sua idoneità, nonché a proporre la modifica dello stesso quando sono accertate significative violazioni delle prescrizioni ovvero quando intervengono mutamenti nell'organizzazione o nell'attività dell'amministrazione.</w:t>
      </w:r>
    </w:p>
    <w:p w14:paraId="555693A4" w14:textId="19B8CAD0" w:rsidR="006E310C" w:rsidRPr="00286C70" w:rsidRDefault="006E310C" w:rsidP="00D64CDA">
      <w:pPr>
        <w:pStyle w:val="Standard"/>
        <w:jc w:val="both"/>
        <w:rPr>
          <w:rFonts w:asciiTheme="minorHAnsi" w:hAnsiTheme="minorHAnsi" w:cs="Times New Roman"/>
        </w:rPr>
      </w:pPr>
      <w:r w:rsidRPr="00286C70">
        <w:rPr>
          <w:rFonts w:asciiTheme="minorHAnsi" w:hAnsiTheme="minorHAnsi" w:cs="Times New Roman"/>
        </w:rPr>
        <w:t xml:space="preserve">Con l'obiettivo di adempiere alla suddetta verifica, il responsabile della prevenzione della corruzione </w:t>
      </w:r>
      <w:r w:rsidR="00CA4E6D">
        <w:rPr>
          <w:rFonts w:asciiTheme="minorHAnsi" w:hAnsiTheme="minorHAnsi" w:cs="Times New Roman"/>
        </w:rPr>
        <w:t xml:space="preserve">e della trasparenza </w:t>
      </w:r>
      <w:r w:rsidRPr="00286C70">
        <w:rPr>
          <w:rFonts w:asciiTheme="minorHAnsi" w:hAnsiTheme="minorHAnsi" w:cs="Times New Roman"/>
        </w:rPr>
        <w:t>si avvale di una serie di referenti all'interno dell'Amministrazione. In particolare si individuano i seguenti soggetti, che si occupano di garantire un flusso di informazioni continuo al responsabile della prevenzione</w:t>
      </w:r>
      <w:r w:rsidR="0008358F">
        <w:rPr>
          <w:rFonts w:asciiTheme="minorHAnsi" w:hAnsiTheme="minorHAnsi" w:cs="Times New Roman"/>
        </w:rPr>
        <w:t xml:space="preserve"> d</w:t>
      </w:r>
      <w:r w:rsidRPr="00286C70">
        <w:rPr>
          <w:rFonts w:asciiTheme="minorHAnsi" w:hAnsiTheme="minorHAnsi" w:cs="Times New Roman"/>
        </w:rPr>
        <w:t>ella corruzione</w:t>
      </w:r>
      <w:r w:rsidR="0008358F">
        <w:rPr>
          <w:rFonts w:asciiTheme="minorHAnsi" w:hAnsiTheme="minorHAnsi" w:cs="Times New Roman"/>
        </w:rPr>
        <w:t xml:space="preserve"> e della trasparenza</w:t>
      </w:r>
      <w:r w:rsidRPr="00286C70">
        <w:rPr>
          <w:rFonts w:asciiTheme="minorHAnsi" w:hAnsiTheme="minorHAnsi" w:cs="Times New Roman"/>
        </w:rPr>
        <w:t>, affinchè lo stesso possa costantemente vigilare sul funzionamen</w:t>
      </w:r>
      <w:r w:rsidR="00D2595D" w:rsidRPr="00286C70">
        <w:rPr>
          <w:rFonts w:asciiTheme="minorHAnsi" w:hAnsiTheme="minorHAnsi" w:cs="Times New Roman"/>
        </w:rPr>
        <w:t>to e sull'osservanza del piano: il funzionario di livello più alto.</w:t>
      </w:r>
    </w:p>
    <w:p w14:paraId="756AF070" w14:textId="757F1D11" w:rsidR="006E310C" w:rsidRPr="00286C70" w:rsidRDefault="006E310C" w:rsidP="00D64CDA">
      <w:pPr>
        <w:pStyle w:val="Standard"/>
        <w:jc w:val="both"/>
        <w:rPr>
          <w:rFonts w:asciiTheme="minorHAnsi" w:hAnsiTheme="minorHAnsi" w:cs="Times New Roman"/>
        </w:rPr>
      </w:pPr>
      <w:r w:rsidRPr="00286C70">
        <w:rPr>
          <w:rFonts w:asciiTheme="minorHAnsi" w:hAnsiTheme="minorHAnsi" w:cs="Times New Roman"/>
        </w:rPr>
        <w:t xml:space="preserve"> Ai sensi dell'art.1, comma 14 della legge n.190/2012 il responsabile della prevenzione della         corruzione </w:t>
      </w:r>
      <w:r w:rsidR="00CA4E6D">
        <w:rPr>
          <w:rFonts w:asciiTheme="minorHAnsi" w:hAnsiTheme="minorHAnsi" w:cs="Times New Roman"/>
        </w:rPr>
        <w:t xml:space="preserve">e della trasparenza </w:t>
      </w:r>
      <w:r w:rsidRPr="00286C70">
        <w:rPr>
          <w:rFonts w:asciiTheme="minorHAnsi" w:hAnsiTheme="minorHAnsi" w:cs="Times New Roman"/>
        </w:rPr>
        <w:t>entro il 15 dicembre di ogni anno redige una relazione annuale che offre il rendiconto sull'efficacia delle misure di prevenzione definite dal P.T.P.C.</w:t>
      </w:r>
      <w:r w:rsidR="00F46991">
        <w:rPr>
          <w:rFonts w:asciiTheme="minorHAnsi" w:hAnsiTheme="minorHAnsi" w:cs="Times New Roman"/>
        </w:rPr>
        <w:t>, utilizzando la scheda standard ed il formato predisposti dall’ANAC.</w:t>
      </w:r>
      <w:r w:rsidRPr="00286C70">
        <w:rPr>
          <w:rFonts w:asciiTheme="minorHAnsi" w:hAnsiTheme="minorHAnsi" w:cs="Times New Roman"/>
        </w:rPr>
        <w:t xml:space="preserve"> Questo documento dovrà essere pubblicato sul sito istituzionale di</w:t>
      </w:r>
      <w:r w:rsidR="00BE0574">
        <w:rPr>
          <w:rFonts w:asciiTheme="minorHAnsi" w:hAnsiTheme="minorHAnsi" w:cs="Times New Roman"/>
        </w:rPr>
        <w:t xml:space="preserve"> ciascuna amministrazione nella sezione Amministrazione Trasparente e trasmesso all’organo di indirizzo politico. La relazione è atto p</w:t>
      </w:r>
      <w:r w:rsidR="00F46991">
        <w:rPr>
          <w:rFonts w:asciiTheme="minorHAnsi" w:hAnsiTheme="minorHAnsi" w:cs="Times New Roman"/>
        </w:rPr>
        <w:t>roprio del responsabile della p</w:t>
      </w:r>
      <w:r w:rsidR="00BE0574">
        <w:rPr>
          <w:rFonts w:asciiTheme="minorHAnsi" w:hAnsiTheme="minorHAnsi" w:cs="Times New Roman"/>
        </w:rPr>
        <w:t>revenzione</w:t>
      </w:r>
      <w:r w:rsidR="00F46991">
        <w:rPr>
          <w:rFonts w:asciiTheme="minorHAnsi" w:hAnsiTheme="minorHAnsi" w:cs="Times New Roman"/>
        </w:rPr>
        <w:t xml:space="preserve"> della corruzione e non richiede l’approvazione degli organi di indirizzo dell’amministrazione.</w:t>
      </w:r>
    </w:p>
    <w:p w14:paraId="464D8ACB" w14:textId="77777777" w:rsidR="006E310C" w:rsidRPr="00286C70" w:rsidRDefault="006E310C" w:rsidP="00D64CDA"/>
    <w:p w14:paraId="6644135B" w14:textId="26AE3B1A" w:rsidR="007E2A9A" w:rsidRPr="00286C70" w:rsidRDefault="007D7B64" w:rsidP="00D64CDA">
      <w:pPr>
        <w:pStyle w:val="Titolo1"/>
        <w:numPr>
          <w:ilvl w:val="0"/>
          <w:numId w:val="21"/>
        </w:numPr>
        <w:jc w:val="both"/>
        <w:rPr>
          <w:rFonts w:asciiTheme="minorHAnsi" w:hAnsiTheme="minorHAnsi" w:cs="Times New Roman"/>
          <w:sz w:val="24"/>
          <w:szCs w:val="24"/>
        </w:rPr>
      </w:pPr>
      <w:r w:rsidRPr="00286C70">
        <w:rPr>
          <w:rFonts w:asciiTheme="minorHAnsi" w:hAnsiTheme="minorHAnsi" w:cs="Times New Roman"/>
          <w:sz w:val="24"/>
          <w:szCs w:val="24"/>
        </w:rPr>
        <w:lastRenderedPageBreak/>
        <w:t xml:space="preserve"> </w:t>
      </w:r>
      <w:bookmarkStart w:id="109" w:name="_Ref403502483"/>
      <w:bookmarkStart w:id="110" w:name="_Toc101186776"/>
      <w:r w:rsidR="007E2A9A" w:rsidRPr="00286C70">
        <w:rPr>
          <w:rFonts w:asciiTheme="minorHAnsi" w:hAnsiTheme="minorHAnsi" w:cs="Times New Roman"/>
          <w:sz w:val="24"/>
          <w:szCs w:val="24"/>
        </w:rPr>
        <w:t>PARTE SPECIALE: MAPPATURA, ANALISI E VALUTAZIONE DEL RISCHIO DEI PROCESSI</w:t>
      </w:r>
      <w:bookmarkEnd w:id="109"/>
      <w:bookmarkEnd w:id="110"/>
    </w:p>
    <w:p w14:paraId="5CA7791A" w14:textId="77777777" w:rsidR="007E2A9A" w:rsidRPr="00286C70" w:rsidRDefault="007E2A9A" w:rsidP="00D64CDA">
      <w:pPr>
        <w:ind w:firstLine="360"/>
        <w:jc w:val="both"/>
      </w:pPr>
      <w:r w:rsidRPr="00286C70">
        <w:t>I processi istituzionali e di supporto, come spiegato nel par. 4, sono stati scomposti in sub-processi e questi ultimi sono stati talvolta ulteriormente suddivisi in attività. La suddivisione dei sub-processi in attività è avvenuta in tutti quei casi in cui all'interno del sub processo sono presenti delle attività che si caratterizzano per un livello di esposizione al rischio differente e, pertanto, si è ritenuto opportuno applicare un maggior livello di scomposizione.</w:t>
      </w:r>
    </w:p>
    <w:p w14:paraId="712D4DD2" w14:textId="53E4946C" w:rsidR="002A1A3C" w:rsidRPr="00F90A5E" w:rsidRDefault="007E2A9A" w:rsidP="00D64CDA">
      <w:pPr>
        <w:jc w:val="both"/>
      </w:pPr>
      <w:r w:rsidRPr="00F90A5E">
        <w:t>Nell'analizzare i processi istituzio</w:t>
      </w:r>
      <w:r w:rsidR="00F23145" w:rsidRPr="00F90A5E">
        <w:t>nali e di supporto dell</w:t>
      </w:r>
      <w:r w:rsidR="00E84EC9" w:rsidRPr="00F90A5E">
        <w:t>’</w:t>
      </w:r>
      <w:r w:rsidR="005279AA" w:rsidRPr="00F90A5E">
        <w:t>Ordine</w:t>
      </w:r>
      <w:r w:rsidR="00CA4E6D" w:rsidRPr="00F90A5E">
        <w:t>, in questa</w:t>
      </w:r>
      <w:r w:rsidRPr="00F90A5E">
        <w:t xml:space="preserve"> versione del Piano, l'attenzione è stata rivolta alle </w:t>
      </w:r>
      <w:r w:rsidR="00F90A5E" w:rsidRPr="00F90A5E">
        <w:t>are</w:t>
      </w:r>
      <w:r w:rsidR="006D1062" w:rsidRPr="00F90A5E">
        <w:t>e di rischio obbligatorie previste dal PNA: personale</w:t>
      </w:r>
      <w:r w:rsidR="00F90A5E" w:rsidRPr="00F90A5E">
        <w:t xml:space="preserve"> e affidamento di lavori, servizi e forniture.</w:t>
      </w:r>
      <w:r w:rsidR="006D1062" w:rsidRPr="00F90A5E">
        <w:t xml:space="preserve"> </w:t>
      </w:r>
    </w:p>
    <w:p w14:paraId="1873D985" w14:textId="28F80DD4" w:rsidR="007E2A9A" w:rsidRPr="00286C70" w:rsidRDefault="00AE0D9F" w:rsidP="00D64CDA">
      <w:pPr>
        <w:pStyle w:val="Titolo2"/>
        <w:numPr>
          <w:ilvl w:val="1"/>
          <w:numId w:val="21"/>
        </w:numPr>
        <w:rPr>
          <w:rFonts w:asciiTheme="minorHAnsi" w:hAnsiTheme="minorHAnsi" w:cs="Times New Roman"/>
          <w:sz w:val="24"/>
          <w:szCs w:val="24"/>
        </w:rPr>
      </w:pPr>
      <w:bookmarkStart w:id="111" w:name="_Toc101186777"/>
      <w:r w:rsidRPr="00286C70">
        <w:rPr>
          <w:rFonts w:asciiTheme="minorHAnsi" w:hAnsiTheme="minorHAnsi" w:cs="Times New Roman"/>
          <w:sz w:val="24"/>
          <w:szCs w:val="24"/>
        </w:rPr>
        <w:t>Aree a rischio</w:t>
      </w:r>
      <w:bookmarkEnd w:id="111"/>
    </w:p>
    <w:p w14:paraId="349EA36A" w14:textId="11898CC1" w:rsidR="00AE0D9F" w:rsidRPr="00286C70" w:rsidRDefault="00AE0D9F" w:rsidP="00D64CDA">
      <w:pPr>
        <w:autoSpaceDE w:val="0"/>
        <w:autoSpaceDN w:val="0"/>
        <w:adjustRightInd w:val="0"/>
        <w:ind w:firstLine="360"/>
        <w:jc w:val="both"/>
        <w:rPr>
          <w:color w:val="000000"/>
        </w:rPr>
      </w:pPr>
      <w:r w:rsidRPr="00286C70">
        <w:rPr>
          <w:color w:val="000000"/>
        </w:rPr>
        <w:t>L’individuazione delle aree di rischio ha la finalità di consentire l’emersione delle aree nell’ambito dell’attività dell’intera amministrazione che devono essere presidiate più di altre mediante l’implementazione di misure di prevenzione.</w:t>
      </w:r>
    </w:p>
    <w:p w14:paraId="449F4BC5" w14:textId="34C677D8" w:rsidR="00AE0D9F" w:rsidRPr="00286C70" w:rsidRDefault="00914353" w:rsidP="00D64CDA">
      <w:pPr>
        <w:autoSpaceDE w:val="0"/>
        <w:autoSpaceDN w:val="0"/>
        <w:adjustRightInd w:val="0"/>
        <w:jc w:val="both"/>
        <w:rPr>
          <w:color w:val="000000"/>
        </w:rPr>
      </w:pPr>
      <w:r w:rsidRPr="00286C70">
        <w:rPr>
          <w:color w:val="000000"/>
        </w:rPr>
        <w:t>Rispetto a tali aree il PTPC</w:t>
      </w:r>
      <w:r w:rsidR="00AE0D9F" w:rsidRPr="00286C70">
        <w:rPr>
          <w:color w:val="000000"/>
        </w:rPr>
        <w:t xml:space="preserve"> deve identificare le loro caratteristiche, le azioni e gli strumenti per prevenire il rischio, stabilendo le priorità di trattazione.</w:t>
      </w:r>
    </w:p>
    <w:p w14:paraId="3B3DDFCD" w14:textId="17B5151A" w:rsidR="00AE0D9F" w:rsidRPr="00286C70" w:rsidRDefault="00AE0D9F" w:rsidP="00D64CDA">
      <w:pPr>
        <w:autoSpaceDE w:val="0"/>
        <w:autoSpaceDN w:val="0"/>
        <w:adjustRightInd w:val="0"/>
        <w:jc w:val="both"/>
        <w:rPr>
          <w:color w:val="000000"/>
        </w:rPr>
      </w:pPr>
      <w:r w:rsidRPr="00286C70">
        <w:rPr>
          <w:color w:val="000000"/>
        </w:rPr>
        <w:t>L’individuazione delle aree di rischio è il risultato di un processo complesso, che presuppone la valutazione del rischio da realizzarsi attraverso la verifica “sul campo” dell’impatto del fenomeno corruttivo sui singoli processi svolti nell’ente. La metodologia utilizzata dall’amministrazione per effettuare la valutazione del rischio deve essere indicata e risultare in ma</w:t>
      </w:r>
      <w:r w:rsidR="00914353" w:rsidRPr="00286C70">
        <w:rPr>
          <w:color w:val="000000"/>
        </w:rPr>
        <w:t>niera chiara nel PTCP</w:t>
      </w:r>
      <w:r w:rsidRPr="00286C70">
        <w:rPr>
          <w:color w:val="000000"/>
        </w:rPr>
        <w:t>.</w:t>
      </w:r>
    </w:p>
    <w:p w14:paraId="755BCACC" w14:textId="42A3E253" w:rsidR="00AE0D9F" w:rsidRPr="00286C70" w:rsidRDefault="00AE0D9F" w:rsidP="00D64CDA">
      <w:pPr>
        <w:autoSpaceDE w:val="0"/>
        <w:autoSpaceDN w:val="0"/>
        <w:adjustRightInd w:val="0"/>
        <w:jc w:val="both"/>
        <w:rPr>
          <w:color w:val="000000"/>
        </w:rPr>
      </w:pPr>
      <w:r w:rsidRPr="00286C70">
        <w:rPr>
          <w:color w:val="000000"/>
        </w:rPr>
        <w:t>Per “rischio” si intende l’effetto dell’incertezza sul corretto perseguimento dell’interesse pubblico e, quindi, sull’obiettivo istituzionale dell’ente, dovuto alla possibilità che si verifichi un dato evento.</w:t>
      </w:r>
    </w:p>
    <w:p w14:paraId="0EC9F846" w14:textId="2559BAF2" w:rsidR="00AE0D9F" w:rsidRPr="00286C70" w:rsidRDefault="00AE0D9F" w:rsidP="00D64CDA">
      <w:pPr>
        <w:autoSpaceDE w:val="0"/>
        <w:autoSpaceDN w:val="0"/>
        <w:adjustRightInd w:val="0"/>
        <w:jc w:val="both"/>
        <w:rPr>
          <w:color w:val="000000"/>
        </w:rPr>
      </w:pPr>
      <w:r w:rsidRPr="00286C70">
        <w:rPr>
          <w:color w:val="000000"/>
        </w:rPr>
        <w:t>Per “evento” si intende il verificarsi o il modificarsi di un insieme di circostanze che si frappongono o si oppongono al perseguimento dell’obiettivo istituzionale dell’Ente.</w:t>
      </w:r>
    </w:p>
    <w:p w14:paraId="0C33D6C9" w14:textId="6DAED1BD" w:rsidR="00AE0D9F" w:rsidRPr="00286C70" w:rsidRDefault="00AE0D9F" w:rsidP="00D64CDA">
      <w:pPr>
        <w:autoSpaceDE w:val="0"/>
        <w:autoSpaceDN w:val="0"/>
        <w:adjustRightInd w:val="0"/>
        <w:jc w:val="both"/>
        <w:rPr>
          <w:color w:val="000000"/>
        </w:rPr>
      </w:pPr>
      <w:r w:rsidRPr="00286C70">
        <w:rPr>
          <w:color w:val="000000"/>
        </w:rPr>
        <w:t xml:space="preserve">Le aree di rischio variano a seconda del contesto esterno ed interno e della tipologia di attività istituzionale svolta dalla specifica amministrazione. </w:t>
      </w:r>
    </w:p>
    <w:p w14:paraId="596B5FB8" w14:textId="32195601" w:rsidR="00AE0D9F" w:rsidRPr="00286C70" w:rsidRDefault="00F35C51" w:rsidP="00D64CDA">
      <w:pPr>
        <w:autoSpaceDE w:val="0"/>
        <w:autoSpaceDN w:val="0"/>
        <w:adjustRightInd w:val="0"/>
        <w:jc w:val="both"/>
        <w:rPr>
          <w:color w:val="000000"/>
        </w:rPr>
      </w:pPr>
      <w:r w:rsidRPr="00286C70">
        <w:rPr>
          <w:color w:val="000000"/>
        </w:rPr>
        <w:t>All’interno dell</w:t>
      </w:r>
      <w:r w:rsidR="00BC2CE9" w:rsidRPr="00286C70">
        <w:rPr>
          <w:color w:val="000000"/>
        </w:rPr>
        <w:t>’</w:t>
      </w:r>
      <w:r w:rsidR="005279AA" w:rsidRPr="00286C70">
        <w:rPr>
          <w:color w:val="000000"/>
        </w:rPr>
        <w:t>Ordine</w:t>
      </w:r>
      <w:r w:rsidRPr="00286C70">
        <w:rPr>
          <w:color w:val="000000"/>
        </w:rPr>
        <w:t xml:space="preserve"> sono state individuate in concreto le </w:t>
      </w:r>
      <w:r w:rsidR="00AE0D9F" w:rsidRPr="00286C70">
        <w:rPr>
          <w:color w:val="000000"/>
        </w:rPr>
        <w:t xml:space="preserve">seguenti aree di rischio (come da </w:t>
      </w:r>
      <w:r w:rsidR="007D7B64" w:rsidRPr="00286C70">
        <w:rPr>
          <w:color w:val="000000"/>
        </w:rPr>
        <w:t>tabella</w:t>
      </w:r>
      <w:r w:rsidR="00AE0D9F" w:rsidRPr="00286C70">
        <w:rPr>
          <w:color w:val="000000"/>
        </w:rPr>
        <w:t xml:space="preserve"> 1: Le</w:t>
      </w:r>
      <w:r w:rsidRPr="00286C70">
        <w:rPr>
          <w:color w:val="000000"/>
        </w:rPr>
        <w:t xml:space="preserve"> </w:t>
      </w:r>
      <w:r w:rsidR="00114966" w:rsidRPr="00286C70">
        <w:rPr>
          <w:color w:val="000000"/>
        </w:rPr>
        <w:t xml:space="preserve"> </w:t>
      </w:r>
      <w:r w:rsidR="00AE0D9F" w:rsidRPr="00286C70">
        <w:rPr>
          <w:color w:val="000000"/>
        </w:rPr>
        <w:t>Aree di rischio):</w:t>
      </w:r>
    </w:p>
    <w:p w14:paraId="07440710" w14:textId="68DFD4DD" w:rsidR="00AE0D9F" w:rsidRPr="00286C70" w:rsidRDefault="00975277" w:rsidP="00D64CDA">
      <w:pPr>
        <w:pStyle w:val="Paragrafoelenco"/>
        <w:numPr>
          <w:ilvl w:val="0"/>
          <w:numId w:val="6"/>
        </w:numPr>
        <w:autoSpaceDE w:val="0"/>
        <w:autoSpaceDN w:val="0"/>
        <w:adjustRightInd w:val="0"/>
        <w:rPr>
          <w:color w:val="000000"/>
        </w:rPr>
      </w:pPr>
      <w:r w:rsidRPr="00286C70">
        <w:rPr>
          <w:color w:val="000000"/>
        </w:rPr>
        <w:t>Processi</w:t>
      </w:r>
      <w:r w:rsidR="00AE0D9F" w:rsidRPr="00286C70">
        <w:rPr>
          <w:color w:val="000000"/>
        </w:rPr>
        <w:t xml:space="preserve"> finalizzati all’acquisizione e alla progressione del personale;</w:t>
      </w:r>
    </w:p>
    <w:p w14:paraId="296BAE5A" w14:textId="4EE1C750" w:rsidR="00C253AB" w:rsidRPr="00286C70" w:rsidRDefault="00975277" w:rsidP="00D64CDA">
      <w:pPr>
        <w:pStyle w:val="Paragrafoelenco"/>
        <w:numPr>
          <w:ilvl w:val="0"/>
          <w:numId w:val="6"/>
        </w:numPr>
        <w:autoSpaceDE w:val="0"/>
        <w:autoSpaceDN w:val="0"/>
        <w:adjustRightInd w:val="0"/>
        <w:jc w:val="both"/>
        <w:rPr>
          <w:color w:val="000000"/>
        </w:rPr>
      </w:pPr>
      <w:r w:rsidRPr="00286C70">
        <w:rPr>
          <w:color w:val="000000"/>
        </w:rPr>
        <w:t>Processi</w:t>
      </w:r>
      <w:r w:rsidR="00AE0D9F" w:rsidRPr="00286C70">
        <w:rPr>
          <w:color w:val="000000"/>
        </w:rPr>
        <w:t xml:space="preserve"> finalizzati all’affidamento di lavori, servizi e forniture nonché all’affidamento di</w:t>
      </w:r>
      <w:r w:rsidRPr="00286C70">
        <w:rPr>
          <w:color w:val="000000"/>
        </w:rPr>
        <w:t xml:space="preserve"> </w:t>
      </w:r>
      <w:r w:rsidR="00AE0D9F" w:rsidRPr="00286C70">
        <w:rPr>
          <w:color w:val="000000"/>
        </w:rPr>
        <w:t>ogni altro tipo di commessa o vantaggio pubblici disciplinato dal D.Lgs. n. 163 del 2006;</w:t>
      </w:r>
    </w:p>
    <w:p w14:paraId="7F59F9E3" w14:textId="3CC759F8" w:rsidR="00C253AB" w:rsidRPr="00286C70" w:rsidRDefault="00975277" w:rsidP="00D64CDA">
      <w:pPr>
        <w:pStyle w:val="Paragrafoelenco"/>
        <w:numPr>
          <w:ilvl w:val="0"/>
          <w:numId w:val="6"/>
        </w:numPr>
        <w:autoSpaceDE w:val="0"/>
        <w:autoSpaceDN w:val="0"/>
        <w:adjustRightInd w:val="0"/>
        <w:jc w:val="both"/>
        <w:rPr>
          <w:color w:val="000000"/>
        </w:rPr>
      </w:pPr>
      <w:r w:rsidRPr="00286C70">
        <w:rPr>
          <w:color w:val="000000"/>
        </w:rPr>
        <w:t>Processi</w:t>
      </w:r>
      <w:r w:rsidR="00C253AB" w:rsidRPr="00286C70">
        <w:rPr>
          <w:color w:val="000000"/>
        </w:rPr>
        <w:t xml:space="preserve"> finalizzati ad ampliare la sfera giuridica dei destina</w:t>
      </w:r>
      <w:r w:rsidRPr="00286C70">
        <w:rPr>
          <w:color w:val="000000"/>
        </w:rPr>
        <w:t xml:space="preserve">tari privi di effetto economico </w:t>
      </w:r>
      <w:r w:rsidR="00C253AB" w:rsidRPr="00286C70">
        <w:rPr>
          <w:color w:val="000000"/>
        </w:rPr>
        <w:t>diretto ed immediato per il destinatario</w:t>
      </w:r>
    </w:p>
    <w:p w14:paraId="39D487D4" w14:textId="0815126D" w:rsidR="00C253AB" w:rsidRPr="00286C70" w:rsidRDefault="00975277" w:rsidP="00D64CDA">
      <w:pPr>
        <w:pStyle w:val="Paragrafoelenco"/>
        <w:numPr>
          <w:ilvl w:val="0"/>
          <w:numId w:val="6"/>
        </w:numPr>
        <w:autoSpaceDE w:val="0"/>
        <w:autoSpaceDN w:val="0"/>
        <w:adjustRightInd w:val="0"/>
        <w:jc w:val="both"/>
        <w:rPr>
          <w:color w:val="000000"/>
        </w:rPr>
      </w:pPr>
      <w:r w:rsidRPr="00286C70">
        <w:rPr>
          <w:color w:val="000000"/>
        </w:rPr>
        <w:t>Processi</w:t>
      </w:r>
      <w:r w:rsidR="00C253AB" w:rsidRPr="00286C70">
        <w:rPr>
          <w:color w:val="000000"/>
        </w:rPr>
        <w:t xml:space="preserve"> finalizzati ad ampliare la sfera giuridica dei de</w:t>
      </w:r>
      <w:r w:rsidRPr="00286C70">
        <w:rPr>
          <w:color w:val="000000"/>
        </w:rPr>
        <w:t xml:space="preserve">stinatari con effetto economico </w:t>
      </w:r>
      <w:r w:rsidR="00C253AB" w:rsidRPr="00286C70">
        <w:rPr>
          <w:color w:val="000000"/>
        </w:rPr>
        <w:t>diretto ed immediato per il destinatario</w:t>
      </w:r>
    </w:p>
    <w:p w14:paraId="0A48DF1A" w14:textId="4D569ACB" w:rsidR="008B256A" w:rsidRPr="00286C70" w:rsidRDefault="00503458" w:rsidP="00D64CDA">
      <w:pPr>
        <w:rPr>
          <w:color w:val="000000"/>
        </w:rPr>
      </w:pPr>
      <w:r w:rsidRPr="00286C70">
        <w:rPr>
          <w:color w:val="000000"/>
          <w:highlight w:val="yellow"/>
        </w:rPr>
        <w:br w:type="page"/>
      </w:r>
      <w:r w:rsidR="007D7B64" w:rsidRPr="00286C70">
        <w:rPr>
          <w:color w:val="000000"/>
        </w:rPr>
        <w:lastRenderedPageBreak/>
        <w:t>Tabella</w:t>
      </w:r>
      <w:r w:rsidR="00F35C51" w:rsidRPr="00286C70">
        <w:rPr>
          <w:color w:val="000000"/>
        </w:rPr>
        <w:t xml:space="preserve"> 1 aree di rischio</w:t>
      </w:r>
    </w:p>
    <w:p w14:paraId="39C22FC4" w14:textId="77777777" w:rsidR="00F35C51" w:rsidRPr="00286C70" w:rsidRDefault="00F35C51" w:rsidP="00D64CDA">
      <w:pPr>
        <w:rPr>
          <w:color w:val="000000"/>
        </w:rPr>
      </w:pPr>
    </w:p>
    <w:tbl>
      <w:tblPr>
        <w:tblStyle w:val="Grigliatabella"/>
        <w:tblW w:w="10915" w:type="dxa"/>
        <w:tblInd w:w="-459" w:type="dxa"/>
        <w:tblLayout w:type="fixed"/>
        <w:tblLook w:val="04A0" w:firstRow="1" w:lastRow="0" w:firstColumn="1" w:lastColumn="0" w:noHBand="0" w:noVBand="1"/>
      </w:tblPr>
      <w:tblGrid>
        <w:gridCol w:w="1560"/>
        <w:gridCol w:w="1984"/>
        <w:gridCol w:w="1985"/>
        <w:gridCol w:w="1842"/>
        <w:gridCol w:w="1843"/>
        <w:gridCol w:w="1701"/>
      </w:tblGrid>
      <w:tr w:rsidR="00543AAB" w:rsidRPr="00286C70" w14:paraId="3AF928D5" w14:textId="77777777" w:rsidTr="001C7A4A">
        <w:tc>
          <w:tcPr>
            <w:tcW w:w="1560" w:type="dxa"/>
          </w:tcPr>
          <w:p w14:paraId="69431E01" w14:textId="76764FCB" w:rsidR="00543AAB" w:rsidRPr="00286C70" w:rsidRDefault="00543AAB" w:rsidP="00D64CDA">
            <w:pPr>
              <w:autoSpaceDE w:val="0"/>
              <w:autoSpaceDN w:val="0"/>
              <w:adjustRightInd w:val="0"/>
              <w:jc w:val="center"/>
              <w:rPr>
                <w:b/>
                <w:bCs/>
              </w:rPr>
            </w:pPr>
            <w:r w:rsidRPr="00286C70">
              <w:rPr>
                <w:b/>
                <w:bCs/>
              </w:rPr>
              <w:t>AREE DI RISCHIO</w:t>
            </w:r>
          </w:p>
        </w:tc>
        <w:tc>
          <w:tcPr>
            <w:tcW w:w="1984" w:type="dxa"/>
          </w:tcPr>
          <w:p w14:paraId="387A077C" w14:textId="030ADA55" w:rsidR="00543AAB" w:rsidRPr="00286C70" w:rsidRDefault="003633FB" w:rsidP="00D64CDA">
            <w:pPr>
              <w:autoSpaceDE w:val="0"/>
              <w:autoSpaceDN w:val="0"/>
              <w:adjustRightInd w:val="0"/>
              <w:jc w:val="center"/>
              <w:rPr>
                <w:b/>
                <w:bCs/>
              </w:rPr>
            </w:pPr>
            <w:r w:rsidRPr="00286C70">
              <w:rPr>
                <w:b/>
                <w:bCs/>
              </w:rPr>
              <w:t>PROCESSO</w:t>
            </w:r>
          </w:p>
        </w:tc>
        <w:tc>
          <w:tcPr>
            <w:tcW w:w="1985" w:type="dxa"/>
          </w:tcPr>
          <w:p w14:paraId="0E94187E" w14:textId="5266AB45" w:rsidR="00543AAB" w:rsidRPr="00286C70" w:rsidRDefault="003633FB" w:rsidP="00D64CDA">
            <w:pPr>
              <w:autoSpaceDE w:val="0"/>
              <w:autoSpaceDN w:val="0"/>
              <w:adjustRightInd w:val="0"/>
              <w:jc w:val="center"/>
              <w:rPr>
                <w:b/>
                <w:bCs/>
              </w:rPr>
            </w:pPr>
            <w:r w:rsidRPr="00286C70">
              <w:rPr>
                <w:b/>
                <w:bCs/>
              </w:rPr>
              <w:t>SOTTO-</w:t>
            </w:r>
            <w:r w:rsidR="00543AAB" w:rsidRPr="00286C70">
              <w:rPr>
                <w:b/>
                <w:bCs/>
              </w:rPr>
              <w:t>PROCESSO</w:t>
            </w:r>
          </w:p>
        </w:tc>
        <w:tc>
          <w:tcPr>
            <w:tcW w:w="1842" w:type="dxa"/>
          </w:tcPr>
          <w:p w14:paraId="3C7DE98D" w14:textId="6A4906BB" w:rsidR="00543AAB" w:rsidRPr="00286C70" w:rsidRDefault="00543AAB" w:rsidP="00D64CDA">
            <w:pPr>
              <w:autoSpaceDE w:val="0"/>
              <w:autoSpaceDN w:val="0"/>
              <w:adjustRightInd w:val="0"/>
              <w:jc w:val="center"/>
              <w:rPr>
                <w:b/>
                <w:bCs/>
              </w:rPr>
            </w:pPr>
            <w:r w:rsidRPr="00286C70">
              <w:rPr>
                <w:b/>
                <w:bCs/>
              </w:rPr>
              <w:t>REATI POSSIBILI</w:t>
            </w:r>
          </w:p>
        </w:tc>
        <w:tc>
          <w:tcPr>
            <w:tcW w:w="1843" w:type="dxa"/>
          </w:tcPr>
          <w:p w14:paraId="4575A754" w14:textId="1D9F97D8" w:rsidR="00543AAB" w:rsidRPr="00286C70" w:rsidRDefault="00543AAB" w:rsidP="00D64CDA">
            <w:pPr>
              <w:autoSpaceDE w:val="0"/>
              <w:autoSpaceDN w:val="0"/>
              <w:adjustRightInd w:val="0"/>
              <w:jc w:val="center"/>
              <w:rPr>
                <w:b/>
                <w:bCs/>
              </w:rPr>
            </w:pPr>
            <w:r w:rsidRPr="00286C70">
              <w:rPr>
                <w:b/>
                <w:bCs/>
              </w:rPr>
              <w:t>SETTORE COMPETENTE</w:t>
            </w:r>
          </w:p>
        </w:tc>
        <w:tc>
          <w:tcPr>
            <w:tcW w:w="1701" w:type="dxa"/>
          </w:tcPr>
          <w:p w14:paraId="4DA12AF0" w14:textId="5B76DFAC" w:rsidR="00543AAB" w:rsidRPr="00286C70" w:rsidRDefault="00543AAB" w:rsidP="00D64CDA">
            <w:pPr>
              <w:autoSpaceDE w:val="0"/>
              <w:autoSpaceDN w:val="0"/>
              <w:adjustRightInd w:val="0"/>
              <w:jc w:val="center"/>
              <w:rPr>
                <w:b/>
                <w:bCs/>
              </w:rPr>
            </w:pPr>
            <w:r w:rsidRPr="00286C70">
              <w:rPr>
                <w:b/>
                <w:bCs/>
              </w:rPr>
              <w:t>CONTROLLO</w:t>
            </w:r>
          </w:p>
        </w:tc>
      </w:tr>
      <w:tr w:rsidR="003C5BEB" w:rsidRPr="00286C70" w14:paraId="61EBC442" w14:textId="77777777" w:rsidTr="001C7A4A">
        <w:tc>
          <w:tcPr>
            <w:tcW w:w="1560" w:type="dxa"/>
            <w:vMerge w:val="restart"/>
          </w:tcPr>
          <w:p w14:paraId="33E01C2D" w14:textId="77777777" w:rsidR="003C5BEB" w:rsidRPr="00286C70" w:rsidRDefault="003C5BEB" w:rsidP="00D64CDA">
            <w:pPr>
              <w:autoSpaceDE w:val="0"/>
              <w:autoSpaceDN w:val="0"/>
              <w:adjustRightInd w:val="0"/>
              <w:jc w:val="center"/>
              <w:rPr>
                <w:b/>
                <w:bCs/>
                <w:color w:val="000000"/>
              </w:rPr>
            </w:pPr>
          </w:p>
          <w:p w14:paraId="221793F2" w14:textId="77777777" w:rsidR="003C5BEB" w:rsidRPr="00286C70" w:rsidRDefault="003C5BEB" w:rsidP="00D64CDA">
            <w:pPr>
              <w:autoSpaceDE w:val="0"/>
              <w:autoSpaceDN w:val="0"/>
              <w:adjustRightInd w:val="0"/>
              <w:jc w:val="center"/>
              <w:rPr>
                <w:b/>
                <w:bCs/>
                <w:color w:val="000000"/>
              </w:rPr>
            </w:pPr>
          </w:p>
          <w:p w14:paraId="7D9375B0" w14:textId="77777777" w:rsidR="003C5BEB" w:rsidRPr="00286C70" w:rsidRDefault="003C5BEB" w:rsidP="00D64CDA">
            <w:pPr>
              <w:autoSpaceDE w:val="0"/>
              <w:autoSpaceDN w:val="0"/>
              <w:adjustRightInd w:val="0"/>
              <w:jc w:val="center"/>
              <w:rPr>
                <w:b/>
                <w:bCs/>
                <w:color w:val="000000"/>
              </w:rPr>
            </w:pPr>
          </w:p>
          <w:p w14:paraId="1D16EBC8" w14:textId="77777777" w:rsidR="003C5BEB" w:rsidRPr="00286C70" w:rsidRDefault="003C5BEB" w:rsidP="00D64CDA">
            <w:pPr>
              <w:autoSpaceDE w:val="0"/>
              <w:autoSpaceDN w:val="0"/>
              <w:adjustRightInd w:val="0"/>
              <w:jc w:val="center"/>
              <w:rPr>
                <w:b/>
                <w:bCs/>
                <w:color w:val="000000"/>
              </w:rPr>
            </w:pPr>
          </w:p>
          <w:p w14:paraId="13602177" w14:textId="77777777" w:rsidR="003C5BEB" w:rsidRPr="00286C70" w:rsidRDefault="003C5BEB" w:rsidP="00D64CDA">
            <w:pPr>
              <w:autoSpaceDE w:val="0"/>
              <w:autoSpaceDN w:val="0"/>
              <w:adjustRightInd w:val="0"/>
              <w:jc w:val="center"/>
              <w:rPr>
                <w:b/>
                <w:bCs/>
                <w:color w:val="000000"/>
              </w:rPr>
            </w:pPr>
          </w:p>
          <w:p w14:paraId="69F0827B" w14:textId="77777777" w:rsidR="003C5BEB" w:rsidRPr="00286C70" w:rsidRDefault="003C5BEB" w:rsidP="00D64CDA">
            <w:pPr>
              <w:autoSpaceDE w:val="0"/>
              <w:autoSpaceDN w:val="0"/>
              <w:adjustRightInd w:val="0"/>
              <w:jc w:val="center"/>
              <w:rPr>
                <w:b/>
                <w:bCs/>
                <w:color w:val="000000"/>
              </w:rPr>
            </w:pPr>
          </w:p>
          <w:p w14:paraId="72472351" w14:textId="37A5C6E3" w:rsidR="003C5BEB" w:rsidRPr="00286C70" w:rsidRDefault="003C5BEB" w:rsidP="00D64CDA">
            <w:pPr>
              <w:autoSpaceDE w:val="0"/>
              <w:autoSpaceDN w:val="0"/>
              <w:adjustRightInd w:val="0"/>
              <w:jc w:val="center"/>
              <w:rPr>
                <w:b/>
                <w:bCs/>
                <w:color w:val="000000"/>
              </w:rPr>
            </w:pPr>
            <w:r w:rsidRPr="00286C70">
              <w:rPr>
                <w:b/>
                <w:bCs/>
                <w:color w:val="000000"/>
              </w:rPr>
              <w:t>Gestione del personale</w:t>
            </w:r>
          </w:p>
        </w:tc>
        <w:tc>
          <w:tcPr>
            <w:tcW w:w="1984" w:type="dxa"/>
          </w:tcPr>
          <w:p w14:paraId="7B62A1A3" w14:textId="4EE2EA66" w:rsidR="003C5BEB" w:rsidRPr="00286C70" w:rsidRDefault="003C5BEB" w:rsidP="00D64CDA">
            <w:pPr>
              <w:autoSpaceDE w:val="0"/>
              <w:autoSpaceDN w:val="0"/>
              <w:adjustRightInd w:val="0"/>
              <w:jc w:val="center"/>
              <w:rPr>
                <w:b/>
                <w:bCs/>
                <w:color w:val="000000"/>
              </w:rPr>
            </w:pPr>
          </w:p>
          <w:p w14:paraId="27EF6AD3" w14:textId="77777777" w:rsidR="003C5BEB" w:rsidRPr="00286C70" w:rsidRDefault="003C5BEB" w:rsidP="00D64CDA">
            <w:pPr>
              <w:autoSpaceDE w:val="0"/>
              <w:autoSpaceDN w:val="0"/>
              <w:adjustRightInd w:val="0"/>
              <w:jc w:val="center"/>
              <w:rPr>
                <w:b/>
                <w:bCs/>
                <w:color w:val="000000"/>
              </w:rPr>
            </w:pPr>
            <w:r w:rsidRPr="00286C70">
              <w:rPr>
                <w:b/>
                <w:bCs/>
                <w:color w:val="000000"/>
              </w:rPr>
              <w:t>processi finalizzati all’acquisizione e alla</w:t>
            </w:r>
          </w:p>
          <w:p w14:paraId="26E1D7A7" w14:textId="54E08BD3" w:rsidR="003C5BEB" w:rsidRPr="00286C70" w:rsidRDefault="003C5BEB" w:rsidP="00D64CDA">
            <w:pPr>
              <w:autoSpaceDE w:val="0"/>
              <w:autoSpaceDN w:val="0"/>
              <w:adjustRightInd w:val="0"/>
              <w:jc w:val="center"/>
              <w:rPr>
                <w:b/>
                <w:bCs/>
                <w:color w:val="000000"/>
              </w:rPr>
            </w:pPr>
            <w:r w:rsidRPr="00286C70">
              <w:rPr>
                <w:b/>
                <w:bCs/>
                <w:color w:val="000000"/>
              </w:rPr>
              <w:t>progressione del personale</w:t>
            </w:r>
          </w:p>
          <w:p w14:paraId="03A03F96" w14:textId="77777777" w:rsidR="003C5BEB" w:rsidRPr="00286C70" w:rsidRDefault="003C5BEB" w:rsidP="00D64CDA">
            <w:pPr>
              <w:autoSpaceDE w:val="0"/>
              <w:autoSpaceDN w:val="0"/>
              <w:adjustRightInd w:val="0"/>
              <w:jc w:val="center"/>
              <w:rPr>
                <w:b/>
                <w:bCs/>
                <w:color w:val="31859C"/>
              </w:rPr>
            </w:pPr>
          </w:p>
        </w:tc>
        <w:tc>
          <w:tcPr>
            <w:tcW w:w="1985" w:type="dxa"/>
          </w:tcPr>
          <w:p w14:paraId="13EE96BF" w14:textId="77777777" w:rsidR="003C5BEB" w:rsidRPr="00286C70" w:rsidRDefault="003C5BEB" w:rsidP="00D64CDA">
            <w:pPr>
              <w:autoSpaceDE w:val="0"/>
              <w:autoSpaceDN w:val="0"/>
              <w:adjustRightInd w:val="0"/>
              <w:rPr>
                <w:color w:val="000000"/>
              </w:rPr>
            </w:pPr>
          </w:p>
          <w:p w14:paraId="4319E086" w14:textId="044F724C" w:rsidR="003C5BEB" w:rsidRPr="00286C70" w:rsidRDefault="003C5BEB" w:rsidP="00D64CDA">
            <w:pPr>
              <w:autoSpaceDE w:val="0"/>
              <w:autoSpaceDN w:val="0"/>
              <w:adjustRightInd w:val="0"/>
              <w:rPr>
                <w:b/>
                <w:color w:val="000000"/>
              </w:rPr>
            </w:pPr>
            <w:r w:rsidRPr="00286C70">
              <w:rPr>
                <w:color w:val="000000"/>
              </w:rPr>
              <w:t xml:space="preserve">- </w:t>
            </w:r>
            <w:r w:rsidRPr="00286C70">
              <w:rPr>
                <w:b/>
                <w:color w:val="000000"/>
              </w:rPr>
              <w:t>Reclutamento del personale</w:t>
            </w:r>
          </w:p>
          <w:p w14:paraId="643D0C81" w14:textId="77777777" w:rsidR="003C5BEB" w:rsidRPr="00286C70" w:rsidRDefault="003C5BEB" w:rsidP="00D64CDA">
            <w:pPr>
              <w:autoSpaceDE w:val="0"/>
              <w:autoSpaceDN w:val="0"/>
              <w:adjustRightInd w:val="0"/>
              <w:rPr>
                <w:b/>
                <w:color w:val="000000"/>
              </w:rPr>
            </w:pPr>
            <w:r w:rsidRPr="00286C70">
              <w:rPr>
                <w:b/>
                <w:color w:val="000000"/>
              </w:rPr>
              <w:t>- Conferimento incarichi di consulenza</w:t>
            </w:r>
          </w:p>
          <w:p w14:paraId="544DB1B3" w14:textId="1515AD19" w:rsidR="003633FB" w:rsidRPr="00286C70" w:rsidRDefault="003633FB" w:rsidP="00D64CDA">
            <w:pPr>
              <w:autoSpaceDE w:val="0"/>
              <w:autoSpaceDN w:val="0"/>
              <w:adjustRightInd w:val="0"/>
              <w:rPr>
                <w:color w:val="000000"/>
              </w:rPr>
            </w:pPr>
            <w:r w:rsidRPr="00286C70">
              <w:rPr>
                <w:b/>
                <w:color w:val="000000"/>
              </w:rPr>
              <w:t>-progressioni orizzontali</w:t>
            </w:r>
          </w:p>
        </w:tc>
        <w:tc>
          <w:tcPr>
            <w:tcW w:w="1842" w:type="dxa"/>
            <w:vMerge w:val="restart"/>
          </w:tcPr>
          <w:p w14:paraId="1511A7DD" w14:textId="627C441B" w:rsidR="003C5BEB" w:rsidRPr="00286C70" w:rsidRDefault="003C5BEB" w:rsidP="00D64CDA">
            <w:pPr>
              <w:autoSpaceDE w:val="0"/>
              <w:autoSpaceDN w:val="0"/>
              <w:adjustRightInd w:val="0"/>
              <w:rPr>
                <w:color w:val="000000"/>
              </w:rPr>
            </w:pPr>
          </w:p>
          <w:p w14:paraId="7D71B0AA" w14:textId="77777777" w:rsidR="003C5BEB" w:rsidRPr="00286C70" w:rsidRDefault="003C5BEB" w:rsidP="00D64CDA">
            <w:pPr>
              <w:autoSpaceDE w:val="0"/>
              <w:autoSpaceDN w:val="0"/>
              <w:adjustRightInd w:val="0"/>
              <w:rPr>
                <w:color w:val="000000"/>
              </w:rPr>
            </w:pPr>
            <w:r w:rsidRPr="00286C70">
              <w:rPr>
                <w:color w:val="000000"/>
              </w:rPr>
              <w:t>1. Corruzione per l'esercizio della</w:t>
            </w:r>
          </w:p>
          <w:p w14:paraId="0D93532F" w14:textId="77777777" w:rsidR="003C5BEB" w:rsidRPr="00286C70" w:rsidRDefault="003C5BEB" w:rsidP="00D64CDA">
            <w:pPr>
              <w:autoSpaceDE w:val="0"/>
              <w:autoSpaceDN w:val="0"/>
              <w:adjustRightInd w:val="0"/>
              <w:rPr>
                <w:color w:val="000000"/>
              </w:rPr>
            </w:pPr>
            <w:r w:rsidRPr="00286C70">
              <w:rPr>
                <w:color w:val="000000"/>
              </w:rPr>
              <w:t>funzione (art. 318 c.p.); . ;</w:t>
            </w:r>
          </w:p>
          <w:p w14:paraId="67EAFB6D" w14:textId="77777777" w:rsidR="003C5BEB" w:rsidRPr="00286C70" w:rsidRDefault="003C5BEB" w:rsidP="00D64CDA">
            <w:pPr>
              <w:autoSpaceDE w:val="0"/>
              <w:autoSpaceDN w:val="0"/>
              <w:adjustRightInd w:val="0"/>
              <w:rPr>
                <w:color w:val="000000"/>
              </w:rPr>
            </w:pPr>
            <w:r w:rsidRPr="00286C70">
              <w:rPr>
                <w:color w:val="000000"/>
              </w:rPr>
              <w:t>2. Corruzione per un atto contrario ai</w:t>
            </w:r>
          </w:p>
          <w:p w14:paraId="3CBC7E22" w14:textId="77777777" w:rsidR="003C5BEB" w:rsidRPr="00286C70" w:rsidRDefault="003C5BEB" w:rsidP="00D64CDA">
            <w:pPr>
              <w:autoSpaceDE w:val="0"/>
              <w:autoSpaceDN w:val="0"/>
              <w:adjustRightInd w:val="0"/>
              <w:rPr>
                <w:color w:val="000000"/>
              </w:rPr>
            </w:pPr>
            <w:r w:rsidRPr="00286C70">
              <w:rPr>
                <w:color w:val="000000"/>
              </w:rPr>
              <w:t>doveri d'ufficio (art. 319 c.p.);</w:t>
            </w:r>
          </w:p>
          <w:p w14:paraId="263FA9A8" w14:textId="77777777" w:rsidR="003C5BEB" w:rsidRPr="00286C70" w:rsidRDefault="003C5BEB" w:rsidP="00D64CDA">
            <w:pPr>
              <w:autoSpaceDE w:val="0"/>
              <w:autoSpaceDN w:val="0"/>
              <w:adjustRightInd w:val="0"/>
              <w:rPr>
                <w:color w:val="000000"/>
              </w:rPr>
            </w:pPr>
            <w:r w:rsidRPr="00286C70">
              <w:rPr>
                <w:color w:val="000000"/>
              </w:rPr>
              <w:t>3. Corruzione di persona incaricata di un</w:t>
            </w:r>
          </w:p>
          <w:p w14:paraId="735C5A8F" w14:textId="77777777" w:rsidR="003C5BEB" w:rsidRPr="00286C70" w:rsidRDefault="003C5BEB" w:rsidP="00D64CDA">
            <w:pPr>
              <w:autoSpaceDE w:val="0"/>
              <w:autoSpaceDN w:val="0"/>
              <w:adjustRightInd w:val="0"/>
              <w:rPr>
                <w:color w:val="000000"/>
              </w:rPr>
            </w:pPr>
            <w:r w:rsidRPr="00286C70">
              <w:rPr>
                <w:color w:val="000000"/>
              </w:rPr>
              <w:t>pubblico servizio (art. 320 c.p.);</w:t>
            </w:r>
          </w:p>
          <w:p w14:paraId="390B198F" w14:textId="77777777" w:rsidR="003C5BEB" w:rsidRPr="00286C70" w:rsidRDefault="003C5BEB" w:rsidP="00D64CDA">
            <w:pPr>
              <w:autoSpaceDE w:val="0"/>
              <w:autoSpaceDN w:val="0"/>
              <w:adjustRightInd w:val="0"/>
              <w:rPr>
                <w:color w:val="000000"/>
              </w:rPr>
            </w:pPr>
            <w:r w:rsidRPr="00286C70">
              <w:rPr>
                <w:color w:val="000000"/>
              </w:rPr>
              <w:t>4. Istigazione alla corruzione (art. 322</w:t>
            </w:r>
          </w:p>
          <w:p w14:paraId="79E0554B" w14:textId="77777777" w:rsidR="003C5BEB" w:rsidRPr="00286C70" w:rsidRDefault="003C5BEB" w:rsidP="00D64CDA">
            <w:pPr>
              <w:autoSpaceDE w:val="0"/>
              <w:autoSpaceDN w:val="0"/>
              <w:adjustRightInd w:val="0"/>
              <w:rPr>
                <w:color w:val="000000"/>
              </w:rPr>
            </w:pPr>
            <w:r w:rsidRPr="00286C70">
              <w:rPr>
                <w:color w:val="000000"/>
              </w:rPr>
              <w:t>c.p.);</w:t>
            </w:r>
          </w:p>
          <w:p w14:paraId="2E350FFD" w14:textId="77777777" w:rsidR="003C5BEB" w:rsidRPr="00286C70" w:rsidRDefault="003C5BEB" w:rsidP="00D64CDA">
            <w:pPr>
              <w:autoSpaceDE w:val="0"/>
              <w:autoSpaceDN w:val="0"/>
              <w:adjustRightInd w:val="0"/>
              <w:rPr>
                <w:color w:val="000000"/>
              </w:rPr>
            </w:pPr>
            <w:r w:rsidRPr="00286C70">
              <w:rPr>
                <w:color w:val="000000"/>
              </w:rPr>
              <w:t>5. Concussione (art. 317 c.p.);</w:t>
            </w:r>
          </w:p>
          <w:p w14:paraId="44B32C8F" w14:textId="77777777" w:rsidR="003C5BEB" w:rsidRPr="00286C70" w:rsidRDefault="003C5BEB" w:rsidP="00D64CDA">
            <w:pPr>
              <w:autoSpaceDE w:val="0"/>
              <w:autoSpaceDN w:val="0"/>
              <w:adjustRightInd w:val="0"/>
              <w:rPr>
                <w:color w:val="000000"/>
              </w:rPr>
            </w:pPr>
            <w:r w:rsidRPr="00286C70">
              <w:rPr>
                <w:color w:val="000000"/>
              </w:rPr>
              <w:t>6. Indebita induzione a dare o promettere</w:t>
            </w:r>
          </w:p>
          <w:p w14:paraId="28C14703" w14:textId="77777777" w:rsidR="003C5BEB" w:rsidRPr="00286C70" w:rsidRDefault="003C5BEB" w:rsidP="00D64CDA">
            <w:pPr>
              <w:autoSpaceDE w:val="0"/>
              <w:autoSpaceDN w:val="0"/>
              <w:adjustRightInd w:val="0"/>
              <w:rPr>
                <w:color w:val="000000"/>
                <w:lang w:val="en-US"/>
              </w:rPr>
            </w:pPr>
            <w:r w:rsidRPr="00286C70">
              <w:rPr>
                <w:color w:val="000000"/>
                <w:lang w:val="en-US"/>
              </w:rPr>
              <w:t>utilità (art. 319-quater c.p.);</w:t>
            </w:r>
          </w:p>
          <w:p w14:paraId="19CE087F" w14:textId="77777777" w:rsidR="003C5BEB" w:rsidRPr="00286C70" w:rsidRDefault="003C5BEB" w:rsidP="00D64CDA">
            <w:pPr>
              <w:autoSpaceDE w:val="0"/>
              <w:autoSpaceDN w:val="0"/>
              <w:adjustRightInd w:val="0"/>
              <w:rPr>
                <w:color w:val="000000"/>
                <w:lang w:val="en-US"/>
              </w:rPr>
            </w:pPr>
            <w:r w:rsidRPr="00286C70">
              <w:rPr>
                <w:color w:val="000000"/>
                <w:lang w:val="en-US"/>
              </w:rPr>
              <w:t>7. Peculato (art. 314 c.p.);</w:t>
            </w:r>
          </w:p>
          <w:p w14:paraId="1028B1C7" w14:textId="77777777" w:rsidR="003C5BEB" w:rsidRPr="00286C70" w:rsidRDefault="003C5BEB" w:rsidP="00D64CDA">
            <w:pPr>
              <w:autoSpaceDE w:val="0"/>
              <w:autoSpaceDN w:val="0"/>
              <w:adjustRightInd w:val="0"/>
              <w:rPr>
                <w:color w:val="000000"/>
              </w:rPr>
            </w:pPr>
            <w:r w:rsidRPr="00286C70">
              <w:rPr>
                <w:color w:val="000000"/>
              </w:rPr>
              <w:t>8. Peculato mediante profitto dell'errore</w:t>
            </w:r>
          </w:p>
          <w:p w14:paraId="0438D745" w14:textId="77777777" w:rsidR="003C5BEB" w:rsidRPr="00286C70" w:rsidRDefault="003C5BEB" w:rsidP="00D64CDA">
            <w:pPr>
              <w:autoSpaceDE w:val="0"/>
              <w:autoSpaceDN w:val="0"/>
              <w:adjustRightInd w:val="0"/>
              <w:rPr>
                <w:color w:val="000000"/>
              </w:rPr>
            </w:pPr>
            <w:r w:rsidRPr="00286C70">
              <w:rPr>
                <w:color w:val="000000"/>
              </w:rPr>
              <w:t>altrui (art. 316 c.p.);</w:t>
            </w:r>
          </w:p>
          <w:p w14:paraId="13A7197B" w14:textId="77777777" w:rsidR="003C5BEB" w:rsidRPr="00286C70" w:rsidRDefault="003C5BEB" w:rsidP="00D64CDA">
            <w:pPr>
              <w:autoSpaceDE w:val="0"/>
              <w:autoSpaceDN w:val="0"/>
              <w:adjustRightInd w:val="0"/>
              <w:rPr>
                <w:color w:val="000000"/>
              </w:rPr>
            </w:pPr>
            <w:r w:rsidRPr="00286C70">
              <w:rPr>
                <w:color w:val="000000"/>
              </w:rPr>
              <w:t>9. Abuso d'ufficio (art. 323 c.p.);</w:t>
            </w:r>
          </w:p>
          <w:p w14:paraId="0C894BFE" w14:textId="77777777" w:rsidR="003C5BEB" w:rsidRPr="00286C70" w:rsidRDefault="003C5BEB" w:rsidP="00D64CDA">
            <w:pPr>
              <w:autoSpaceDE w:val="0"/>
              <w:autoSpaceDN w:val="0"/>
              <w:adjustRightInd w:val="0"/>
              <w:rPr>
                <w:color w:val="000000"/>
              </w:rPr>
            </w:pPr>
            <w:r w:rsidRPr="00286C70">
              <w:rPr>
                <w:color w:val="000000"/>
              </w:rPr>
              <w:t>10. Rifiuto di atti d'ufficio. Omissione</w:t>
            </w:r>
          </w:p>
          <w:p w14:paraId="0A350D9E" w14:textId="77777777" w:rsidR="003C5BEB" w:rsidRPr="00286C70" w:rsidRDefault="003C5BEB" w:rsidP="00D64CDA">
            <w:pPr>
              <w:autoSpaceDE w:val="0"/>
              <w:autoSpaceDN w:val="0"/>
              <w:adjustRightInd w:val="0"/>
              <w:rPr>
                <w:color w:val="000000"/>
              </w:rPr>
            </w:pPr>
            <w:r w:rsidRPr="00286C70">
              <w:rPr>
                <w:color w:val="000000"/>
              </w:rPr>
              <w:t>(art. 328 c.p.).</w:t>
            </w:r>
          </w:p>
          <w:p w14:paraId="30581EAC" w14:textId="77777777" w:rsidR="003C5BEB" w:rsidRPr="00286C70" w:rsidRDefault="003C5BEB" w:rsidP="00D64CDA">
            <w:pPr>
              <w:rPr>
                <w:color w:val="000000"/>
              </w:rPr>
            </w:pPr>
          </w:p>
          <w:p w14:paraId="35B4068E" w14:textId="77777777" w:rsidR="003C5BEB" w:rsidRPr="00286C70" w:rsidRDefault="003C5BEB" w:rsidP="00D64CDA">
            <w:pPr>
              <w:autoSpaceDE w:val="0"/>
              <w:autoSpaceDN w:val="0"/>
              <w:adjustRightInd w:val="0"/>
              <w:rPr>
                <w:b/>
                <w:bCs/>
                <w:color w:val="31859C"/>
              </w:rPr>
            </w:pPr>
          </w:p>
        </w:tc>
        <w:tc>
          <w:tcPr>
            <w:tcW w:w="1843" w:type="dxa"/>
          </w:tcPr>
          <w:p w14:paraId="21E912B1" w14:textId="77777777" w:rsidR="003C5BEB" w:rsidRPr="00286C70" w:rsidRDefault="003C5BEB" w:rsidP="00D64CDA">
            <w:pPr>
              <w:autoSpaceDE w:val="0"/>
              <w:autoSpaceDN w:val="0"/>
              <w:adjustRightInd w:val="0"/>
              <w:rPr>
                <w:b/>
                <w:bCs/>
                <w:color w:val="000000"/>
              </w:rPr>
            </w:pPr>
          </w:p>
          <w:p w14:paraId="6B9F3F4D" w14:textId="77777777" w:rsidR="003C5BEB" w:rsidRPr="00286C70" w:rsidRDefault="003C5BEB" w:rsidP="00D64CDA">
            <w:pPr>
              <w:autoSpaceDE w:val="0"/>
              <w:autoSpaceDN w:val="0"/>
              <w:adjustRightInd w:val="0"/>
              <w:rPr>
                <w:b/>
                <w:bCs/>
                <w:color w:val="000000"/>
              </w:rPr>
            </w:pPr>
          </w:p>
          <w:p w14:paraId="574C4F6D" w14:textId="77777777" w:rsidR="003C5BEB" w:rsidRPr="00286C70" w:rsidRDefault="003C5BEB" w:rsidP="00D64CDA">
            <w:pPr>
              <w:autoSpaceDE w:val="0"/>
              <w:autoSpaceDN w:val="0"/>
              <w:adjustRightInd w:val="0"/>
              <w:rPr>
                <w:b/>
                <w:bCs/>
                <w:color w:val="000000"/>
              </w:rPr>
            </w:pPr>
          </w:p>
          <w:p w14:paraId="258FFC83" w14:textId="77777777" w:rsidR="003C5BEB" w:rsidRPr="00286C70" w:rsidRDefault="003C5BEB" w:rsidP="00D64CDA">
            <w:pPr>
              <w:autoSpaceDE w:val="0"/>
              <w:autoSpaceDN w:val="0"/>
              <w:adjustRightInd w:val="0"/>
              <w:rPr>
                <w:b/>
                <w:bCs/>
                <w:color w:val="000000"/>
              </w:rPr>
            </w:pPr>
          </w:p>
          <w:p w14:paraId="566C3DBE" w14:textId="4A877578" w:rsidR="003C5BEB" w:rsidRPr="00286C70" w:rsidRDefault="00967377" w:rsidP="00D64CDA">
            <w:pPr>
              <w:autoSpaceDE w:val="0"/>
              <w:autoSpaceDN w:val="0"/>
              <w:adjustRightInd w:val="0"/>
              <w:rPr>
                <w:b/>
                <w:bCs/>
                <w:color w:val="000000"/>
              </w:rPr>
            </w:pPr>
            <w:r>
              <w:rPr>
                <w:b/>
                <w:bCs/>
                <w:color w:val="000000"/>
              </w:rPr>
              <w:t>Settore Amministrativo</w:t>
            </w:r>
          </w:p>
        </w:tc>
        <w:tc>
          <w:tcPr>
            <w:tcW w:w="1701" w:type="dxa"/>
            <w:vMerge w:val="restart"/>
          </w:tcPr>
          <w:p w14:paraId="6E63AB83" w14:textId="77777777" w:rsidR="003C5BEB" w:rsidRPr="00286C70" w:rsidRDefault="003C5BEB" w:rsidP="00D64CDA">
            <w:pPr>
              <w:autoSpaceDE w:val="0"/>
              <w:autoSpaceDN w:val="0"/>
              <w:adjustRightInd w:val="0"/>
              <w:rPr>
                <w:b/>
                <w:bCs/>
                <w:color w:val="000000"/>
              </w:rPr>
            </w:pPr>
          </w:p>
          <w:p w14:paraId="7B2E3E80" w14:textId="77777777" w:rsidR="003C5BEB" w:rsidRPr="00286C70" w:rsidRDefault="003C5BEB" w:rsidP="00D64CDA">
            <w:pPr>
              <w:autoSpaceDE w:val="0"/>
              <w:autoSpaceDN w:val="0"/>
              <w:adjustRightInd w:val="0"/>
              <w:rPr>
                <w:b/>
                <w:bCs/>
                <w:color w:val="000000"/>
              </w:rPr>
            </w:pPr>
          </w:p>
          <w:p w14:paraId="3820B4EE" w14:textId="77777777" w:rsidR="003C5BEB" w:rsidRPr="00286C70" w:rsidRDefault="003C5BEB" w:rsidP="00D64CDA">
            <w:pPr>
              <w:autoSpaceDE w:val="0"/>
              <w:autoSpaceDN w:val="0"/>
              <w:adjustRightInd w:val="0"/>
              <w:rPr>
                <w:b/>
                <w:bCs/>
                <w:color w:val="000000"/>
              </w:rPr>
            </w:pPr>
          </w:p>
          <w:p w14:paraId="59C9CED3" w14:textId="77777777" w:rsidR="003C5BEB" w:rsidRPr="00286C70" w:rsidRDefault="003C5BEB" w:rsidP="00D64CDA">
            <w:pPr>
              <w:autoSpaceDE w:val="0"/>
              <w:autoSpaceDN w:val="0"/>
              <w:adjustRightInd w:val="0"/>
              <w:rPr>
                <w:b/>
                <w:bCs/>
                <w:color w:val="000000"/>
              </w:rPr>
            </w:pPr>
          </w:p>
          <w:p w14:paraId="2E104F9E" w14:textId="77777777" w:rsidR="003C5BEB" w:rsidRPr="00286C70" w:rsidRDefault="003C5BEB" w:rsidP="00D64CDA">
            <w:pPr>
              <w:autoSpaceDE w:val="0"/>
              <w:autoSpaceDN w:val="0"/>
              <w:adjustRightInd w:val="0"/>
              <w:rPr>
                <w:b/>
                <w:bCs/>
                <w:color w:val="000000"/>
              </w:rPr>
            </w:pPr>
          </w:p>
          <w:p w14:paraId="42CB2781" w14:textId="68B14827" w:rsidR="003C5BEB" w:rsidRPr="00286C70" w:rsidRDefault="003633FB" w:rsidP="00D64CDA">
            <w:pPr>
              <w:autoSpaceDE w:val="0"/>
              <w:autoSpaceDN w:val="0"/>
              <w:adjustRightInd w:val="0"/>
              <w:rPr>
                <w:b/>
                <w:bCs/>
                <w:color w:val="000000"/>
              </w:rPr>
            </w:pPr>
            <w:r w:rsidRPr="00286C70">
              <w:rPr>
                <w:b/>
                <w:bCs/>
                <w:color w:val="000000"/>
              </w:rPr>
              <w:t>Organo di indirizzo politico</w:t>
            </w:r>
          </w:p>
          <w:p w14:paraId="389FC046" w14:textId="48B93B06" w:rsidR="00BC2CE9" w:rsidRPr="00286C70" w:rsidRDefault="00BC2CE9" w:rsidP="00D64CDA">
            <w:pPr>
              <w:autoSpaceDE w:val="0"/>
              <w:autoSpaceDN w:val="0"/>
              <w:adjustRightInd w:val="0"/>
              <w:rPr>
                <w:b/>
                <w:bCs/>
                <w:color w:val="000000"/>
              </w:rPr>
            </w:pPr>
          </w:p>
          <w:p w14:paraId="118978CB" w14:textId="5B586B93" w:rsidR="003C5BEB" w:rsidRPr="00286C70" w:rsidRDefault="00BC2CE9" w:rsidP="00D64CDA">
            <w:pPr>
              <w:autoSpaceDE w:val="0"/>
              <w:autoSpaceDN w:val="0"/>
              <w:adjustRightInd w:val="0"/>
              <w:rPr>
                <w:b/>
                <w:bCs/>
                <w:color w:val="31859C"/>
              </w:rPr>
            </w:pPr>
            <w:r w:rsidRPr="00286C70">
              <w:rPr>
                <w:b/>
                <w:bCs/>
                <w:color w:val="000000"/>
              </w:rPr>
              <w:t>T</w:t>
            </w:r>
            <w:r w:rsidR="00C54079" w:rsidRPr="00286C70">
              <w:rPr>
                <w:b/>
                <w:bCs/>
                <w:color w:val="000000"/>
              </w:rPr>
              <w:t>ito</w:t>
            </w:r>
            <w:r w:rsidR="003C5BEB" w:rsidRPr="00286C70">
              <w:rPr>
                <w:b/>
                <w:bCs/>
                <w:color w:val="000000"/>
              </w:rPr>
              <w:t>l</w:t>
            </w:r>
            <w:r w:rsidR="00C54079" w:rsidRPr="00286C70">
              <w:rPr>
                <w:b/>
                <w:bCs/>
                <w:color w:val="000000"/>
              </w:rPr>
              <w:t>a</w:t>
            </w:r>
            <w:r w:rsidR="003C5BEB" w:rsidRPr="00286C70">
              <w:rPr>
                <w:b/>
                <w:bCs/>
                <w:color w:val="000000"/>
              </w:rPr>
              <w:t>r</w:t>
            </w:r>
            <w:r w:rsidRPr="00286C70">
              <w:rPr>
                <w:b/>
                <w:bCs/>
                <w:color w:val="000000"/>
              </w:rPr>
              <w:t xml:space="preserve">e </w:t>
            </w:r>
            <w:r w:rsidR="003C5BEB" w:rsidRPr="00286C70">
              <w:rPr>
                <w:b/>
                <w:bCs/>
                <w:color w:val="000000"/>
              </w:rPr>
              <w:t xml:space="preserve"> di posizione organizzativa;  </w:t>
            </w:r>
          </w:p>
        </w:tc>
      </w:tr>
      <w:tr w:rsidR="00DB59C1" w:rsidRPr="00286C70" w14:paraId="6BB8757A" w14:textId="77777777" w:rsidTr="001C7A4A">
        <w:trPr>
          <w:trHeight w:val="421"/>
        </w:trPr>
        <w:tc>
          <w:tcPr>
            <w:tcW w:w="1560" w:type="dxa"/>
            <w:vMerge/>
          </w:tcPr>
          <w:p w14:paraId="2DF4DC60" w14:textId="63A01DDC" w:rsidR="00DB59C1" w:rsidRPr="00286C70" w:rsidRDefault="00DB59C1" w:rsidP="00D64CDA">
            <w:pPr>
              <w:autoSpaceDE w:val="0"/>
              <w:autoSpaceDN w:val="0"/>
              <w:adjustRightInd w:val="0"/>
              <w:jc w:val="center"/>
              <w:rPr>
                <w:b/>
                <w:bCs/>
                <w:color w:val="000000"/>
              </w:rPr>
            </w:pPr>
          </w:p>
        </w:tc>
        <w:tc>
          <w:tcPr>
            <w:tcW w:w="1984" w:type="dxa"/>
          </w:tcPr>
          <w:p w14:paraId="25B707BF" w14:textId="77777777" w:rsidR="00DB59C1" w:rsidRPr="00286C70" w:rsidRDefault="00DB59C1" w:rsidP="00D64CDA">
            <w:pPr>
              <w:autoSpaceDE w:val="0"/>
              <w:autoSpaceDN w:val="0"/>
              <w:adjustRightInd w:val="0"/>
              <w:jc w:val="center"/>
              <w:rPr>
                <w:b/>
                <w:bCs/>
                <w:color w:val="000000"/>
              </w:rPr>
            </w:pPr>
          </w:p>
        </w:tc>
        <w:tc>
          <w:tcPr>
            <w:tcW w:w="1985" w:type="dxa"/>
          </w:tcPr>
          <w:p w14:paraId="79B0FF0D" w14:textId="77777777" w:rsidR="00DB59C1" w:rsidRPr="00286C70" w:rsidRDefault="00DB59C1" w:rsidP="00D64CDA">
            <w:pPr>
              <w:autoSpaceDE w:val="0"/>
              <w:autoSpaceDN w:val="0"/>
              <w:adjustRightInd w:val="0"/>
              <w:rPr>
                <w:color w:val="000000"/>
              </w:rPr>
            </w:pPr>
          </w:p>
        </w:tc>
        <w:tc>
          <w:tcPr>
            <w:tcW w:w="1842" w:type="dxa"/>
            <w:vMerge/>
          </w:tcPr>
          <w:p w14:paraId="16359FAB" w14:textId="77777777" w:rsidR="00DB59C1" w:rsidRPr="00286C70" w:rsidRDefault="00DB59C1" w:rsidP="00D64CDA">
            <w:pPr>
              <w:autoSpaceDE w:val="0"/>
              <w:autoSpaceDN w:val="0"/>
              <w:adjustRightInd w:val="0"/>
              <w:rPr>
                <w:color w:val="000000"/>
              </w:rPr>
            </w:pPr>
          </w:p>
        </w:tc>
        <w:tc>
          <w:tcPr>
            <w:tcW w:w="1843" w:type="dxa"/>
          </w:tcPr>
          <w:p w14:paraId="223B2609" w14:textId="77777777" w:rsidR="00DB59C1" w:rsidRPr="00286C70" w:rsidRDefault="00DB59C1" w:rsidP="00D64CDA">
            <w:pPr>
              <w:autoSpaceDE w:val="0"/>
              <w:autoSpaceDN w:val="0"/>
              <w:adjustRightInd w:val="0"/>
              <w:rPr>
                <w:b/>
                <w:bCs/>
                <w:color w:val="000000"/>
              </w:rPr>
            </w:pPr>
          </w:p>
        </w:tc>
        <w:tc>
          <w:tcPr>
            <w:tcW w:w="1701" w:type="dxa"/>
            <w:vMerge/>
          </w:tcPr>
          <w:p w14:paraId="522EE29D" w14:textId="77777777" w:rsidR="00DB59C1" w:rsidRPr="00286C70" w:rsidRDefault="00DB59C1" w:rsidP="00D64CDA">
            <w:pPr>
              <w:autoSpaceDE w:val="0"/>
              <w:autoSpaceDN w:val="0"/>
              <w:adjustRightInd w:val="0"/>
              <w:rPr>
                <w:b/>
                <w:bCs/>
                <w:color w:val="000000"/>
              </w:rPr>
            </w:pPr>
          </w:p>
        </w:tc>
      </w:tr>
      <w:tr w:rsidR="00DB59C1" w:rsidRPr="00286C70" w14:paraId="227D8C4F" w14:textId="77777777" w:rsidTr="001C7A4A">
        <w:trPr>
          <w:trHeight w:val="1677"/>
        </w:trPr>
        <w:tc>
          <w:tcPr>
            <w:tcW w:w="1560" w:type="dxa"/>
            <w:vMerge/>
            <w:tcBorders>
              <w:bottom w:val="single" w:sz="4" w:space="0" w:color="auto"/>
            </w:tcBorders>
          </w:tcPr>
          <w:p w14:paraId="6EE93DF1" w14:textId="77777777" w:rsidR="00DB59C1" w:rsidRPr="00286C70" w:rsidRDefault="00DB59C1" w:rsidP="00D64CDA">
            <w:pPr>
              <w:autoSpaceDE w:val="0"/>
              <w:autoSpaceDN w:val="0"/>
              <w:adjustRightInd w:val="0"/>
              <w:jc w:val="center"/>
              <w:rPr>
                <w:b/>
                <w:bCs/>
                <w:color w:val="000000"/>
              </w:rPr>
            </w:pPr>
          </w:p>
        </w:tc>
        <w:tc>
          <w:tcPr>
            <w:tcW w:w="1984" w:type="dxa"/>
            <w:tcBorders>
              <w:bottom w:val="single" w:sz="4" w:space="0" w:color="auto"/>
            </w:tcBorders>
          </w:tcPr>
          <w:p w14:paraId="3E203CED" w14:textId="77777777" w:rsidR="00DB59C1" w:rsidRPr="00286C70" w:rsidRDefault="00DB59C1" w:rsidP="00D64CDA">
            <w:pPr>
              <w:autoSpaceDE w:val="0"/>
              <w:autoSpaceDN w:val="0"/>
              <w:adjustRightInd w:val="0"/>
              <w:jc w:val="center"/>
              <w:rPr>
                <w:b/>
                <w:bCs/>
                <w:color w:val="000000"/>
              </w:rPr>
            </w:pPr>
          </w:p>
          <w:p w14:paraId="75CE169A" w14:textId="77777777" w:rsidR="00DB59C1" w:rsidRPr="00286C70" w:rsidRDefault="00DB59C1" w:rsidP="00D64CDA">
            <w:pPr>
              <w:autoSpaceDE w:val="0"/>
              <w:autoSpaceDN w:val="0"/>
              <w:adjustRightInd w:val="0"/>
              <w:jc w:val="center"/>
              <w:rPr>
                <w:b/>
                <w:bCs/>
                <w:color w:val="000000"/>
              </w:rPr>
            </w:pPr>
          </w:p>
          <w:p w14:paraId="7E460F39" w14:textId="77777777" w:rsidR="00DB59C1" w:rsidRPr="00286C70" w:rsidRDefault="00DB59C1" w:rsidP="00D64CDA">
            <w:pPr>
              <w:autoSpaceDE w:val="0"/>
              <w:autoSpaceDN w:val="0"/>
              <w:adjustRightInd w:val="0"/>
              <w:jc w:val="center"/>
              <w:rPr>
                <w:b/>
                <w:bCs/>
                <w:color w:val="000000"/>
              </w:rPr>
            </w:pPr>
          </w:p>
          <w:p w14:paraId="04FA3A3E" w14:textId="457C674D" w:rsidR="00DB59C1" w:rsidRPr="00286C70" w:rsidRDefault="00DB59C1" w:rsidP="00D64CDA">
            <w:pPr>
              <w:autoSpaceDE w:val="0"/>
              <w:autoSpaceDN w:val="0"/>
              <w:adjustRightInd w:val="0"/>
              <w:jc w:val="center"/>
              <w:rPr>
                <w:b/>
                <w:bCs/>
                <w:color w:val="000000"/>
              </w:rPr>
            </w:pPr>
            <w:r w:rsidRPr="00286C70">
              <w:rPr>
                <w:b/>
                <w:bCs/>
                <w:color w:val="000000"/>
              </w:rPr>
              <w:t>Missioni e rimborsi</w:t>
            </w:r>
          </w:p>
        </w:tc>
        <w:tc>
          <w:tcPr>
            <w:tcW w:w="1985" w:type="dxa"/>
            <w:vMerge w:val="restart"/>
          </w:tcPr>
          <w:p w14:paraId="4F991D9A" w14:textId="1F780586" w:rsidR="00DB59C1" w:rsidRPr="00286C70" w:rsidRDefault="00DB59C1" w:rsidP="00D64CDA">
            <w:pPr>
              <w:autoSpaceDE w:val="0"/>
              <w:autoSpaceDN w:val="0"/>
              <w:adjustRightInd w:val="0"/>
              <w:rPr>
                <w:b/>
                <w:color w:val="000000"/>
              </w:rPr>
            </w:pPr>
            <w:r w:rsidRPr="00286C70">
              <w:rPr>
                <w:b/>
                <w:color w:val="000000"/>
              </w:rPr>
              <w:t>Manifestazione della necessità di effettuare una missione</w:t>
            </w:r>
          </w:p>
          <w:p w14:paraId="7B9E51B3" w14:textId="77777777" w:rsidR="003633FB" w:rsidRPr="00286C70" w:rsidRDefault="003633FB" w:rsidP="00D64CDA">
            <w:pPr>
              <w:autoSpaceDE w:val="0"/>
              <w:autoSpaceDN w:val="0"/>
              <w:adjustRightInd w:val="0"/>
              <w:rPr>
                <w:b/>
                <w:color w:val="000000"/>
              </w:rPr>
            </w:pPr>
          </w:p>
          <w:p w14:paraId="0F0496F7" w14:textId="5A78ABBD" w:rsidR="00DB59C1" w:rsidRPr="00286C70" w:rsidRDefault="00DB59C1" w:rsidP="00D64CDA">
            <w:pPr>
              <w:autoSpaceDE w:val="0"/>
              <w:autoSpaceDN w:val="0"/>
              <w:adjustRightInd w:val="0"/>
              <w:rPr>
                <w:b/>
                <w:color w:val="000000"/>
              </w:rPr>
            </w:pPr>
            <w:r w:rsidRPr="00286C70">
              <w:rPr>
                <w:b/>
                <w:color w:val="000000"/>
              </w:rPr>
              <w:t>Verifica documentazione e liquidazione</w:t>
            </w:r>
          </w:p>
          <w:p w14:paraId="0E992163" w14:textId="3E564793" w:rsidR="00DB59C1" w:rsidRPr="00286C70" w:rsidRDefault="00DB59C1" w:rsidP="00D64CDA">
            <w:pPr>
              <w:autoSpaceDE w:val="0"/>
              <w:autoSpaceDN w:val="0"/>
              <w:adjustRightInd w:val="0"/>
              <w:rPr>
                <w:color w:val="000000"/>
              </w:rPr>
            </w:pPr>
          </w:p>
        </w:tc>
        <w:tc>
          <w:tcPr>
            <w:tcW w:w="1842" w:type="dxa"/>
            <w:vMerge/>
            <w:tcBorders>
              <w:bottom w:val="single" w:sz="4" w:space="0" w:color="auto"/>
            </w:tcBorders>
          </w:tcPr>
          <w:p w14:paraId="23A283AC" w14:textId="77777777" w:rsidR="00DB59C1" w:rsidRPr="00286C70" w:rsidRDefault="00DB59C1" w:rsidP="00D64CDA">
            <w:pPr>
              <w:autoSpaceDE w:val="0"/>
              <w:autoSpaceDN w:val="0"/>
              <w:adjustRightInd w:val="0"/>
              <w:rPr>
                <w:color w:val="000000"/>
              </w:rPr>
            </w:pPr>
          </w:p>
        </w:tc>
        <w:tc>
          <w:tcPr>
            <w:tcW w:w="1843" w:type="dxa"/>
            <w:tcBorders>
              <w:bottom w:val="single" w:sz="4" w:space="0" w:color="auto"/>
            </w:tcBorders>
          </w:tcPr>
          <w:p w14:paraId="1FD7075B" w14:textId="77777777" w:rsidR="00DB59C1" w:rsidRPr="00286C70" w:rsidRDefault="00DB59C1" w:rsidP="00D64CDA">
            <w:pPr>
              <w:autoSpaceDE w:val="0"/>
              <w:autoSpaceDN w:val="0"/>
              <w:adjustRightInd w:val="0"/>
              <w:rPr>
                <w:b/>
                <w:bCs/>
                <w:color w:val="000000"/>
              </w:rPr>
            </w:pPr>
          </w:p>
          <w:p w14:paraId="1741F8C4" w14:textId="77777777" w:rsidR="00DB59C1" w:rsidRPr="00286C70" w:rsidRDefault="00DB59C1" w:rsidP="00D64CDA">
            <w:pPr>
              <w:autoSpaceDE w:val="0"/>
              <w:autoSpaceDN w:val="0"/>
              <w:adjustRightInd w:val="0"/>
              <w:rPr>
                <w:b/>
                <w:bCs/>
                <w:color w:val="000000"/>
              </w:rPr>
            </w:pPr>
          </w:p>
          <w:p w14:paraId="2CA21382" w14:textId="261CBAA6" w:rsidR="00DB59C1" w:rsidRPr="00286C70" w:rsidRDefault="00967377" w:rsidP="00D64CDA">
            <w:pPr>
              <w:autoSpaceDE w:val="0"/>
              <w:autoSpaceDN w:val="0"/>
              <w:adjustRightInd w:val="0"/>
              <w:rPr>
                <w:b/>
                <w:bCs/>
                <w:color w:val="000000"/>
              </w:rPr>
            </w:pPr>
            <w:r>
              <w:rPr>
                <w:b/>
                <w:bCs/>
                <w:color w:val="000000"/>
              </w:rPr>
              <w:t>Settore Amministrativo</w:t>
            </w:r>
          </w:p>
        </w:tc>
        <w:tc>
          <w:tcPr>
            <w:tcW w:w="1701" w:type="dxa"/>
            <w:vMerge/>
            <w:tcBorders>
              <w:bottom w:val="single" w:sz="4" w:space="0" w:color="auto"/>
            </w:tcBorders>
          </w:tcPr>
          <w:p w14:paraId="60D33AA4" w14:textId="77777777" w:rsidR="00DB59C1" w:rsidRPr="00286C70" w:rsidRDefault="00DB59C1" w:rsidP="00D64CDA">
            <w:pPr>
              <w:autoSpaceDE w:val="0"/>
              <w:autoSpaceDN w:val="0"/>
              <w:adjustRightInd w:val="0"/>
              <w:rPr>
                <w:b/>
                <w:bCs/>
                <w:color w:val="000000"/>
              </w:rPr>
            </w:pPr>
          </w:p>
        </w:tc>
      </w:tr>
      <w:tr w:rsidR="00DB59C1" w:rsidRPr="00286C70" w14:paraId="5662017F" w14:textId="77777777" w:rsidTr="001C7A4A">
        <w:tc>
          <w:tcPr>
            <w:tcW w:w="1560" w:type="dxa"/>
            <w:tcBorders>
              <w:top w:val="single" w:sz="4" w:space="0" w:color="auto"/>
              <w:left w:val="single" w:sz="4" w:space="0" w:color="auto"/>
              <w:bottom w:val="single" w:sz="4" w:space="0" w:color="auto"/>
              <w:right w:val="single" w:sz="4" w:space="0" w:color="auto"/>
            </w:tcBorders>
          </w:tcPr>
          <w:p w14:paraId="34AD0D5A" w14:textId="48A5EA2A" w:rsidR="00DB59C1" w:rsidRPr="00286C70" w:rsidRDefault="00DB59C1" w:rsidP="00D64CDA">
            <w:pPr>
              <w:autoSpaceDE w:val="0"/>
              <w:autoSpaceDN w:val="0"/>
              <w:adjustRightInd w:val="0"/>
              <w:jc w:val="center"/>
              <w:rPr>
                <w:b/>
                <w:bCs/>
                <w:color w:val="000000"/>
              </w:rPr>
            </w:pPr>
          </w:p>
          <w:p w14:paraId="6DE5FD19" w14:textId="77777777" w:rsidR="00DB59C1" w:rsidRPr="00286C70" w:rsidRDefault="00DB59C1" w:rsidP="00D64CDA">
            <w:pPr>
              <w:autoSpaceDE w:val="0"/>
              <w:autoSpaceDN w:val="0"/>
              <w:adjustRightInd w:val="0"/>
              <w:jc w:val="center"/>
              <w:rPr>
                <w:b/>
                <w:bCs/>
                <w:color w:val="000000"/>
              </w:rPr>
            </w:pPr>
          </w:p>
          <w:p w14:paraId="457C2356" w14:textId="77777777" w:rsidR="00DB59C1" w:rsidRPr="00286C70" w:rsidRDefault="00DB59C1" w:rsidP="00D64CDA">
            <w:pPr>
              <w:autoSpaceDE w:val="0"/>
              <w:autoSpaceDN w:val="0"/>
              <w:adjustRightInd w:val="0"/>
              <w:jc w:val="center"/>
              <w:rPr>
                <w:b/>
                <w:bCs/>
                <w:color w:val="000000"/>
              </w:rPr>
            </w:pPr>
          </w:p>
          <w:p w14:paraId="46647F65" w14:textId="77777777" w:rsidR="00DB59C1" w:rsidRPr="00286C70" w:rsidRDefault="00DB59C1" w:rsidP="00D64CDA">
            <w:pPr>
              <w:autoSpaceDE w:val="0"/>
              <w:autoSpaceDN w:val="0"/>
              <w:adjustRightInd w:val="0"/>
              <w:jc w:val="center"/>
              <w:rPr>
                <w:b/>
                <w:bCs/>
                <w:color w:val="000000"/>
              </w:rPr>
            </w:pPr>
          </w:p>
          <w:p w14:paraId="187827C6" w14:textId="77777777" w:rsidR="00DB59C1" w:rsidRPr="00286C70" w:rsidRDefault="00DB59C1" w:rsidP="00D64CDA">
            <w:pPr>
              <w:autoSpaceDE w:val="0"/>
              <w:autoSpaceDN w:val="0"/>
              <w:adjustRightInd w:val="0"/>
              <w:jc w:val="center"/>
              <w:rPr>
                <w:b/>
                <w:bCs/>
                <w:color w:val="000000"/>
              </w:rPr>
            </w:pPr>
          </w:p>
          <w:p w14:paraId="549AA7DA" w14:textId="77777777" w:rsidR="00DB59C1" w:rsidRPr="00286C70" w:rsidRDefault="00DB59C1" w:rsidP="00D64CDA">
            <w:pPr>
              <w:autoSpaceDE w:val="0"/>
              <w:autoSpaceDN w:val="0"/>
              <w:adjustRightInd w:val="0"/>
              <w:jc w:val="center"/>
              <w:rPr>
                <w:b/>
                <w:bCs/>
                <w:color w:val="000000"/>
              </w:rPr>
            </w:pPr>
          </w:p>
          <w:p w14:paraId="4E19C5B2" w14:textId="77777777" w:rsidR="00DB59C1" w:rsidRPr="00286C70" w:rsidRDefault="00DB59C1" w:rsidP="00D64CDA">
            <w:pPr>
              <w:autoSpaceDE w:val="0"/>
              <w:autoSpaceDN w:val="0"/>
              <w:adjustRightInd w:val="0"/>
              <w:rPr>
                <w:b/>
                <w:bCs/>
                <w:color w:val="000000"/>
              </w:rPr>
            </w:pPr>
          </w:p>
          <w:p w14:paraId="0A01E60D" w14:textId="2B2BAC42" w:rsidR="00DB59C1" w:rsidRPr="00286C70" w:rsidRDefault="00DB59C1" w:rsidP="00D64CDA">
            <w:pPr>
              <w:autoSpaceDE w:val="0"/>
              <w:autoSpaceDN w:val="0"/>
              <w:adjustRightInd w:val="0"/>
              <w:jc w:val="center"/>
              <w:rPr>
                <w:b/>
                <w:bCs/>
                <w:color w:val="000000"/>
              </w:rPr>
            </w:pPr>
            <w:r w:rsidRPr="00286C70">
              <w:rPr>
                <w:b/>
                <w:bCs/>
                <w:color w:val="000000"/>
              </w:rPr>
              <w:t>Affidamenti di lavori, beni e servizi</w:t>
            </w:r>
          </w:p>
        </w:tc>
        <w:tc>
          <w:tcPr>
            <w:tcW w:w="1984" w:type="dxa"/>
            <w:tcBorders>
              <w:top w:val="single" w:sz="4" w:space="0" w:color="auto"/>
              <w:left w:val="single" w:sz="4" w:space="0" w:color="auto"/>
              <w:bottom w:val="single" w:sz="4" w:space="0" w:color="auto"/>
            </w:tcBorders>
          </w:tcPr>
          <w:p w14:paraId="4560F46B" w14:textId="2E22D995" w:rsidR="00DB59C1" w:rsidRPr="00286C70" w:rsidRDefault="00DB59C1" w:rsidP="00D64CDA">
            <w:pPr>
              <w:autoSpaceDE w:val="0"/>
              <w:autoSpaceDN w:val="0"/>
              <w:adjustRightInd w:val="0"/>
              <w:jc w:val="center"/>
              <w:rPr>
                <w:b/>
                <w:bCs/>
                <w:color w:val="000000"/>
              </w:rPr>
            </w:pPr>
          </w:p>
          <w:p w14:paraId="7AC8C704" w14:textId="77777777" w:rsidR="00DB59C1" w:rsidRPr="00286C70" w:rsidRDefault="00DB59C1" w:rsidP="00D64CDA">
            <w:pPr>
              <w:autoSpaceDE w:val="0"/>
              <w:autoSpaceDN w:val="0"/>
              <w:adjustRightInd w:val="0"/>
              <w:jc w:val="center"/>
              <w:rPr>
                <w:b/>
                <w:bCs/>
                <w:color w:val="000000"/>
              </w:rPr>
            </w:pPr>
          </w:p>
          <w:p w14:paraId="0387ECC0" w14:textId="77777777" w:rsidR="00DB59C1" w:rsidRPr="00286C70" w:rsidRDefault="00DB59C1" w:rsidP="00D64CDA">
            <w:pPr>
              <w:autoSpaceDE w:val="0"/>
              <w:autoSpaceDN w:val="0"/>
              <w:adjustRightInd w:val="0"/>
              <w:jc w:val="center"/>
              <w:rPr>
                <w:b/>
                <w:bCs/>
                <w:color w:val="000000"/>
              </w:rPr>
            </w:pPr>
          </w:p>
          <w:p w14:paraId="5666A8D7" w14:textId="77777777" w:rsidR="00DB59C1" w:rsidRPr="00286C70" w:rsidRDefault="00DB59C1" w:rsidP="00D64CDA">
            <w:pPr>
              <w:autoSpaceDE w:val="0"/>
              <w:autoSpaceDN w:val="0"/>
              <w:adjustRightInd w:val="0"/>
              <w:rPr>
                <w:b/>
                <w:bCs/>
                <w:color w:val="000000"/>
              </w:rPr>
            </w:pPr>
          </w:p>
          <w:p w14:paraId="7322F01F" w14:textId="23772B5B" w:rsidR="00DB59C1" w:rsidRPr="00286C70" w:rsidRDefault="00DB59C1" w:rsidP="00D64CDA">
            <w:pPr>
              <w:autoSpaceDE w:val="0"/>
              <w:autoSpaceDN w:val="0"/>
              <w:adjustRightInd w:val="0"/>
              <w:jc w:val="center"/>
              <w:rPr>
                <w:b/>
                <w:bCs/>
                <w:color w:val="000000"/>
              </w:rPr>
            </w:pPr>
            <w:r w:rsidRPr="00286C70">
              <w:rPr>
                <w:b/>
                <w:bCs/>
                <w:color w:val="000000"/>
              </w:rPr>
              <w:t>- Definizione dell’oggetto e dello strumento dell’affidamento</w:t>
            </w:r>
          </w:p>
          <w:p w14:paraId="288872FF" w14:textId="5ACA794A" w:rsidR="00DB59C1" w:rsidRPr="00286C70" w:rsidRDefault="00DB59C1" w:rsidP="00D64CDA">
            <w:pPr>
              <w:autoSpaceDE w:val="0"/>
              <w:autoSpaceDN w:val="0"/>
              <w:adjustRightInd w:val="0"/>
              <w:jc w:val="center"/>
              <w:rPr>
                <w:b/>
                <w:bCs/>
                <w:color w:val="000000"/>
              </w:rPr>
            </w:pPr>
            <w:r w:rsidRPr="00286C70">
              <w:rPr>
                <w:b/>
                <w:bCs/>
                <w:color w:val="000000"/>
              </w:rPr>
              <w:t>- Individuazione e scelta del fornitore</w:t>
            </w:r>
          </w:p>
          <w:p w14:paraId="169677DA" w14:textId="0895ED99" w:rsidR="00DB59C1" w:rsidRPr="00286C70" w:rsidRDefault="00DB59C1" w:rsidP="00D64CDA">
            <w:pPr>
              <w:autoSpaceDE w:val="0"/>
              <w:autoSpaceDN w:val="0"/>
              <w:adjustRightInd w:val="0"/>
              <w:jc w:val="center"/>
              <w:rPr>
                <w:b/>
                <w:bCs/>
                <w:color w:val="000000"/>
              </w:rPr>
            </w:pPr>
            <w:r w:rsidRPr="00286C70">
              <w:rPr>
                <w:b/>
                <w:bCs/>
                <w:color w:val="000000"/>
              </w:rPr>
              <w:t>- Verifica corretta esecuzione e pagamenti</w:t>
            </w:r>
          </w:p>
          <w:p w14:paraId="2CD500E1" w14:textId="4DC20D63" w:rsidR="00DB59C1" w:rsidRPr="00286C70" w:rsidRDefault="00DB59C1" w:rsidP="00D64CDA">
            <w:pPr>
              <w:autoSpaceDE w:val="0"/>
              <w:autoSpaceDN w:val="0"/>
              <w:adjustRightInd w:val="0"/>
              <w:jc w:val="center"/>
              <w:rPr>
                <w:b/>
                <w:bCs/>
                <w:color w:val="31859C"/>
              </w:rPr>
            </w:pPr>
          </w:p>
        </w:tc>
        <w:tc>
          <w:tcPr>
            <w:tcW w:w="1985" w:type="dxa"/>
            <w:vMerge/>
            <w:tcBorders>
              <w:bottom w:val="single" w:sz="4" w:space="0" w:color="auto"/>
            </w:tcBorders>
          </w:tcPr>
          <w:p w14:paraId="7856851C" w14:textId="77777777" w:rsidR="00DB59C1" w:rsidRPr="00286C70" w:rsidRDefault="00DB59C1" w:rsidP="00D64CDA">
            <w:pPr>
              <w:autoSpaceDE w:val="0"/>
              <w:autoSpaceDN w:val="0"/>
              <w:adjustRightInd w:val="0"/>
              <w:rPr>
                <w:b/>
                <w:bCs/>
                <w:color w:val="31859C"/>
              </w:rPr>
            </w:pPr>
          </w:p>
        </w:tc>
        <w:tc>
          <w:tcPr>
            <w:tcW w:w="1842" w:type="dxa"/>
            <w:vMerge/>
            <w:tcBorders>
              <w:top w:val="single" w:sz="4" w:space="0" w:color="auto"/>
              <w:bottom w:val="single" w:sz="4" w:space="0" w:color="auto"/>
              <w:right w:val="single" w:sz="4" w:space="0" w:color="auto"/>
            </w:tcBorders>
          </w:tcPr>
          <w:p w14:paraId="028F769B" w14:textId="43A6FD77" w:rsidR="00DB59C1" w:rsidRPr="00286C70" w:rsidRDefault="00DB59C1" w:rsidP="00D64CDA">
            <w:pPr>
              <w:autoSpaceDE w:val="0"/>
              <w:autoSpaceDN w:val="0"/>
              <w:adjustRightInd w:val="0"/>
              <w:rPr>
                <w:b/>
                <w:bCs/>
                <w:color w:val="31859C"/>
              </w:rPr>
            </w:pPr>
          </w:p>
        </w:tc>
        <w:tc>
          <w:tcPr>
            <w:tcW w:w="1843" w:type="dxa"/>
            <w:tcBorders>
              <w:top w:val="single" w:sz="4" w:space="0" w:color="auto"/>
              <w:left w:val="single" w:sz="4" w:space="0" w:color="auto"/>
              <w:bottom w:val="single" w:sz="4" w:space="0" w:color="auto"/>
              <w:right w:val="single" w:sz="4" w:space="0" w:color="auto"/>
            </w:tcBorders>
          </w:tcPr>
          <w:p w14:paraId="46C5ECF5" w14:textId="77777777" w:rsidR="00DB59C1" w:rsidRPr="00286C70" w:rsidRDefault="00DB59C1" w:rsidP="00D64CDA">
            <w:pPr>
              <w:autoSpaceDE w:val="0"/>
              <w:autoSpaceDN w:val="0"/>
              <w:adjustRightInd w:val="0"/>
              <w:rPr>
                <w:b/>
                <w:bCs/>
                <w:color w:val="000000"/>
              </w:rPr>
            </w:pPr>
          </w:p>
          <w:p w14:paraId="3220492C" w14:textId="77777777" w:rsidR="00DB59C1" w:rsidRPr="00286C70" w:rsidRDefault="00DB59C1" w:rsidP="00D64CDA">
            <w:pPr>
              <w:autoSpaceDE w:val="0"/>
              <w:autoSpaceDN w:val="0"/>
              <w:adjustRightInd w:val="0"/>
              <w:rPr>
                <w:b/>
                <w:bCs/>
                <w:color w:val="000000"/>
              </w:rPr>
            </w:pPr>
          </w:p>
          <w:p w14:paraId="1BA3F27B" w14:textId="77777777" w:rsidR="00DB59C1" w:rsidRPr="00286C70" w:rsidRDefault="00DB59C1" w:rsidP="00D64CDA">
            <w:pPr>
              <w:autoSpaceDE w:val="0"/>
              <w:autoSpaceDN w:val="0"/>
              <w:adjustRightInd w:val="0"/>
              <w:rPr>
                <w:b/>
                <w:bCs/>
                <w:color w:val="000000"/>
              </w:rPr>
            </w:pPr>
          </w:p>
          <w:p w14:paraId="7B9A15D2" w14:textId="77777777" w:rsidR="00DB59C1" w:rsidRPr="00286C70" w:rsidRDefault="00DB59C1" w:rsidP="00D64CDA">
            <w:pPr>
              <w:autoSpaceDE w:val="0"/>
              <w:autoSpaceDN w:val="0"/>
              <w:adjustRightInd w:val="0"/>
              <w:rPr>
                <w:b/>
                <w:bCs/>
                <w:color w:val="000000"/>
              </w:rPr>
            </w:pPr>
          </w:p>
          <w:p w14:paraId="614421E2" w14:textId="77777777" w:rsidR="00DB59C1" w:rsidRPr="00286C70" w:rsidRDefault="00DB59C1" w:rsidP="00D64CDA">
            <w:pPr>
              <w:autoSpaceDE w:val="0"/>
              <w:autoSpaceDN w:val="0"/>
              <w:adjustRightInd w:val="0"/>
              <w:rPr>
                <w:b/>
                <w:bCs/>
                <w:color w:val="000000"/>
              </w:rPr>
            </w:pPr>
          </w:p>
          <w:p w14:paraId="1BFD583D" w14:textId="64CB1163" w:rsidR="00DB59C1" w:rsidRPr="00286C70" w:rsidRDefault="00DB59C1" w:rsidP="00D64CDA">
            <w:pPr>
              <w:autoSpaceDE w:val="0"/>
              <w:autoSpaceDN w:val="0"/>
              <w:adjustRightInd w:val="0"/>
              <w:rPr>
                <w:b/>
                <w:bCs/>
                <w:color w:val="000000"/>
              </w:rPr>
            </w:pPr>
          </w:p>
          <w:p w14:paraId="54C5DAFE" w14:textId="7BA46005" w:rsidR="00114966" w:rsidRPr="00286C70" w:rsidRDefault="00967377" w:rsidP="00D64CDA">
            <w:pPr>
              <w:autoSpaceDE w:val="0"/>
              <w:autoSpaceDN w:val="0"/>
              <w:adjustRightInd w:val="0"/>
              <w:rPr>
                <w:b/>
                <w:bCs/>
                <w:color w:val="000000"/>
              </w:rPr>
            </w:pPr>
            <w:r>
              <w:rPr>
                <w:b/>
                <w:bCs/>
                <w:color w:val="000000"/>
              </w:rPr>
              <w:t>Settore Amministrativo</w:t>
            </w:r>
          </w:p>
        </w:tc>
        <w:tc>
          <w:tcPr>
            <w:tcW w:w="1701" w:type="dxa"/>
            <w:tcBorders>
              <w:top w:val="single" w:sz="4" w:space="0" w:color="auto"/>
              <w:left w:val="single" w:sz="4" w:space="0" w:color="auto"/>
              <w:bottom w:val="single" w:sz="4" w:space="0" w:color="auto"/>
              <w:right w:val="single" w:sz="4" w:space="0" w:color="auto"/>
            </w:tcBorders>
          </w:tcPr>
          <w:p w14:paraId="246BFD7F" w14:textId="77777777" w:rsidR="00DB59C1" w:rsidRPr="00286C70" w:rsidRDefault="00DB59C1" w:rsidP="00D64CDA">
            <w:pPr>
              <w:autoSpaceDE w:val="0"/>
              <w:autoSpaceDN w:val="0"/>
              <w:adjustRightInd w:val="0"/>
              <w:rPr>
                <w:b/>
                <w:bCs/>
                <w:color w:val="31859C"/>
              </w:rPr>
            </w:pPr>
          </w:p>
          <w:p w14:paraId="5DE8AB22" w14:textId="77777777" w:rsidR="00DB59C1" w:rsidRPr="00286C70" w:rsidRDefault="00DB59C1" w:rsidP="00D64CDA">
            <w:pPr>
              <w:autoSpaceDE w:val="0"/>
              <w:autoSpaceDN w:val="0"/>
              <w:adjustRightInd w:val="0"/>
              <w:rPr>
                <w:b/>
                <w:bCs/>
                <w:color w:val="31859C"/>
              </w:rPr>
            </w:pPr>
          </w:p>
          <w:p w14:paraId="5B497EE7" w14:textId="7D7D6A66" w:rsidR="00DB59C1" w:rsidRPr="00286C70" w:rsidRDefault="003633FB" w:rsidP="00D64CDA">
            <w:pPr>
              <w:autoSpaceDE w:val="0"/>
              <w:autoSpaceDN w:val="0"/>
              <w:adjustRightInd w:val="0"/>
              <w:rPr>
                <w:b/>
                <w:bCs/>
                <w:color w:val="000000"/>
              </w:rPr>
            </w:pPr>
            <w:r w:rsidRPr="00286C70">
              <w:rPr>
                <w:b/>
                <w:bCs/>
                <w:color w:val="000000"/>
              </w:rPr>
              <w:t>Organo di indirizzo politico</w:t>
            </w:r>
          </w:p>
          <w:p w14:paraId="21DAF133" w14:textId="0D996D90" w:rsidR="00BC2CE9" w:rsidRPr="00286C70" w:rsidRDefault="00DB59C1" w:rsidP="00D64CDA">
            <w:pPr>
              <w:autoSpaceDE w:val="0"/>
              <w:autoSpaceDN w:val="0"/>
              <w:adjustRightInd w:val="0"/>
              <w:rPr>
                <w:b/>
                <w:bCs/>
                <w:color w:val="000000"/>
              </w:rPr>
            </w:pPr>
            <w:r w:rsidRPr="00286C70">
              <w:rPr>
                <w:b/>
                <w:bCs/>
                <w:color w:val="000000"/>
              </w:rPr>
              <w:t xml:space="preserve"> </w:t>
            </w:r>
          </w:p>
          <w:p w14:paraId="456F3571" w14:textId="51D9642A" w:rsidR="00DB59C1" w:rsidRPr="00286C70" w:rsidRDefault="00BC2CE9" w:rsidP="00D64CDA">
            <w:pPr>
              <w:autoSpaceDE w:val="0"/>
              <w:autoSpaceDN w:val="0"/>
              <w:adjustRightInd w:val="0"/>
              <w:rPr>
                <w:b/>
                <w:bCs/>
                <w:color w:val="31859C"/>
              </w:rPr>
            </w:pPr>
            <w:r w:rsidRPr="00286C70">
              <w:rPr>
                <w:b/>
                <w:bCs/>
                <w:color w:val="000000"/>
              </w:rPr>
              <w:t>T</w:t>
            </w:r>
            <w:r w:rsidR="00DB59C1" w:rsidRPr="00286C70">
              <w:rPr>
                <w:b/>
                <w:bCs/>
                <w:color w:val="000000"/>
              </w:rPr>
              <w:t>itolar</w:t>
            </w:r>
            <w:r w:rsidRPr="00286C70">
              <w:rPr>
                <w:b/>
                <w:bCs/>
                <w:color w:val="000000"/>
              </w:rPr>
              <w:t>e</w:t>
            </w:r>
            <w:r w:rsidR="00DB59C1" w:rsidRPr="00286C70">
              <w:rPr>
                <w:b/>
                <w:bCs/>
                <w:color w:val="000000"/>
              </w:rPr>
              <w:t xml:space="preserve"> di posizione organizzativa;  </w:t>
            </w:r>
          </w:p>
        </w:tc>
      </w:tr>
      <w:tr w:rsidR="00DB59C1" w:rsidRPr="00286C70" w14:paraId="230D2594" w14:textId="77777777" w:rsidTr="001C7A4A">
        <w:trPr>
          <w:trHeight w:val="2400"/>
        </w:trPr>
        <w:tc>
          <w:tcPr>
            <w:tcW w:w="1560" w:type="dxa"/>
            <w:tcBorders>
              <w:top w:val="single" w:sz="4" w:space="0" w:color="auto"/>
              <w:bottom w:val="single" w:sz="4" w:space="0" w:color="auto"/>
            </w:tcBorders>
          </w:tcPr>
          <w:p w14:paraId="4A676F03" w14:textId="1143ED77" w:rsidR="00DB59C1" w:rsidRPr="00286C70" w:rsidRDefault="00DB59C1"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b/>
                <w:bCs/>
                <w:color w:val="000000"/>
              </w:rPr>
            </w:pPr>
            <w:r w:rsidRPr="00286C70">
              <w:rPr>
                <w:b/>
                <w:bCs/>
                <w:color w:val="000000"/>
              </w:rPr>
              <w:lastRenderedPageBreak/>
              <w:t>Processi finalizzati ad ampliare la sfera giuridica dei destinatari privi di effetto economico diretto ed immediato per il destinatario</w:t>
            </w:r>
          </w:p>
          <w:p w14:paraId="0D461CC4" w14:textId="77777777" w:rsidR="00AA0275" w:rsidRPr="00286C70" w:rsidRDefault="00AA0275"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b/>
                <w:bCs/>
                <w:color w:val="000000"/>
              </w:rPr>
            </w:pPr>
          </w:p>
          <w:p w14:paraId="55CA30E4" w14:textId="77777777" w:rsidR="00AA0275" w:rsidRPr="00286C70" w:rsidRDefault="00AA0275"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b/>
                <w:bCs/>
                <w:color w:val="000000"/>
              </w:rPr>
            </w:pPr>
          </w:p>
          <w:p w14:paraId="48C282AE" w14:textId="77777777" w:rsidR="00AA0275" w:rsidRPr="00286C70" w:rsidRDefault="00AA0275"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b/>
                <w:bCs/>
                <w:color w:val="000000"/>
              </w:rPr>
            </w:pPr>
          </w:p>
          <w:p w14:paraId="691C1D9B" w14:textId="77777777" w:rsidR="00AA0275" w:rsidRPr="00286C70" w:rsidRDefault="00AA0275"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b/>
                <w:bCs/>
                <w:color w:val="000000"/>
              </w:rPr>
            </w:pPr>
          </w:p>
          <w:p w14:paraId="76A8BFB0" w14:textId="77777777" w:rsidR="00AA0275" w:rsidRPr="00286C70" w:rsidRDefault="00AA0275"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b/>
                <w:bCs/>
                <w:color w:val="000000"/>
              </w:rPr>
            </w:pPr>
          </w:p>
          <w:p w14:paraId="42CEB0DC" w14:textId="77777777" w:rsidR="00AA0275" w:rsidRPr="00286C70" w:rsidRDefault="00AA0275"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b/>
                <w:bCs/>
                <w:color w:val="000000"/>
              </w:rPr>
            </w:pPr>
          </w:p>
          <w:p w14:paraId="0E63AD62" w14:textId="77777777" w:rsidR="00AA0275" w:rsidRPr="00286C70" w:rsidRDefault="00AA0275"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b/>
                <w:bCs/>
                <w:color w:val="000000"/>
              </w:rPr>
            </w:pPr>
          </w:p>
          <w:p w14:paraId="20FF4AB1" w14:textId="77777777" w:rsidR="00AA0275" w:rsidRPr="00286C70" w:rsidRDefault="00AA0275"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b/>
                <w:bCs/>
                <w:color w:val="000000"/>
              </w:rPr>
            </w:pPr>
          </w:p>
          <w:p w14:paraId="7CE123B7" w14:textId="77777777" w:rsidR="00AA0275" w:rsidRPr="00286C70" w:rsidRDefault="00AA0275"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b/>
                <w:bCs/>
                <w:color w:val="000000"/>
              </w:rPr>
            </w:pPr>
          </w:p>
          <w:p w14:paraId="64242541" w14:textId="77777777" w:rsidR="00AA0275" w:rsidRPr="00286C70" w:rsidRDefault="00AA0275"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b/>
                <w:bCs/>
                <w:color w:val="000000"/>
              </w:rPr>
            </w:pPr>
          </w:p>
          <w:p w14:paraId="59B61F87" w14:textId="77777777" w:rsidR="00AA0275" w:rsidRPr="00286C70" w:rsidRDefault="00AA0275"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b/>
                <w:bCs/>
                <w:color w:val="000000"/>
              </w:rPr>
            </w:pPr>
          </w:p>
          <w:p w14:paraId="414789CE" w14:textId="77777777" w:rsidR="008E5E3E" w:rsidRPr="00286C70" w:rsidRDefault="008E5E3E"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b/>
                <w:bCs/>
                <w:color w:val="000000"/>
              </w:rPr>
            </w:pPr>
          </w:p>
          <w:p w14:paraId="707E725C" w14:textId="77777777" w:rsidR="008E5E3E" w:rsidRPr="00286C70" w:rsidRDefault="008E5E3E"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b/>
                <w:bCs/>
                <w:color w:val="000000"/>
              </w:rPr>
            </w:pPr>
          </w:p>
          <w:p w14:paraId="3DF61B0C" w14:textId="77777777" w:rsidR="008E5E3E" w:rsidRPr="00286C70" w:rsidRDefault="008E5E3E"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b/>
                <w:bCs/>
                <w:color w:val="000000"/>
              </w:rPr>
            </w:pPr>
          </w:p>
          <w:p w14:paraId="25787D4B" w14:textId="77777777" w:rsidR="008E5E3E" w:rsidRPr="00286C70" w:rsidRDefault="008E5E3E"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b/>
                <w:bCs/>
                <w:color w:val="000000"/>
              </w:rPr>
            </w:pPr>
          </w:p>
          <w:p w14:paraId="1A6B693C" w14:textId="77777777" w:rsidR="008E5E3E" w:rsidRPr="00286C70" w:rsidRDefault="008E5E3E"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b/>
                <w:bCs/>
                <w:color w:val="000000"/>
              </w:rPr>
            </w:pPr>
          </w:p>
          <w:p w14:paraId="7D1AB488" w14:textId="59F70E3E" w:rsidR="00DB59C1" w:rsidRPr="00286C70" w:rsidRDefault="00DB59C1"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b/>
                <w:bCs/>
                <w:color w:val="000000"/>
              </w:rPr>
            </w:pPr>
          </w:p>
          <w:p w14:paraId="048CBB92" w14:textId="77777777" w:rsidR="00DB59C1" w:rsidRPr="00286C70" w:rsidRDefault="00DB59C1"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b/>
                <w:bCs/>
                <w:color w:val="000000"/>
              </w:rPr>
            </w:pPr>
          </w:p>
          <w:p w14:paraId="622E7D02" w14:textId="6464D613" w:rsidR="00DB59C1" w:rsidRPr="00286C70" w:rsidRDefault="00DB59C1"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b/>
                <w:bCs/>
                <w:color w:val="000000"/>
              </w:rPr>
            </w:pPr>
          </w:p>
        </w:tc>
        <w:tc>
          <w:tcPr>
            <w:tcW w:w="1984" w:type="dxa"/>
            <w:tcBorders>
              <w:top w:val="single" w:sz="4" w:space="0" w:color="auto"/>
              <w:bottom w:val="single" w:sz="4" w:space="0" w:color="auto"/>
            </w:tcBorders>
          </w:tcPr>
          <w:p w14:paraId="32AB5218" w14:textId="77777777" w:rsidR="00DB59C1" w:rsidRPr="00286C70" w:rsidRDefault="00DB59C1" w:rsidP="00D64CDA">
            <w:pPr>
              <w:autoSpaceDE w:val="0"/>
              <w:autoSpaceDN w:val="0"/>
              <w:adjustRightInd w:val="0"/>
              <w:rPr>
                <w:b/>
                <w:bCs/>
                <w:color w:val="000000"/>
              </w:rPr>
            </w:pPr>
          </w:p>
          <w:p w14:paraId="71794446" w14:textId="77777777" w:rsidR="00DB59C1" w:rsidRPr="00286C70" w:rsidRDefault="00DB59C1" w:rsidP="00D64CDA">
            <w:pPr>
              <w:autoSpaceDE w:val="0"/>
              <w:autoSpaceDN w:val="0"/>
              <w:adjustRightInd w:val="0"/>
              <w:rPr>
                <w:b/>
                <w:bCs/>
                <w:color w:val="000000"/>
              </w:rPr>
            </w:pPr>
          </w:p>
          <w:p w14:paraId="543D1E4D" w14:textId="77777777" w:rsidR="00DB59C1" w:rsidRPr="00286C70" w:rsidRDefault="00DB59C1" w:rsidP="00D64CDA">
            <w:pPr>
              <w:autoSpaceDE w:val="0"/>
              <w:autoSpaceDN w:val="0"/>
              <w:adjustRightInd w:val="0"/>
              <w:rPr>
                <w:b/>
                <w:bCs/>
                <w:color w:val="000000"/>
              </w:rPr>
            </w:pPr>
          </w:p>
          <w:p w14:paraId="47C046F7" w14:textId="20FD2E86" w:rsidR="00DB59C1" w:rsidRPr="00286C70" w:rsidRDefault="00C348EF"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b/>
                <w:bCs/>
                <w:color w:val="000000"/>
              </w:rPr>
            </w:pPr>
            <w:r w:rsidRPr="00286C70">
              <w:rPr>
                <w:b/>
                <w:bCs/>
                <w:color w:val="000000"/>
              </w:rPr>
              <w:t>Concessione patrocinio</w:t>
            </w:r>
          </w:p>
          <w:p w14:paraId="6438D5C7" w14:textId="01F63B44" w:rsidR="00DB59C1" w:rsidRPr="00286C70" w:rsidRDefault="00C348EF"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b/>
                <w:bCs/>
                <w:color w:val="000000"/>
              </w:rPr>
            </w:pPr>
            <w:r w:rsidRPr="00286C70">
              <w:rPr>
                <w:b/>
                <w:bCs/>
                <w:color w:val="000000"/>
              </w:rPr>
              <w:t>Iscrizione</w:t>
            </w:r>
            <w:r w:rsidR="00F418BF" w:rsidRPr="00286C70">
              <w:rPr>
                <w:b/>
                <w:bCs/>
                <w:color w:val="000000"/>
              </w:rPr>
              <w:t xml:space="preserve"> e cancellazione</w:t>
            </w:r>
            <w:r w:rsidRPr="00286C70">
              <w:rPr>
                <w:b/>
                <w:bCs/>
                <w:color w:val="000000"/>
              </w:rPr>
              <w:t xml:space="preserve"> Albi professionali</w:t>
            </w:r>
          </w:p>
          <w:p w14:paraId="736E221C" w14:textId="5B4516A0" w:rsidR="00DB59C1" w:rsidRPr="00286C70" w:rsidRDefault="004E3556"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b/>
                <w:bCs/>
                <w:color w:val="000000"/>
              </w:rPr>
            </w:pPr>
            <w:r w:rsidRPr="00286C70">
              <w:rPr>
                <w:b/>
                <w:bCs/>
                <w:color w:val="000000"/>
              </w:rPr>
              <w:t xml:space="preserve">Organizzazione eventi </w:t>
            </w:r>
            <w:r w:rsidR="00C63A3B" w:rsidRPr="00286C70">
              <w:rPr>
                <w:b/>
                <w:bCs/>
                <w:color w:val="000000"/>
              </w:rPr>
              <w:t xml:space="preserve">ECM </w:t>
            </w:r>
            <w:r w:rsidRPr="00286C70">
              <w:rPr>
                <w:b/>
                <w:bCs/>
                <w:color w:val="000000"/>
              </w:rPr>
              <w:t>da accreditare</w:t>
            </w:r>
          </w:p>
          <w:p w14:paraId="262E188F" w14:textId="2BE9F9A4" w:rsidR="00DB59C1" w:rsidRPr="00286C70" w:rsidRDefault="004E3556"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b/>
                <w:bCs/>
                <w:color w:val="000000"/>
              </w:rPr>
            </w:pPr>
            <w:r w:rsidRPr="00286C70">
              <w:rPr>
                <w:b/>
                <w:bCs/>
                <w:color w:val="000000"/>
              </w:rPr>
              <w:t>Aggiornamento professionale</w:t>
            </w:r>
          </w:p>
          <w:p w14:paraId="72DBCA8D" w14:textId="0146C190" w:rsidR="00DB59C1" w:rsidRPr="00286C70" w:rsidRDefault="00DB59C1"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b/>
                <w:bCs/>
                <w:color w:val="000000"/>
              </w:rPr>
            </w:pPr>
          </w:p>
          <w:p w14:paraId="74F66779" w14:textId="3D07473F" w:rsidR="00DB59C1" w:rsidRPr="00286C70" w:rsidRDefault="00DB59C1"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b/>
                <w:bCs/>
                <w:color w:val="000000"/>
              </w:rPr>
            </w:pPr>
          </w:p>
          <w:p w14:paraId="25B0E51C" w14:textId="77777777" w:rsidR="008E5E3E" w:rsidRPr="00286C70" w:rsidRDefault="008E5E3E"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b/>
                <w:bCs/>
                <w:color w:val="000000"/>
              </w:rPr>
            </w:pPr>
          </w:p>
          <w:p w14:paraId="3822D8EB" w14:textId="77777777" w:rsidR="00957731" w:rsidRPr="00286C70" w:rsidRDefault="00957731"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b/>
                <w:bCs/>
                <w:color w:val="000000"/>
              </w:rPr>
            </w:pPr>
          </w:p>
          <w:p w14:paraId="2BE88949" w14:textId="77777777" w:rsidR="00957731" w:rsidRPr="00286C70" w:rsidRDefault="00957731"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b/>
                <w:bCs/>
                <w:color w:val="000000"/>
              </w:rPr>
            </w:pPr>
          </w:p>
          <w:p w14:paraId="12E78E2A" w14:textId="77777777" w:rsidR="00957731" w:rsidRPr="00286C70" w:rsidRDefault="00957731"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b/>
                <w:bCs/>
                <w:color w:val="000000"/>
              </w:rPr>
            </w:pPr>
          </w:p>
          <w:p w14:paraId="58459029" w14:textId="77777777" w:rsidR="00957731" w:rsidRPr="00286C70" w:rsidRDefault="00957731"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b/>
                <w:bCs/>
                <w:color w:val="000000"/>
              </w:rPr>
            </w:pPr>
          </w:p>
          <w:p w14:paraId="7FB869DB" w14:textId="77777777" w:rsidR="00957731" w:rsidRPr="00286C70" w:rsidRDefault="00957731"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b/>
                <w:bCs/>
                <w:color w:val="000000"/>
              </w:rPr>
            </w:pPr>
          </w:p>
          <w:p w14:paraId="60C1E527" w14:textId="77777777" w:rsidR="00957731" w:rsidRPr="00286C70" w:rsidRDefault="00957731"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b/>
                <w:bCs/>
                <w:color w:val="000000"/>
              </w:rPr>
            </w:pPr>
          </w:p>
          <w:p w14:paraId="0980E6E8" w14:textId="77777777" w:rsidR="00957731" w:rsidRPr="00286C70" w:rsidRDefault="00957731"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b/>
                <w:bCs/>
                <w:color w:val="000000"/>
              </w:rPr>
            </w:pPr>
          </w:p>
          <w:p w14:paraId="31270EAD" w14:textId="77777777" w:rsidR="00957731" w:rsidRPr="00286C70" w:rsidRDefault="00957731"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b/>
                <w:bCs/>
                <w:color w:val="000000"/>
              </w:rPr>
            </w:pPr>
          </w:p>
          <w:p w14:paraId="426AC5C2" w14:textId="77777777" w:rsidR="00957731" w:rsidRPr="00286C70" w:rsidRDefault="00957731"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b/>
                <w:bCs/>
                <w:color w:val="000000"/>
              </w:rPr>
            </w:pPr>
          </w:p>
          <w:p w14:paraId="2D29AD0E" w14:textId="31F783F5" w:rsidR="00DB59C1" w:rsidRPr="00286C70" w:rsidRDefault="00DB59C1"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b/>
                <w:bCs/>
                <w:color w:val="000000"/>
              </w:rPr>
            </w:pPr>
          </w:p>
          <w:p w14:paraId="6673292B" w14:textId="77777777" w:rsidR="004E3556" w:rsidRPr="00286C70" w:rsidRDefault="004E3556"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b/>
                <w:bCs/>
                <w:color w:val="000000"/>
              </w:rPr>
            </w:pPr>
          </w:p>
          <w:p w14:paraId="6AFF346E" w14:textId="77777777" w:rsidR="004E3556" w:rsidRPr="00286C70" w:rsidRDefault="004E3556"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b/>
                <w:bCs/>
                <w:color w:val="000000"/>
              </w:rPr>
            </w:pPr>
          </w:p>
          <w:p w14:paraId="5B8B49AF" w14:textId="77777777" w:rsidR="004E3556" w:rsidRPr="00286C70" w:rsidRDefault="004E3556"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b/>
                <w:bCs/>
                <w:color w:val="000000"/>
              </w:rPr>
            </w:pPr>
          </w:p>
          <w:p w14:paraId="0996A3CE" w14:textId="77777777" w:rsidR="004E3556" w:rsidRPr="00286C70" w:rsidRDefault="004E3556"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b/>
                <w:bCs/>
                <w:color w:val="000000"/>
              </w:rPr>
            </w:pPr>
          </w:p>
          <w:p w14:paraId="7316D885" w14:textId="77777777" w:rsidR="004E3556" w:rsidRPr="00286C70" w:rsidRDefault="004E3556"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b/>
                <w:bCs/>
                <w:color w:val="000000"/>
              </w:rPr>
            </w:pPr>
          </w:p>
          <w:p w14:paraId="4E7D597B" w14:textId="77777777" w:rsidR="004E3556" w:rsidRPr="00286C70" w:rsidRDefault="004E3556"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b/>
                <w:bCs/>
                <w:color w:val="000000"/>
              </w:rPr>
            </w:pPr>
          </w:p>
          <w:p w14:paraId="39DEA491" w14:textId="77777777" w:rsidR="004E3556" w:rsidRPr="00286C70" w:rsidRDefault="004E3556"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b/>
                <w:bCs/>
                <w:color w:val="000000"/>
              </w:rPr>
            </w:pPr>
          </w:p>
          <w:p w14:paraId="2D5C2332" w14:textId="77777777" w:rsidR="004E3556" w:rsidRPr="00286C70" w:rsidRDefault="004E3556"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b/>
                <w:bCs/>
                <w:color w:val="000000"/>
              </w:rPr>
            </w:pPr>
          </w:p>
          <w:p w14:paraId="42BF0ACF" w14:textId="77777777" w:rsidR="004E3556" w:rsidRPr="00286C70" w:rsidRDefault="004E3556"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b/>
                <w:bCs/>
                <w:color w:val="000000"/>
              </w:rPr>
            </w:pPr>
          </w:p>
          <w:p w14:paraId="360E7247" w14:textId="77777777" w:rsidR="004E3556" w:rsidRPr="00286C70" w:rsidRDefault="004E3556"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b/>
                <w:bCs/>
                <w:color w:val="000000"/>
              </w:rPr>
            </w:pPr>
          </w:p>
          <w:p w14:paraId="2C7E981C" w14:textId="02671823" w:rsidR="004E3556" w:rsidRPr="00286C70" w:rsidRDefault="004E3556"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b/>
                <w:bCs/>
                <w:color w:val="000000"/>
              </w:rPr>
            </w:pPr>
          </w:p>
        </w:tc>
        <w:tc>
          <w:tcPr>
            <w:tcW w:w="1985" w:type="dxa"/>
            <w:tcBorders>
              <w:top w:val="single" w:sz="4" w:space="0" w:color="auto"/>
              <w:bottom w:val="single" w:sz="4" w:space="0" w:color="auto"/>
            </w:tcBorders>
          </w:tcPr>
          <w:p w14:paraId="0F9E309C" w14:textId="3DDDDC40" w:rsidR="00DB59C1" w:rsidRPr="00286C70" w:rsidRDefault="00DB59C1" w:rsidP="00D64CDA">
            <w:pPr>
              <w:autoSpaceDE w:val="0"/>
              <w:autoSpaceDN w:val="0"/>
              <w:adjustRightInd w:val="0"/>
              <w:rPr>
                <w:b/>
                <w:bCs/>
                <w:color w:val="31859C"/>
              </w:rPr>
            </w:pPr>
          </w:p>
        </w:tc>
        <w:tc>
          <w:tcPr>
            <w:tcW w:w="1842" w:type="dxa"/>
            <w:tcBorders>
              <w:top w:val="single" w:sz="4" w:space="0" w:color="auto"/>
              <w:bottom w:val="single" w:sz="4" w:space="0" w:color="auto"/>
            </w:tcBorders>
          </w:tcPr>
          <w:p w14:paraId="42BB7A42" w14:textId="77777777" w:rsidR="00DB59C1" w:rsidRPr="00286C70" w:rsidRDefault="00DB59C1" w:rsidP="00D64CDA">
            <w:pPr>
              <w:autoSpaceDE w:val="0"/>
              <w:autoSpaceDN w:val="0"/>
              <w:adjustRightInd w:val="0"/>
              <w:rPr>
                <w:b/>
                <w:bCs/>
                <w:color w:val="31859C"/>
              </w:rPr>
            </w:pPr>
          </w:p>
        </w:tc>
        <w:tc>
          <w:tcPr>
            <w:tcW w:w="1843" w:type="dxa"/>
            <w:tcBorders>
              <w:top w:val="single" w:sz="4" w:space="0" w:color="auto"/>
              <w:bottom w:val="single" w:sz="4" w:space="0" w:color="auto"/>
            </w:tcBorders>
          </w:tcPr>
          <w:p w14:paraId="0A52FE74" w14:textId="77777777" w:rsidR="006A44FC" w:rsidRPr="00286C70" w:rsidRDefault="006A44FC" w:rsidP="00D64CDA">
            <w:pPr>
              <w:autoSpaceDE w:val="0"/>
              <w:autoSpaceDN w:val="0"/>
              <w:adjustRightInd w:val="0"/>
              <w:rPr>
                <w:b/>
                <w:bCs/>
                <w:color w:val="000000"/>
              </w:rPr>
            </w:pPr>
          </w:p>
          <w:p w14:paraId="2CF86F06" w14:textId="77777777" w:rsidR="00BC2CE9" w:rsidRPr="00286C70" w:rsidRDefault="00BC2CE9" w:rsidP="00D64CDA">
            <w:pPr>
              <w:autoSpaceDE w:val="0"/>
              <w:autoSpaceDN w:val="0"/>
              <w:adjustRightInd w:val="0"/>
              <w:rPr>
                <w:b/>
                <w:bCs/>
                <w:color w:val="000000"/>
              </w:rPr>
            </w:pPr>
          </w:p>
          <w:p w14:paraId="51C80C93" w14:textId="77777777" w:rsidR="00BC2CE9" w:rsidRPr="00286C70" w:rsidRDefault="00BC2CE9" w:rsidP="00D64CDA">
            <w:pPr>
              <w:autoSpaceDE w:val="0"/>
              <w:autoSpaceDN w:val="0"/>
              <w:adjustRightInd w:val="0"/>
              <w:rPr>
                <w:b/>
                <w:bCs/>
                <w:color w:val="000000"/>
              </w:rPr>
            </w:pPr>
          </w:p>
          <w:p w14:paraId="0297439D" w14:textId="77777777" w:rsidR="00BC2CE9" w:rsidRPr="00286C70" w:rsidRDefault="00BC2CE9" w:rsidP="00D64CDA">
            <w:pPr>
              <w:autoSpaceDE w:val="0"/>
              <w:autoSpaceDN w:val="0"/>
              <w:adjustRightInd w:val="0"/>
              <w:rPr>
                <w:b/>
                <w:bCs/>
                <w:color w:val="000000"/>
              </w:rPr>
            </w:pPr>
          </w:p>
          <w:p w14:paraId="00099A35" w14:textId="77777777" w:rsidR="00BC2CE9" w:rsidRPr="00286C70" w:rsidRDefault="00BC2CE9" w:rsidP="00D64CDA">
            <w:pPr>
              <w:autoSpaceDE w:val="0"/>
              <w:autoSpaceDN w:val="0"/>
              <w:adjustRightInd w:val="0"/>
              <w:rPr>
                <w:b/>
                <w:bCs/>
                <w:color w:val="000000"/>
              </w:rPr>
            </w:pPr>
          </w:p>
          <w:p w14:paraId="0B6D9144" w14:textId="77777777" w:rsidR="00BC2CE9" w:rsidRPr="00286C70" w:rsidRDefault="00BC2CE9" w:rsidP="00D64CDA">
            <w:pPr>
              <w:autoSpaceDE w:val="0"/>
              <w:autoSpaceDN w:val="0"/>
              <w:adjustRightInd w:val="0"/>
              <w:rPr>
                <w:b/>
                <w:bCs/>
                <w:color w:val="000000"/>
              </w:rPr>
            </w:pPr>
          </w:p>
          <w:p w14:paraId="2D4E088D" w14:textId="2CDB8278" w:rsidR="00BC2CE9" w:rsidRPr="00286C70" w:rsidRDefault="00967377" w:rsidP="00D64CDA">
            <w:pPr>
              <w:autoSpaceDE w:val="0"/>
              <w:autoSpaceDN w:val="0"/>
              <w:adjustRightInd w:val="0"/>
              <w:rPr>
                <w:b/>
                <w:bCs/>
                <w:color w:val="000000"/>
              </w:rPr>
            </w:pPr>
            <w:r>
              <w:rPr>
                <w:b/>
                <w:bCs/>
                <w:color w:val="000000"/>
              </w:rPr>
              <w:t>Settore Amministrativo</w:t>
            </w:r>
          </w:p>
        </w:tc>
        <w:tc>
          <w:tcPr>
            <w:tcW w:w="1701" w:type="dxa"/>
            <w:tcBorders>
              <w:top w:val="single" w:sz="4" w:space="0" w:color="auto"/>
              <w:bottom w:val="single" w:sz="4" w:space="0" w:color="auto"/>
            </w:tcBorders>
          </w:tcPr>
          <w:p w14:paraId="2FD12F70" w14:textId="77777777" w:rsidR="00DB59C1" w:rsidRPr="00286C70" w:rsidRDefault="00DB59C1" w:rsidP="00D64CDA">
            <w:pPr>
              <w:autoSpaceDE w:val="0"/>
              <w:autoSpaceDN w:val="0"/>
              <w:adjustRightInd w:val="0"/>
              <w:rPr>
                <w:b/>
                <w:bCs/>
                <w:color w:val="31859C"/>
              </w:rPr>
            </w:pPr>
          </w:p>
          <w:p w14:paraId="0715AA4B" w14:textId="77777777" w:rsidR="00DB59C1" w:rsidRPr="00286C70" w:rsidRDefault="00DB59C1" w:rsidP="00D64CDA">
            <w:pPr>
              <w:autoSpaceDE w:val="0"/>
              <w:autoSpaceDN w:val="0"/>
              <w:adjustRightInd w:val="0"/>
              <w:rPr>
                <w:b/>
                <w:bCs/>
                <w:color w:val="31859C"/>
              </w:rPr>
            </w:pPr>
          </w:p>
          <w:p w14:paraId="625BB345" w14:textId="77777777" w:rsidR="00DB59C1" w:rsidRPr="00286C70" w:rsidRDefault="00DB59C1" w:rsidP="00D64CDA">
            <w:pPr>
              <w:autoSpaceDE w:val="0"/>
              <w:autoSpaceDN w:val="0"/>
              <w:adjustRightInd w:val="0"/>
              <w:rPr>
                <w:b/>
                <w:bCs/>
                <w:color w:val="31859C"/>
              </w:rPr>
            </w:pPr>
          </w:p>
          <w:p w14:paraId="72F940D2" w14:textId="77777777" w:rsidR="00DB59C1" w:rsidRPr="00286C70" w:rsidRDefault="00DB59C1" w:rsidP="00D64CDA">
            <w:pPr>
              <w:autoSpaceDE w:val="0"/>
              <w:autoSpaceDN w:val="0"/>
              <w:adjustRightInd w:val="0"/>
              <w:rPr>
                <w:b/>
                <w:bCs/>
                <w:color w:val="31859C"/>
              </w:rPr>
            </w:pPr>
          </w:p>
          <w:p w14:paraId="5F38A190" w14:textId="5155D0EE" w:rsidR="00DB59C1" w:rsidRPr="00286C70" w:rsidRDefault="003633FB" w:rsidP="00D64CDA">
            <w:pPr>
              <w:autoSpaceDE w:val="0"/>
              <w:autoSpaceDN w:val="0"/>
              <w:adjustRightInd w:val="0"/>
              <w:rPr>
                <w:b/>
                <w:bCs/>
                <w:color w:val="31859C"/>
              </w:rPr>
            </w:pPr>
            <w:r w:rsidRPr="00286C70">
              <w:rPr>
                <w:b/>
                <w:bCs/>
                <w:color w:val="000000"/>
              </w:rPr>
              <w:t>Organo di indirizzo politico</w:t>
            </w:r>
          </w:p>
          <w:p w14:paraId="143C69AF" w14:textId="2A3F67C9" w:rsidR="00BC2CE9" w:rsidRPr="00286C70" w:rsidRDefault="00DB59C1" w:rsidP="00D64CDA">
            <w:pPr>
              <w:autoSpaceDE w:val="0"/>
              <w:autoSpaceDN w:val="0"/>
              <w:adjustRightInd w:val="0"/>
              <w:rPr>
                <w:b/>
                <w:bCs/>
                <w:color w:val="000000"/>
              </w:rPr>
            </w:pPr>
            <w:r w:rsidRPr="00286C70">
              <w:rPr>
                <w:b/>
                <w:bCs/>
                <w:color w:val="000000"/>
              </w:rPr>
              <w:t xml:space="preserve"> </w:t>
            </w:r>
          </w:p>
          <w:p w14:paraId="6B74B363" w14:textId="0B85CC9F" w:rsidR="00DB59C1" w:rsidRPr="00286C70" w:rsidRDefault="00BC2CE9" w:rsidP="00D64CDA">
            <w:pPr>
              <w:autoSpaceDE w:val="0"/>
              <w:autoSpaceDN w:val="0"/>
              <w:adjustRightInd w:val="0"/>
              <w:rPr>
                <w:b/>
                <w:bCs/>
                <w:color w:val="000000"/>
              </w:rPr>
            </w:pPr>
            <w:r w:rsidRPr="00286C70">
              <w:rPr>
                <w:b/>
                <w:bCs/>
                <w:color w:val="000000"/>
              </w:rPr>
              <w:t>T</w:t>
            </w:r>
            <w:r w:rsidR="00DB59C1" w:rsidRPr="00286C70">
              <w:rPr>
                <w:b/>
                <w:bCs/>
                <w:color w:val="000000"/>
              </w:rPr>
              <w:t>itolar</w:t>
            </w:r>
            <w:r w:rsidRPr="00286C70">
              <w:rPr>
                <w:b/>
                <w:bCs/>
                <w:color w:val="000000"/>
              </w:rPr>
              <w:t>e</w:t>
            </w:r>
            <w:r w:rsidR="00DB59C1" w:rsidRPr="00286C70">
              <w:rPr>
                <w:b/>
                <w:bCs/>
                <w:color w:val="000000"/>
              </w:rPr>
              <w:t xml:space="preserve"> di posizione organizzativa;  </w:t>
            </w:r>
          </w:p>
          <w:p w14:paraId="7712D0BA" w14:textId="77777777" w:rsidR="00AB16B2" w:rsidRPr="00286C70" w:rsidRDefault="00AB16B2" w:rsidP="00D64CDA">
            <w:pPr>
              <w:autoSpaceDE w:val="0"/>
              <w:autoSpaceDN w:val="0"/>
              <w:adjustRightInd w:val="0"/>
              <w:rPr>
                <w:b/>
                <w:bCs/>
                <w:color w:val="000000"/>
              </w:rPr>
            </w:pPr>
          </w:p>
          <w:p w14:paraId="27DE61D6" w14:textId="77777777" w:rsidR="00AB16B2" w:rsidRPr="00286C70" w:rsidRDefault="00AB16B2" w:rsidP="00D64CDA">
            <w:pPr>
              <w:autoSpaceDE w:val="0"/>
              <w:autoSpaceDN w:val="0"/>
              <w:adjustRightInd w:val="0"/>
              <w:rPr>
                <w:b/>
                <w:bCs/>
                <w:color w:val="000000"/>
              </w:rPr>
            </w:pPr>
          </w:p>
          <w:p w14:paraId="195C28BC" w14:textId="77777777" w:rsidR="00AB16B2" w:rsidRPr="00286C70" w:rsidRDefault="00AB16B2" w:rsidP="00D64CDA">
            <w:pPr>
              <w:autoSpaceDE w:val="0"/>
              <w:autoSpaceDN w:val="0"/>
              <w:adjustRightInd w:val="0"/>
              <w:rPr>
                <w:b/>
                <w:bCs/>
                <w:color w:val="000000"/>
              </w:rPr>
            </w:pPr>
          </w:p>
          <w:p w14:paraId="7F936D8A" w14:textId="77777777" w:rsidR="00AB16B2" w:rsidRPr="00286C70" w:rsidRDefault="00AB16B2" w:rsidP="00D64CDA">
            <w:pPr>
              <w:autoSpaceDE w:val="0"/>
              <w:autoSpaceDN w:val="0"/>
              <w:adjustRightInd w:val="0"/>
              <w:rPr>
                <w:b/>
                <w:bCs/>
                <w:color w:val="000000"/>
              </w:rPr>
            </w:pPr>
          </w:p>
          <w:p w14:paraId="55DE3EA4" w14:textId="77777777" w:rsidR="00AB16B2" w:rsidRPr="00286C70" w:rsidRDefault="00AB16B2" w:rsidP="00D64CDA">
            <w:pPr>
              <w:autoSpaceDE w:val="0"/>
              <w:autoSpaceDN w:val="0"/>
              <w:adjustRightInd w:val="0"/>
              <w:rPr>
                <w:b/>
                <w:bCs/>
                <w:color w:val="000000"/>
              </w:rPr>
            </w:pPr>
          </w:p>
          <w:p w14:paraId="4A160EFE" w14:textId="77777777" w:rsidR="00AB16B2" w:rsidRPr="00286C70" w:rsidRDefault="00AB16B2" w:rsidP="00D64CDA">
            <w:pPr>
              <w:autoSpaceDE w:val="0"/>
              <w:autoSpaceDN w:val="0"/>
              <w:adjustRightInd w:val="0"/>
              <w:rPr>
                <w:b/>
                <w:bCs/>
                <w:color w:val="000000"/>
              </w:rPr>
            </w:pPr>
          </w:p>
          <w:p w14:paraId="4B49F1F3" w14:textId="77777777" w:rsidR="00AB16B2" w:rsidRPr="00286C70" w:rsidRDefault="00AB16B2" w:rsidP="00D64CDA">
            <w:pPr>
              <w:autoSpaceDE w:val="0"/>
              <w:autoSpaceDN w:val="0"/>
              <w:adjustRightInd w:val="0"/>
              <w:rPr>
                <w:b/>
                <w:bCs/>
                <w:color w:val="000000"/>
              </w:rPr>
            </w:pPr>
          </w:p>
          <w:p w14:paraId="6ED3E2A6" w14:textId="77777777" w:rsidR="00AB16B2" w:rsidRPr="00286C70" w:rsidRDefault="00AB16B2" w:rsidP="00D64CDA">
            <w:pPr>
              <w:autoSpaceDE w:val="0"/>
              <w:autoSpaceDN w:val="0"/>
              <w:adjustRightInd w:val="0"/>
              <w:rPr>
                <w:b/>
                <w:bCs/>
                <w:color w:val="000000"/>
              </w:rPr>
            </w:pPr>
          </w:p>
          <w:p w14:paraId="51AADF4F" w14:textId="77777777" w:rsidR="00AB16B2" w:rsidRPr="00286C70" w:rsidRDefault="00AB16B2" w:rsidP="00D64CDA">
            <w:pPr>
              <w:autoSpaceDE w:val="0"/>
              <w:autoSpaceDN w:val="0"/>
              <w:adjustRightInd w:val="0"/>
              <w:rPr>
                <w:b/>
                <w:bCs/>
                <w:color w:val="000000"/>
              </w:rPr>
            </w:pPr>
          </w:p>
          <w:p w14:paraId="2345ADD9" w14:textId="77777777" w:rsidR="00AB16B2" w:rsidRPr="00286C70" w:rsidRDefault="00AB16B2" w:rsidP="00D64CDA">
            <w:pPr>
              <w:autoSpaceDE w:val="0"/>
              <w:autoSpaceDN w:val="0"/>
              <w:adjustRightInd w:val="0"/>
              <w:rPr>
                <w:b/>
                <w:bCs/>
                <w:color w:val="000000"/>
              </w:rPr>
            </w:pPr>
          </w:p>
          <w:p w14:paraId="3AAB4793" w14:textId="77777777" w:rsidR="0034635D" w:rsidRPr="00286C70" w:rsidRDefault="0034635D" w:rsidP="00D64CDA">
            <w:pPr>
              <w:autoSpaceDE w:val="0"/>
              <w:autoSpaceDN w:val="0"/>
              <w:adjustRightInd w:val="0"/>
              <w:rPr>
                <w:b/>
                <w:bCs/>
                <w:color w:val="000000"/>
              </w:rPr>
            </w:pPr>
          </w:p>
          <w:p w14:paraId="57E5A665" w14:textId="77777777" w:rsidR="0034635D" w:rsidRPr="00286C70" w:rsidRDefault="0034635D" w:rsidP="00D64CDA">
            <w:pPr>
              <w:autoSpaceDE w:val="0"/>
              <w:autoSpaceDN w:val="0"/>
              <w:adjustRightInd w:val="0"/>
              <w:rPr>
                <w:b/>
                <w:bCs/>
                <w:color w:val="000000"/>
              </w:rPr>
            </w:pPr>
          </w:p>
          <w:p w14:paraId="202D6249" w14:textId="77777777" w:rsidR="0034635D" w:rsidRPr="00286C70" w:rsidRDefault="0034635D" w:rsidP="00D64CDA">
            <w:pPr>
              <w:autoSpaceDE w:val="0"/>
              <w:autoSpaceDN w:val="0"/>
              <w:adjustRightInd w:val="0"/>
              <w:rPr>
                <w:b/>
                <w:bCs/>
                <w:color w:val="000000"/>
              </w:rPr>
            </w:pPr>
          </w:p>
          <w:p w14:paraId="08204C16" w14:textId="77777777" w:rsidR="0034635D" w:rsidRPr="00286C70" w:rsidRDefault="0034635D" w:rsidP="00D64CDA">
            <w:pPr>
              <w:autoSpaceDE w:val="0"/>
              <w:autoSpaceDN w:val="0"/>
              <w:adjustRightInd w:val="0"/>
              <w:rPr>
                <w:b/>
                <w:bCs/>
                <w:color w:val="000000"/>
              </w:rPr>
            </w:pPr>
          </w:p>
          <w:p w14:paraId="5A1398FE" w14:textId="77777777" w:rsidR="0034635D" w:rsidRPr="00286C70" w:rsidRDefault="0034635D" w:rsidP="00D64CDA">
            <w:pPr>
              <w:autoSpaceDE w:val="0"/>
              <w:autoSpaceDN w:val="0"/>
              <w:adjustRightInd w:val="0"/>
              <w:rPr>
                <w:b/>
                <w:bCs/>
                <w:color w:val="000000"/>
              </w:rPr>
            </w:pPr>
          </w:p>
          <w:p w14:paraId="3CE14089" w14:textId="77777777" w:rsidR="0034635D" w:rsidRPr="00286C70" w:rsidRDefault="0034635D" w:rsidP="00D64CDA">
            <w:pPr>
              <w:autoSpaceDE w:val="0"/>
              <w:autoSpaceDN w:val="0"/>
              <w:adjustRightInd w:val="0"/>
              <w:rPr>
                <w:b/>
                <w:bCs/>
                <w:color w:val="000000"/>
              </w:rPr>
            </w:pPr>
          </w:p>
          <w:p w14:paraId="28758FB4" w14:textId="77777777" w:rsidR="0034635D" w:rsidRPr="00286C70" w:rsidRDefault="0034635D" w:rsidP="00D64CDA">
            <w:pPr>
              <w:autoSpaceDE w:val="0"/>
              <w:autoSpaceDN w:val="0"/>
              <w:adjustRightInd w:val="0"/>
              <w:rPr>
                <w:b/>
                <w:bCs/>
                <w:color w:val="000000"/>
              </w:rPr>
            </w:pPr>
          </w:p>
          <w:p w14:paraId="4116AE41" w14:textId="77777777" w:rsidR="0034635D" w:rsidRPr="00286C70" w:rsidRDefault="0034635D" w:rsidP="00D64CDA">
            <w:pPr>
              <w:autoSpaceDE w:val="0"/>
              <w:autoSpaceDN w:val="0"/>
              <w:adjustRightInd w:val="0"/>
              <w:rPr>
                <w:b/>
                <w:bCs/>
                <w:color w:val="000000"/>
              </w:rPr>
            </w:pPr>
          </w:p>
          <w:p w14:paraId="25AAC325" w14:textId="06212188" w:rsidR="00AB16B2" w:rsidRPr="00286C70" w:rsidRDefault="00AB16B2" w:rsidP="00D64CDA">
            <w:pPr>
              <w:autoSpaceDE w:val="0"/>
              <w:autoSpaceDN w:val="0"/>
              <w:adjustRightInd w:val="0"/>
              <w:rPr>
                <w:b/>
                <w:bCs/>
                <w:color w:val="31859C"/>
              </w:rPr>
            </w:pPr>
            <w:r w:rsidRPr="00286C70">
              <w:rPr>
                <w:b/>
                <w:bCs/>
                <w:color w:val="000000"/>
              </w:rPr>
              <w:t xml:space="preserve"> </w:t>
            </w:r>
          </w:p>
        </w:tc>
      </w:tr>
      <w:tr w:rsidR="00AA0275" w:rsidRPr="00286C70" w14:paraId="47B531D9" w14:textId="77777777" w:rsidTr="001C7A4A">
        <w:trPr>
          <w:trHeight w:val="2400"/>
        </w:trPr>
        <w:tc>
          <w:tcPr>
            <w:tcW w:w="1560" w:type="dxa"/>
            <w:tcBorders>
              <w:top w:val="single" w:sz="4" w:space="0" w:color="auto"/>
            </w:tcBorders>
          </w:tcPr>
          <w:p w14:paraId="1447BEA0" w14:textId="1061EB8D" w:rsidR="00AA0275" w:rsidRPr="00286C70" w:rsidRDefault="00A81033" w:rsidP="00D64C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b/>
                <w:bCs/>
                <w:color w:val="000000"/>
              </w:rPr>
            </w:pPr>
            <w:r w:rsidRPr="00286C70">
              <w:rPr>
                <w:b/>
                <w:bCs/>
                <w:color w:val="000000"/>
              </w:rPr>
              <w:t>Altre aree di rischio</w:t>
            </w:r>
          </w:p>
        </w:tc>
        <w:tc>
          <w:tcPr>
            <w:tcW w:w="1984" w:type="dxa"/>
            <w:tcBorders>
              <w:top w:val="single" w:sz="4" w:space="0" w:color="auto"/>
            </w:tcBorders>
          </w:tcPr>
          <w:p w14:paraId="3114218A" w14:textId="2707B2E6" w:rsidR="00AA0275" w:rsidRPr="00286C70" w:rsidRDefault="00A81033" w:rsidP="00D64CDA">
            <w:pPr>
              <w:autoSpaceDE w:val="0"/>
              <w:autoSpaceDN w:val="0"/>
              <w:adjustRightInd w:val="0"/>
              <w:rPr>
                <w:b/>
                <w:bCs/>
                <w:color w:val="000000"/>
              </w:rPr>
            </w:pPr>
            <w:r w:rsidRPr="00286C70">
              <w:rPr>
                <w:b/>
                <w:bCs/>
                <w:color w:val="000000"/>
              </w:rPr>
              <w:t>Pareri endo</w:t>
            </w:r>
            <w:r w:rsidR="00BC2CE9" w:rsidRPr="00286C70">
              <w:rPr>
                <w:b/>
                <w:bCs/>
                <w:color w:val="000000"/>
              </w:rPr>
              <w:t>-</w:t>
            </w:r>
            <w:r w:rsidRPr="00286C70">
              <w:rPr>
                <w:b/>
                <w:bCs/>
                <w:color w:val="000000"/>
              </w:rPr>
              <w:t>procedimentali;</w:t>
            </w:r>
          </w:p>
          <w:p w14:paraId="75754C0A" w14:textId="77777777" w:rsidR="00A81033" w:rsidRPr="00286C70" w:rsidRDefault="00A81033" w:rsidP="00D64CDA">
            <w:pPr>
              <w:autoSpaceDE w:val="0"/>
              <w:autoSpaceDN w:val="0"/>
              <w:adjustRightInd w:val="0"/>
              <w:rPr>
                <w:b/>
                <w:bCs/>
                <w:color w:val="000000"/>
              </w:rPr>
            </w:pPr>
          </w:p>
          <w:p w14:paraId="2FF30CDA" w14:textId="77777777" w:rsidR="00A81033" w:rsidRPr="00286C70" w:rsidRDefault="00A81033" w:rsidP="00D64CDA">
            <w:pPr>
              <w:autoSpaceDE w:val="0"/>
              <w:autoSpaceDN w:val="0"/>
              <w:adjustRightInd w:val="0"/>
              <w:rPr>
                <w:b/>
                <w:bCs/>
                <w:color w:val="000000"/>
              </w:rPr>
            </w:pPr>
          </w:p>
          <w:p w14:paraId="564E277F" w14:textId="77777777" w:rsidR="00A81033" w:rsidRPr="00286C70" w:rsidRDefault="00A81033" w:rsidP="00D64CDA">
            <w:pPr>
              <w:autoSpaceDE w:val="0"/>
              <w:autoSpaceDN w:val="0"/>
              <w:adjustRightInd w:val="0"/>
              <w:rPr>
                <w:b/>
                <w:bCs/>
                <w:color w:val="000000"/>
              </w:rPr>
            </w:pPr>
          </w:p>
          <w:p w14:paraId="0F4E1260" w14:textId="77777777" w:rsidR="00A81033" w:rsidRPr="00286C70" w:rsidRDefault="00A81033" w:rsidP="00D64CDA">
            <w:pPr>
              <w:autoSpaceDE w:val="0"/>
              <w:autoSpaceDN w:val="0"/>
              <w:adjustRightInd w:val="0"/>
              <w:rPr>
                <w:b/>
                <w:bCs/>
                <w:color w:val="000000"/>
              </w:rPr>
            </w:pPr>
          </w:p>
          <w:p w14:paraId="41239B2E" w14:textId="77777777" w:rsidR="00A81033" w:rsidRPr="00286C70" w:rsidRDefault="00A81033" w:rsidP="00D64CDA">
            <w:pPr>
              <w:autoSpaceDE w:val="0"/>
              <w:autoSpaceDN w:val="0"/>
              <w:adjustRightInd w:val="0"/>
              <w:rPr>
                <w:b/>
                <w:bCs/>
                <w:color w:val="000000"/>
              </w:rPr>
            </w:pPr>
          </w:p>
          <w:p w14:paraId="0E05174B" w14:textId="77777777" w:rsidR="00A81033" w:rsidRPr="00286C70" w:rsidRDefault="00A81033" w:rsidP="00D64CDA">
            <w:pPr>
              <w:autoSpaceDE w:val="0"/>
              <w:autoSpaceDN w:val="0"/>
              <w:adjustRightInd w:val="0"/>
              <w:rPr>
                <w:b/>
                <w:bCs/>
                <w:color w:val="000000"/>
              </w:rPr>
            </w:pPr>
          </w:p>
          <w:p w14:paraId="745B5B14" w14:textId="77777777" w:rsidR="00A81033" w:rsidRPr="00286C70" w:rsidRDefault="00A81033" w:rsidP="00D64CDA">
            <w:pPr>
              <w:autoSpaceDE w:val="0"/>
              <w:autoSpaceDN w:val="0"/>
              <w:adjustRightInd w:val="0"/>
              <w:rPr>
                <w:b/>
                <w:bCs/>
                <w:color w:val="000000"/>
              </w:rPr>
            </w:pPr>
          </w:p>
          <w:p w14:paraId="6FC20F5D" w14:textId="77777777" w:rsidR="00A81033" w:rsidRPr="00286C70" w:rsidRDefault="00A81033" w:rsidP="00D64CDA">
            <w:pPr>
              <w:autoSpaceDE w:val="0"/>
              <w:autoSpaceDN w:val="0"/>
              <w:adjustRightInd w:val="0"/>
              <w:rPr>
                <w:b/>
                <w:bCs/>
                <w:color w:val="000000"/>
              </w:rPr>
            </w:pPr>
          </w:p>
          <w:p w14:paraId="02D461CB" w14:textId="77777777" w:rsidR="00A81033" w:rsidRPr="00286C70" w:rsidRDefault="00A81033" w:rsidP="00D64CDA">
            <w:pPr>
              <w:autoSpaceDE w:val="0"/>
              <w:autoSpaceDN w:val="0"/>
              <w:adjustRightInd w:val="0"/>
              <w:rPr>
                <w:b/>
                <w:bCs/>
                <w:color w:val="000000"/>
              </w:rPr>
            </w:pPr>
          </w:p>
          <w:p w14:paraId="28B857BA" w14:textId="77777777" w:rsidR="00A81033" w:rsidRPr="00286C70" w:rsidRDefault="00A81033" w:rsidP="00D64CDA">
            <w:pPr>
              <w:autoSpaceDE w:val="0"/>
              <w:autoSpaceDN w:val="0"/>
              <w:adjustRightInd w:val="0"/>
              <w:rPr>
                <w:b/>
                <w:bCs/>
                <w:color w:val="000000"/>
              </w:rPr>
            </w:pPr>
          </w:p>
          <w:p w14:paraId="430A5024" w14:textId="77777777" w:rsidR="00A81033" w:rsidRPr="00286C70" w:rsidRDefault="00A81033" w:rsidP="00D64CDA">
            <w:pPr>
              <w:autoSpaceDE w:val="0"/>
              <w:autoSpaceDN w:val="0"/>
              <w:adjustRightInd w:val="0"/>
              <w:rPr>
                <w:b/>
                <w:bCs/>
                <w:color w:val="000000"/>
              </w:rPr>
            </w:pPr>
          </w:p>
          <w:p w14:paraId="7DB15030" w14:textId="77777777" w:rsidR="00A81033" w:rsidRPr="00286C70" w:rsidRDefault="00A81033" w:rsidP="00D64CDA">
            <w:pPr>
              <w:autoSpaceDE w:val="0"/>
              <w:autoSpaceDN w:val="0"/>
              <w:adjustRightInd w:val="0"/>
              <w:rPr>
                <w:b/>
                <w:bCs/>
                <w:color w:val="000000"/>
              </w:rPr>
            </w:pPr>
          </w:p>
          <w:p w14:paraId="165E3CD9" w14:textId="77777777" w:rsidR="00A81033" w:rsidRPr="00286C70" w:rsidRDefault="00A81033" w:rsidP="00D64CDA">
            <w:pPr>
              <w:autoSpaceDE w:val="0"/>
              <w:autoSpaceDN w:val="0"/>
              <w:adjustRightInd w:val="0"/>
              <w:rPr>
                <w:b/>
                <w:bCs/>
                <w:color w:val="000000"/>
              </w:rPr>
            </w:pPr>
          </w:p>
          <w:p w14:paraId="38510A9A" w14:textId="77777777" w:rsidR="00A81033" w:rsidRPr="00286C70" w:rsidRDefault="00A81033" w:rsidP="00D64CDA">
            <w:pPr>
              <w:autoSpaceDE w:val="0"/>
              <w:autoSpaceDN w:val="0"/>
              <w:adjustRightInd w:val="0"/>
              <w:rPr>
                <w:b/>
                <w:bCs/>
                <w:color w:val="000000"/>
              </w:rPr>
            </w:pPr>
          </w:p>
          <w:p w14:paraId="1F68C835" w14:textId="07B5B81F" w:rsidR="00A81033" w:rsidRPr="00286C70" w:rsidRDefault="00A81033" w:rsidP="00D64CDA">
            <w:pPr>
              <w:autoSpaceDE w:val="0"/>
              <w:autoSpaceDN w:val="0"/>
              <w:adjustRightInd w:val="0"/>
              <w:rPr>
                <w:b/>
                <w:bCs/>
                <w:color w:val="000000"/>
              </w:rPr>
            </w:pPr>
            <w:r w:rsidRPr="00286C70">
              <w:rPr>
                <w:b/>
                <w:bCs/>
                <w:color w:val="000000"/>
              </w:rPr>
              <w:t xml:space="preserve">Processi di spesa </w:t>
            </w:r>
          </w:p>
        </w:tc>
        <w:tc>
          <w:tcPr>
            <w:tcW w:w="1985" w:type="dxa"/>
            <w:tcBorders>
              <w:top w:val="single" w:sz="4" w:space="0" w:color="auto"/>
            </w:tcBorders>
          </w:tcPr>
          <w:p w14:paraId="09628503" w14:textId="4CD017E4" w:rsidR="00AA0275" w:rsidRPr="00286C70" w:rsidRDefault="00A81033" w:rsidP="00D64CDA">
            <w:pPr>
              <w:autoSpaceDE w:val="0"/>
              <w:autoSpaceDN w:val="0"/>
              <w:adjustRightInd w:val="0"/>
              <w:rPr>
                <w:b/>
                <w:bCs/>
              </w:rPr>
            </w:pPr>
            <w:r w:rsidRPr="00286C70">
              <w:rPr>
                <w:b/>
                <w:bCs/>
              </w:rPr>
              <w:lastRenderedPageBreak/>
              <w:t xml:space="preserve">(es. parere di congruità sugli onorari professionali, parere pubblicità informativa sanitaria, parere partecipazione iniziative informazione </w:t>
            </w:r>
            <w:r w:rsidRPr="00286C70">
              <w:rPr>
                <w:b/>
                <w:bCs/>
              </w:rPr>
              <w:lastRenderedPageBreak/>
              <w:t>sanitaria, pareri per ottenere sussidi aggiuntivi/straor</w:t>
            </w:r>
            <w:r w:rsidR="00D70610">
              <w:rPr>
                <w:b/>
                <w:bCs/>
              </w:rPr>
              <w:t>-</w:t>
            </w:r>
            <w:r w:rsidRPr="00286C70">
              <w:rPr>
                <w:b/>
                <w:bCs/>
              </w:rPr>
              <w:t>dinari al reddito)</w:t>
            </w:r>
          </w:p>
          <w:p w14:paraId="239574F2" w14:textId="77777777" w:rsidR="00A81033" w:rsidRPr="00286C70" w:rsidRDefault="00A81033" w:rsidP="00D64CDA">
            <w:pPr>
              <w:autoSpaceDE w:val="0"/>
              <w:autoSpaceDN w:val="0"/>
              <w:adjustRightInd w:val="0"/>
              <w:rPr>
                <w:b/>
                <w:bCs/>
              </w:rPr>
            </w:pPr>
          </w:p>
          <w:p w14:paraId="3F81422D" w14:textId="77777777" w:rsidR="00C1466C" w:rsidRPr="00286C70" w:rsidRDefault="00C1466C" w:rsidP="00D64CDA">
            <w:pPr>
              <w:autoSpaceDE w:val="0"/>
              <w:autoSpaceDN w:val="0"/>
              <w:adjustRightInd w:val="0"/>
              <w:rPr>
                <w:b/>
                <w:bCs/>
              </w:rPr>
            </w:pPr>
          </w:p>
          <w:p w14:paraId="5CD48B84" w14:textId="77777777" w:rsidR="00C1466C" w:rsidRPr="00286C70" w:rsidRDefault="00C1466C" w:rsidP="00D64CDA">
            <w:pPr>
              <w:autoSpaceDE w:val="0"/>
              <w:autoSpaceDN w:val="0"/>
              <w:adjustRightInd w:val="0"/>
              <w:rPr>
                <w:b/>
                <w:bCs/>
              </w:rPr>
            </w:pPr>
          </w:p>
          <w:p w14:paraId="11D5690E" w14:textId="3295E256" w:rsidR="00A81033" w:rsidRPr="00286C70" w:rsidRDefault="00A81033" w:rsidP="00D64CDA">
            <w:pPr>
              <w:autoSpaceDE w:val="0"/>
              <w:autoSpaceDN w:val="0"/>
              <w:adjustRightInd w:val="0"/>
              <w:rPr>
                <w:b/>
                <w:bCs/>
                <w:color w:val="31859C"/>
              </w:rPr>
            </w:pPr>
            <w:r w:rsidRPr="00286C70">
              <w:rPr>
                <w:b/>
                <w:bCs/>
              </w:rPr>
              <w:t>Mandati di pagamento</w:t>
            </w:r>
          </w:p>
        </w:tc>
        <w:tc>
          <w:tcPr>
            <w:tcW w:w="1842" w:type="dxa"/>
            <w:tcBorders>
              <w:top w:val="single" w:sz="4" w:space="0" w:color="auto"/>
            </w:tcBorders>
          </w:tcPr>
          <w:p w14:paraId="432C02B8" w14:textId="77777777" w:rsidR="00AA0275" w:rsidRPr="00286C70" w:rsidRDefault="00AA0275" w:rsidP="00D64CDA">
            <w:pPr>
              <w:autoSpaceDE w:val="0"/>
              <w:autoSpaceDN w:val="0"/>
              <w:adjustRightInd w:val="0"/>
              <w:rPr>
                <w:b/>
                <w:bCs/>
                <w:color w:val="31859C"/>
              </w:rPr>
            </w:pPr>
          </w:p>
        </w:tc>
        <w:tc>
          <w:tcPr>
            <w:tcW w:w="1843" w:type="dxa"/>
            <w:tcBorders>
              <w:top w:val="single" w:sz="4" w:space="0" w:color="auto"/>
            </w:tcBorders>
          </w:tcPr>
          <w:p w14:paraId="215733EB" w14:textId="77777777" w:rsidR="00AA0275" w:rsidRPr="00286C70" w:rsidRDefault="00AA0275" w:rsidP="00D64CDA">
            <w:pPr>
              <w:autoSpaceDE w:val="0"/>
              <w:autoSpaceDN w:val="0"/>
              <w:adjustRightInd w:val="0"/>
              <w:rPr>
                <w:b/>
                <w:bCs/>
                <w:color w:val="000000"/>
              </w:rPr>
            </w:pPr>
          </w:p>
          <w:p w14:paraId="0A71355F" w14:textId="68D8D281" w:rsidR="00BC2CE9" w:rsidRPr="00286C70" w:rsidRDefault="00967377" w:rsidP="00D64CDA">
            <w:pPr>
              <w:autoSpaceDE w:val="0"/>
              <w:autoSpaceDN w:val="0"/>
              <w:adjustRightInd w:val="0"/>
              <w:rPr>
                <w:b/>
                <w:bCs/>
                <w:color w:val="000000"/>
              </w:rPr>
            </w:pPr>
            <w:r>
              <w:rPr>
                <w:b/>
                <w:bCs/>
                <w:color w:val="000000"/>
              </w:rPr>
              <w:t>Settore Amministrativo</w:t>
            </w:r>
          </w:p>
        </w:tc>
        <w:tc>
          <w:tcPr>
            <w:tcW w:w="1701" w:type="dxa"/>
            <w:tcBorders>
              <w:top w:val="single" w:sz="4" w:space="0" w:color="auto"/>
            </w:tcBorders>
          </w:tcPr>
          <w:p w14:paraId="40100405" w14:textId="77777777" w:rsidR="00A81033" w:rsidRPr="00286C70" w:rsidRDefault="00A81033" w:rsidP="00D64CDA">
            <w:pPr>
              <w:autoSpaceDE w:val="0"/>
              <w:autoSpaceDN w:val="0"/>
              <w:adjustRightInd w:val="0"/>
              <w:rPr>
                <w:b/>
                <w:bCs/>
                <w:color w:val="31859C"/>
              </w:rPr>
            </w:pPr>
            <w:r w:rsidRPr="00286C70">
              <w:rPr>
                <w:b/>
                <w:bCs/>
                <w:color w:val="000000"/>
              </w:rPr>
              <w:t>Organo di indirizzo politico</w:t>
            </w:r>
          </w:p>
          <w:p w14:paraId="74D14B8B" w14:textId="22355ADE" w:rsidR="00BC2CE9" w:rsidRPr="00286C70" w:rsidRDefault="00BC2CE9" w:rsidP="00D64CDA">
            <w:pPr>
              <w:autoSpaceDE w:val="0"/>
              <w:autoSpaceDN w:val="0"/>
              <w:adjustRightInd w:val="0"/>
              <w:rPr>
                <w:b/>
                <w:bCs/>
                <w:color w:val="000000"/>
              </w:rPr>
            </w:pPr>
          </w:p>
          <w:p w14:paraId="34193FE6" w14:textId="50EA4FBA" w:rsidR="00AA0275" w:rsidRPr="00286C70" w:rsidRDefault="00BC2CE9" w:rsidP="00D64CDA">
            <w:pPr>
              <w:autoSpaceDE w:val="0"/>
              <w:autoSpaceDN w:val="0"/>
              <w:adjustRightInd w:val="0"/>
              <w:rPr>
                <w:b/>
                <w:bCs/>
                <w:color w:val="31859C"/>
              </w:rPr>
            </w:pPr>
            <w:r w:rsidRPr="00286C70">
              <w:rPr>
                <w:b/>
                <w:bCs/>
                <w:color w:val="000000"/>
              </w:rPr>
              <w:t>T</w:t>
            </w:r>
            <w:r w:rsidR="00A81033" w:rsidRPr="00286C70">
              <w:rPr>
                <w:b/>
                <w:bCs/>
                <w:color w:val="000000"/>
              </w:rPr>
              <w:t xml:space="preserve">itolari di posizione organizzativa;  </w:t>
            </w:r>
          </w:p>
        </w:tc>
      </w:tr>
    </w:tbl>
    <w:p w14:paraId="2865450D" w14:textId="77777777" w:rsidR="00F90A5E" w:rsidRDefault="00F90A5E" w:rsidP="00D64CDA">
      <w:pPr>
        <w:jc w:val="both"/>
        <w:rPr>
          <w:b/>
        </w:rPr>
      </w:pPr>
    </w:p>
    <w:p w14:paraId="27D35D18" w14:textId="4CC78464" w:rsidR="00F90A5E" w:rsidRPr="00F5622C" w:rsidRDefault="00F90A5E" w:rsidP="00D64CDA">
      <w:pPr>
        <w:jc w:val="both"/>
      </w:pPr>
      <w:r w:rsidRPr="00F5622C">
        <w:t>Sulla base delle indicazioni fornite dall’ANAC nel PNA 2016 si individua</w:t>
      </w:r>
      <w:r w:rsidR="00007A32">
        <w:t>no tra l’altro ulteriori tre are</w:t>
      </w:r>
      <w:r w:rsidRPr="00F5622C">
        <w:t xml:space="preserve">e di rischio: </w:t>
      </w:r>
      <w:r w:rsidRPr="008A2287">
        <w:rPr>
          <w:u w:val="single"/>
        </w:rPr>
        <w:t>Formazione professionale continua</w:t>
      </w:r>
      <w:r w:rsidRPr="00F5622C">
        <w:t>: (RISCHIO BASSO). Si fa presente che quest’Ordine non è attualmente ente accreditato per l’organizzazione di eventi validi ai fini dell’assegnazione dei crediti formativi. Per ridurre ulteriormente l’ipotesi e/o l’occasione di reati corruttivi verrà valutata la redazione di una procedura interna che introduca adeguate misure per favorire la pubblicità e la trasparenza degli eventi segnalati all’Ordine da parte dei provider accreditati al fine di evitare possibili favoritismi nella scelta degli organizzatori degli eventi.</w:t>
      </w:r>
    </w:p>
    <w:p w14:paraId="72A73A5B" w14:textId="5CF74B04" w:rsidR="00F90A5E" w:rsidRPr="00F5622C" w:rsidRDefault="00F90A5E" w:rsidP="00D64CDA">
      <w:pPr>
        <w:jc w:val="both"/>
        <w:rPr>
          <w:bCs/>
        </w:rPr>
      </w:pPr>
      <w:r w:rsidRPr="00F5622C">
        <w:rPr>
          <w:bCs/>
        </w:rPr>
        <w:t xml:space="preserve">Nel presente piano viene presa in considerazione come area rischio anche quella relativa al </w:t>
      </w:r>
      <w:r w:rsidRPr="008A2287">
        <w:rPr>
          <w:bCs/>
          <w:u w:val="single"/>
        </w:rPr>
        <w:t>rilascio</w:t>
      </w:r>
      <w:r w:rsidRPr="00F5622C">
        <w:rPr>
          <w:bCs/>
        </w:rPr>
        <w:t xml:space="preserve"> </w:t>
      </w:r>
      <w:r w:rsidRPr="008A2287">
        <w:rPr>
          <w:bCs/>
          <w:u w:val="single"/>
        </w:rPr>
        <w:t>di pareri di congruità</w:t>
      </w:r>
      <w:r w:rsidRPr="00F5622C">
        <w:rPr>
          <w:bCs/>
        </w:rPr>
        <w:t xml:space="preserve"> perché tale compito  rientra fra quelli istituzionalmente svolti da questo Ordine. In ordine alla formazione continua dovranno essere introdotte misure di pubblicità e trasparenza legate agli eventi formativi organizzati , mediante pubblicazione sul proprio sito web degli eventi e dei costi sostenuti. </w:t>
      </w:r>
    </w:p>
    <w:p w14:paraId="1476B0B1" w14:textId="77777777" w:rsidR="00F90A5E" w:rsidRPr="00F5622C" w:rsidRDefault="00F90A5E" w:rsidP="00D64CDA">
      <w:pPr>
        <w:jc w:val="both"/>
        <w:rPr>
          <w:bCs/>
        </w:rPr>
      </w:pPr>
      <w:r w:rsidRPr="008A2287">
        <w:rPr>
          <w:bCs/>
          <w:u w:val="single"/>
        </w:rPr>
        <w:t>Indicazione di professionisti per lo svolgimento di incarichi specifici</w:t>
      </w:r>
      <w:r w:rsidRPr="00F5622C">
        <w:rPr>
          <w:bCs/>
        </w:rPr>
        <w:t xml:space="preserve"> (RISCHIO BASSO): nell’ipotesi in cui l’Ordine viene interpellato per la nomina, a vario titolo, di professionisti ai quali conferire incarichi per esempio per nomine per arbitrati, commissioni invalidità di altri enti previdenziali, in gruppi di lavoro regionali, quest’Ordine  procederà a conferire incarichi attraverso l’utilizzo di criteri di trasparenza e rotazione dei soggetti da nominare.  In particolare si procederà ad adottare procedure di trasparenza sugli atti di conferimento degli incarichi e sui compensi, a verificare eventuali potenziali conflitti di interesse ed  a porre in essere selezioni comparative. Tutte le nomine sono comunque deliberate dal Consiglio Direttivo e quindi sono valutate collegialmente.</w:t>
      </w:r>
    </w:p>
    <w:p w14:paraId="4FECC4A6" w14:textId="14F4EF57" w:rsidR="00C623EB" w:rsidRPr="00286C70" w:rsidRDefault="00C623EB" w:rsidP="00D64CDA">
      <w:pPr>
        <w:pStyle w:val="Titolo2"/>
        <w:numPr>
          <w:ilvl w:val="1"/>
          <w:numId w:val="21"/>
        </w:numPr>
        <w:rPr>
          <w:rFonts w:asciiTheme="minorHAnsi" w:hAnsiTheme="minorHAnsi" w:cs="Times New Roman"/>
          <w:sz w:val="24"/>
          <w:szCs w:val="24"/>
        </w:rPr>
      </w:pPr>
      <w:bookmarkStart w:id="112" w:name="_Toc101186778"/>
      <w:r w:rsidRPr="00286C70">
        <w:rPr>
          <w:rFonts w:asciiTheme="minorHAnsi" w:hAnsiTheme="minorHAnsi" w:cs="Times New Roman"/>
          <w:sz w:val="24"/>
          <w:szCs w:val="24"/>
        </w:rPr>
        <w:t>Modalità di valutazione delle aree di rischio</w:t>
      </w:r>
      <w:bookmarkEnd w:id="112"/>
    </w:p>
    <w:p w14:paraId="5C83C186" w14:textId="55C16502" w:rsidR="00C623EB" w:rsidRPr="00286C70" w:rsidRDefault="00C623EB" w:rsidP="00D64CDA">
      <w:pPr>
        <w:ind w:firstLine="360"/>
        <w:jc w:val="both"/>
        <w:rPr>
          <w:bCs/>
        </w:rPr>
      </w:pPr>
      <w:r w:rsidRPr="00286C70">
        <w:rPr>
          <w:bCs/>
        </w:rPr>
        <w:t xml:space="preserve">Per la valutazione delle aree di rischio è stata utilizzata la metodologia indicata nell’allegato 5 del </w:t>
      </w:r>
      <w:r w:rsidR="007A1A84" w:rsidRPr="00286C70">
        <w:rPr>
          <w:bCs/>
        </w:rPr>
        <w:t xml:space="preserve">Piano Nazionale Anticorruzione. </w:t>
      </w:r>
      <w:r w:rsidRPr="00286C70">
        <w:rPr>
          <w:bCs/>
        </w:rPr>
        <w:t>Sulla base di tale metodologia sono emerse per ciascuna area/sottoarea le val</w:t>
      </w:r>
      <w:r w:rsidR="007A1A84" w:rsidRPr="00286C70">
        <w:rPr>
          <w:bCs/>
        </w:rPr>
        <w:t>utazioni riportate nell</w:t>
      </w:r>
      <w:r w:rsidR="00A4454E">
        <w:rPr>
          <w:bCs/>
        </w:rPr>
        <w:t>e</w:t>
      </w:r>
      <w:r w:rsidR="007A1A84" w:rsidRPr="00286C70">
        <w:rPr>
          <w:bCs/>
        </w:rPr>
        <w:t xml:space="preserve"> tabelle sottostanti</w:t>
      </w:r>
      <w:r w:rsidRPr="00286C70">
        <w:rPr>
          <w:bCs/>
        </w:rPr>
        <w:t>.</w:t>
      </w:r>
    </w:p>
    <w:p w14:paraId="161886AE" w14:textId="621EAE39" w:rsidR="000E39C9" w:rsidRPr="00286C70" w:rsidRDefault="000E39C9" w:rsidP="00D64CDA">
      <w:pPr>
        <w:jc w:val="both"/>
        <w:rPr>
          <w:bCs/>
        </w:rPr>
      </w:pPr>
      <w:r w:rsidRPr="00286C70">
        <w:rPr>
          <w:bCs/>
        </w:rPr>
        <w:t>Per ciascun rischio catalogato occorre stimare il valore delle probabilità e il valore dell’impatto.</w:t>
      </w:r>
    </w:p>
    <w:p w14:paraId="0AF368BE" w14:textId="3E7B734C" w:rsidR="000E39C9" w:rsidRPr="00286C70" w:rsidRDefault="000E39C9" w:rsidP="00D64CDA">
      <w:pPr>
        <w:jc w:val="both"/>
        <w:rPr>
          <w:bCs/>
        </w:rPr>
      </w:pPr>
      <w:r w:rsidRPr="00286C70">
        <w:rPr>
          <w:bCs/>
        </w:rPr>
        <w:t>La stima della probabilità tiene conto, tra gli altri fattori, dei controlli vigenti. A tal fine, per controllo si intende qualunque strumento di controllo utilizzato dall’Ente per ridurre la probabilità del rischio. Per la stima della probabilità, quindi, non rileva la previsione dell’esistenza in astratto del controllo, ma la sua efficacia in relazione al rischio considerato.</w:t>
      </w:r>
    </w:p>
    <w:p w14:paraId="17BA5369" w14:textId="79B76039" w:rsidR="000E39C9" w:rsidRPr="00286C70" w:rsidRDefault="000E39C9" w:rsidP="00D64CDA">
      <w:pPr>
        <w:jc w:val="both"/>
        <w:rPr>
          <w:bCs/>
        </w:rPr>
      </w:pPr>
      <w:r w:rsidRPr="00286C70">
        <w:rPr>
          <w:bCs/>
        </w:rPr>
        <w:t xml:space="preserve">L’impatto si misura in termini di impatto economico; impatto organizzativo; impatto reputazionale. </w:t>
      </w:r>
    </w:p>
    <w:p w14:paraId="2102FCCF" w14:textId="679860C5" w:rsidR="000E39C9" w:rsidRDefault="000E39C9" w:rsidP="00D64CDA">
      <w:pPr>
        <w:jc w:val="both"/>
        <w:rPr>
          <w:bCs/>
        </w:rPr>
      </w:pPr>
      <w:r w:rsidRPr="00286C70">
        <w:rPr>
          <w:bCs/>
        </w:rPr>
        <w:t xml:space="preserve">Il valore della </w:t>
      </w:r>
      <w:r w:rsidR="00CC737F" w:rsidRPr="00286C70">
        <w:rPr>
          <w:bCs/>
        </w:rPr>
        <w:t>probabilità e il valore dell’impatto debbono essere moltiplicati per ottenere il valore complessivo, che esprime il livello di rischio del processo.</w:t>
      </w:r>
    </w:p>
    <w:p w14:paraId="50BF64A3" w14:textId="77777777" w:rsidR="00F90A5E" w:rsidRDefault="00F90A5E" w:rsidP="00D64CDA">
      <w:pPr>
        <w:jc w:val="both"/>
        <w:rPr>
          <w:bCs/>
        </w:rPr>
      </w:pPr>
    </w:p>
    <w:p w14:paraId="5984AA30" w14:textId="77777777" w:rsidR="00F90A5E" w:rsidRDefault="00F90A5E" w:rsidP="00D64CDA">
      <w:pPr>
        <w:jc w:val="both"/>
        <w:rPr>
          <w:bCs/>
        </w:rPr>
      </w:pPr>
    </w:p>
    <w:p w14:paraId="5181DFA2" w14:textId="77777777" w:rsidR="00F90A5E" w:rsidRDefault="00F90A5E" w:rsidP="00D64CDA">
      <w:pPr>
        <w:jc w:val="both"/>
        <w:rPr>
          <w:bCs/>
        </w:rPr>
      </w:pPr>
    </w:p>
    <w:p w14:paraId="1605B272" w14:textId="77777777" w:rsidR="00112149" w:rsidRDefault="00112149" w:rsidP="00D64CDA">
      <w:pPr>
        <w:jc w:val="both"/>
        <w:rPr>
          <w:bCs/>
        </w:rPr>
      </w:pPr>
    </w:p>
    <w:p w14:paraId="739B78A8" w14:textId="77777777" w:rsidR="00112149" w:rsidRDefault="00112149" w:rsidP="00D64CDA">
      <w:pPr>
        <w:jc w:val="both"/>
        <w:rPr>
          <w:bCs/>
        </w:rPr>
      </w:pPr>
    </w:p>
    <w:p w14:paraId="7E6D2EC7" w14:textId="77777777" w:rsidR="00F90A5E" w:rsidRPr="00286C70" w:rsidRDefault="00F90A5E" w:rsidP="00D64CDA">
      <w:pPr>
        <w:jc w:val="both"/>
        <w:rPr>
          <w:bCs/>
        </w:rPr>
      </w:pPr>
    </w:p>
    <w:p w14:paraId="11C25736" w14:textId="77777777" w:rsidR="00CC737F" w:rsidRPr="00286C70" w:rsidRDefault="00CC737F" w:rsidP="00D64CDA">
      <w:pPr>
        <w:jc w:val="both"/>
        <w:rPr>
          <w:bCs/>
        </w:rPr>
      </w:pPr>
    </w:p>
    <w:p w14:paraId="2E70BC8B" w14:textId="77777777" w:rsidR="00112149" w:rsidRDefault="00112149" w:rsidP="00D64CDA">
      <w:pPr>
        <w:jc w:val="both"/>
        <w:rPr>
          <w:b/>
          <w:bCs/>
        </w:rPr>
      </w:pPr>
    </w:p>
    <w:p w14:paraId="35FDEF8C" w14:textId="77777777" w:rsidR="00112149" w:rsidRDefault="00112149" w:rsidP="00D64CDA">
      <w:pPr>
        <w:jc w:val="both"/>
        <w:rPr>
          <w:b/>
          <w:bCs/>
        </w:rPr>
      </w:pPr>
    </w:p>
    <w:p w14:paraId="69DB9989" w14:textId="77777777" w:rsidR="00112149" w:rsidRDefault="00112149" w:rsidP="00D64CDA">
      <w:pPr>
        <w:jc w:val="both"/>
        <w:rPr>
          <w:b/>
          <w:bCs/>
        </w:rPr>
      </w:pPr>
    </w:p>
    <w:p w14:paraId="289E0825" w14:textId="77777777" w:rsidR="00112149" w:rsidRDefault="00112149" w:rsidP="00D64CDA">
      <w:pPr>
        <w:jc w:val="both"/>
        <w:rPr>
          <w:b/>
          <w:bCs/>
        </w:rPr>
      </w:pPr>
    </w:p>
    <w:p w14:paraId="5BC56192" w14:textId="4787BBAC" w:rsidR="00CC737F" w:rsidRPr="00286C70" w:rsidRDefault="00CC737F" w:rsidP="00D64CDA">
      <w:pPr>
        <w:jc w:val="both"/>
        <w:rPr>
          <w:b/>
          <w:bCs/>
        </w:rPr>
      </w:pPr>
      <w:r w:rsidRPr="00286C70">
        <w:rPr>
          <w:b/>
          <w:bCs/>
        </w:rPr>
        <w:t>Valore medio della probabilità:</w:t>
      </w:r>
    </w:p>
    <w:p w14:paraId="03B60E0F" w14:textId="77777777" w:rsidR="00CC737F" w:rsidRPr="00286C70" w:rsidRDefault="00CC737F" w:rsidP="00D64CDA">
      <w:pPr>
        <w:jc w:val="both"/>
        <w:rPr>
          <w:b/>
          <w:bCs/>
        </w:rPr>
      </w:pPr>
    </w:p>
    <w:p w14:paraId="3E3D0F7B" w14:textId="185F8ADE" w:rsidR="00CC737F" w:rsidRPr="00286C70" w:rsidRDefault="00CC737F" w:rsidP="00D64CDA">
      <w:pPr>
        <w:jc w:val="both"/>
        <w:rPr>
          <w:b/>
          <w:bCs/>
        </w:rPr>
      </w:pPr>
      <w:r w:rsidRPr="00286C70">
        <w:rPr>
          <w:b/>
          <w:bCs/>
        </w:rPr>
        <w:t>0 = nessuna probabilità; 1 = improbabile; 2 = poco probabile; 3 = probabile; 4 = molto probabile; 5 = altamente probabile.</w:t>
      </w:r>
    </w:p>
    <w:p w14:paraId="3D379518" w14:textId="77777777" w:rsidR="00CC737F" w:rsidRPr="00286C70" w:rsidRDefault="00CC737F" w:rsidP="00D64CDA">
      <w:pPr>
        <w:jc w:val="both"/>
        <w:rPr>
          <w:b/>
          <w:bCs/>
        </w:rPr>
      </w:pPr>
    </w:p>
    <w:p w14:paraId="245F35A0" w14:textId="0CF08F4C" w:rsidR="00CC737F" w:rsidRPr="00286C70" w:rsidRDefault="00CC737F" w:rsidP="00D64CDA">
      <w:pPr>
        <w:jc w:val="both"/>
        <w:rPr>
          <w:b/>
          <w:bCs/>
        </w:rPr>
      </w:pPr>
      <w:r w:rsidRPr="00286C70">
        <w:rPr>
          <w:b/>
          <w:bCs/>
        </w:rPr>
        <w:t>Valore medio dell’impatto:</w:t>
      </w:r>
    </w:p>
    <w:p w14:paraId="7A4618CE" w14:textId="77777777" w:rsidR="00CC737F" w:rsidRPr="00286C70" w:rsidRDefault="00CC737F" w:rsidP="00D64CDA">
      <w:pPr>
        <w:jc w:val="both"/>
        <w:rPr>
          <w:b/>
          <w:bCs/>
        </w:rPr>
      </w:pPr>
    </w:p>
    <w:p w14:paraId="6E32A25A" w14:textId="2313BB09" w:rsidR="00CC737F" w:rsidRPr="00286C70" w:rsidRDefault="00CC737F" w:rsidP="00D64CDA">
      <w:pPr>
        <w:jc w:val="both"/>
        <w:rPr>
          <w:b/>
          <w:bCs/>
        </w:rPr>
      </w:pPr>
      <w:r w:rsidRPr="00286C70">
        <w:rPr>
          <w:b/>
          <w:bCs/>
        </w:rPr>
        <w:t>0 = nessun impatto; 1 = marginale; 2 = minore; 3 = soglia; 4 = serio; 5 = superiore</w:t>
      </w:r>
    </w:p>
    <w:p w14:paraId="46FB0111" w14:textId="77777777" w:rsidR="00CC737F" w:rsidRPr="00286C70" w:rsidRDefault="00CC737F" w:rsidP="00D64CDA">
      <w:pPr>
        <w:jc w:val="both"/>
        <w:rPr>
          <w:b/>
          <w:bCs/>
        </w:rPr>
      </w:pPr>
    </w:p>
    <w:p w14:paraId="2664B6E1" w14:textId="78B91250" w:rsidR="00CC737F" w:rsidRPr="00286C70" w:rsidRDefault="00CC737F" w:rsidP="00D64CDA">
      <w:pPr>
        <w:jc w:val="both"/>
        <w:rPr>
          <w:b/>
          <w:bCs/>
        </w:rPr>
      </w:pPr>
      <w:r w:rsidRPr="00286C70">
        <w:rPr>
          <w:b/>
          <w:bCs/>
        </w:rPr>
        <w:t>Valutazione complessiva del rischio (valore probabilità x valore impatto):</w:t>
      </w:r>
    </w:p>
    <w:p w14:paraId="4FADF030" w14:textId="77777777" w:rsidR="006B64D0" w:rsidRPr="00286C70" w:rsidRDefault="006B64D0" w:rsidP="00D64CDA">
      <w:pPr>
        <w:jc w:val="both"/>
        <w:rPr>
          <w:b/>
          <w:bCs/>
        </w:rPr>
      </w:pPr>
    </w:p>
    <w:p w14:paraId="5EE452BA" w14:textId="47DAFA66" w:rsidR="006B64D0" w:rsidRPr="00286C70" w:rsidRDefault="006B64D0" w:rsidP="00D64CDA">
      <w:pPr>
        <w:jc w:val="both"/>
        <w:rPr>
          <w:b/>
          <w:bCs/>
        </w:rPr>
      </w:pPr>
      <w:r w:rsidRPr="00286C70">
        <w:rPr>
          <w:b/>
          <w:bCs/>
        </w:rPr>
        <w:t>Forbice da 0 a 25 ( 0 = nessun rischio; 25 = rischio estremo)</w:t>
      </w:r>
    </w:p>
    <w:p w14:paraId="78469BFC" w14:textId="77777777" w:rsidR="006B64D0" w:rsidRPr="00286C70" w:rsidRDefault="006B64D0" w:rsidP="00D64CDA">
      <w:pPr>
        <w:jc w:val="both"/>
        <w:rPr>
          <w:b/>
          <w:bCs/>
        </w:rPr>
      </w:pPr>
    </w:p>
    <w:p w14:paraId="36C4EB9A" w14:textId="05059B3C" w:rsidR="006B64D0" w:rsidRPr="00286C70" w:rsidRDefault="006B64D0" w:rsidP="00D64CDA">
      <w:pPr>
        <w:jc w:val="both"/>
        <w:rPr>
          <w:b/>
          <w:bCs/>
        </w:rPr>
      </w:pPr>
      <w:r w:rsidRPr="00286C70">
        <w:rPr>
          <w:b/>
          <w:bCs/>
        </w:rPr>
        <w:t>PONDERAZIONE DEI RISCHI</w:t>
      </w:r>
    </w:p>
    <w:p w14:paraId="3B8F56E6" w14:textId="65F9FF00" w:rsidR="006B64D0" w:rsidRPr="00286C70" w:rsidRDefault="006B64D0" w:rsidP="00D64CDA">
      <w:pPr>
        <w:jc w:val="both"/>
        <w:rPr>
          <w:b/>
          <w:bCs/>
        </w:rPr>
      </w:pPr>
      <w:r w:rsidRPr="00286C70">
        <w:rPr>
          <w:b/>
          <w:bCs/>
        </w:rPr>
        <w:t>La ponderazione dei rischi consiste nel considerare il rischio alla luce dell’analisi e nel raffrontarlo con altri rischi al fine di decidere le priorità e l’urgenza di trattamento.</w:t>
      </w:r>
    </w:p>
    <w:p w14:paraId="2DD1D58B" w14:textId="77777777" w:rsidR="006B64D0" w:rsidRPr="00286C70" w:rsidRDefault="006B64D0" w:rsidP="00D64CDA">
      <w:pPr>
        <w:jc w:val="both"/>
        <w:rPr>
          <w:b/>
          <w:bCs/>
        </w:rPr>
      </w:pPr>
    </w:p>
    <w:p w14:paraId="42B8841B" w14:textId="0CF06C15" w:rsidR="006B64D0" w:rsidRPr="00286C70" w:rsidRDefault="006B64D0" w:rsidP="00D64CDA">
      <w:pPr>
        <w:jc w:val="both"/>
        <w:rPr>
          <w:b/>
          <w:bCs/>
        </w:rPr>
      </w:pPr>
      <w:r w:rsidRPr="00286C70">
        <w:rPr>
          <w:b/>
          <w:bCs/>
        </w:rPr>
        <w:t>Intervallo da 1 a 5 rischio basso</w:t>
      </w:r>
    </w:p>
    <w:p w14:paraId="3BB0E93C" w14:textId="047E5606" w:rsidR="006B64D0" w:rsidRPr="00286C70" w:rsidRDefault="006B64D0" w:rsidP="00D64CDA">
      <w:pPr>
        <w:jc w:val="both"/>
        <w:rPr>
          <w:b/>
          <w:bCs/>
        </w:rPr>
      </w:pPr>
      <w:r w:rsidRPr="00286C70">
        <w:rPr>
          <w:b/>
          <w:bCs/>
        </w:rPr>
        <w:t>Intervallo da 6 a 15 rischio medio</w:t>
      </w:r>
    </w:p>
    <w:p w14:paraId="7E6F0777" w14:textId="7DB6C5F8" w:rsidR="006B64D0" w:rsidRPr="00286C70" w:rsidRDefault="006B64D0" w:rsidP="00D64CDA">
      <w:pPr>
        <w:jc w:val="both"/>
        <w:rPr>
          <w:b/>
          <w:bCs/>
        </w:rPr>
      </w:pPr>
      <w:r w:rsidRPr="00286C70">
        <w:rPr>
          <w:b/>
          <w:bCs/>
        </w:rPr>
        <w:t>Intervallo da 15 a 25 rischio alto</w:t>
      </w:r>
    </w:p>
    <w:p w14:paraId="6A10433E" w14:textId="77777777" w:rsidR="00CC737F" w:rsidRPr="00286C70" w:rsidRDefault="00CC737F" w:rsidP="00D64CDA">
      <w:pPr>
        <w:jc w:val="both"/>
        <w:rPr>
          <w:b/>
          <w:bCs/>
        </w:rPr>
      </w:pPr>
    </w:p>
    <w:p w14:paraId="45F3798F" w14:textId="77777777" w:rsidR="000E39C9" w:rsidRPr="00286C70" w:rsidRDefault="000E39C9" w:rsidP="00D64CDA">
      <w:pPr>
        <w:jc w:val="both"/>
        <w:rPr>
          <w:bCs/>
        </w:rPr>
      </w:pPr>
    </w:p>
    <w:p w14:paraId="288B2D34" w14:textId="77777777" w:rsidR="000E39C9" w:rsidRPr="00286C70" w:rsidRDefault="000E39C9" w:rsidP="00D64CDA">
      <w:pPr>
        <w:jc w:val="both"/>
        <w:rPr>
          <w:bCs/>
        </w:rPr>
      </w:pPr>
    </w:p>
    <w:p w14:paraId="7E51FDF3" w14:textId="77777777" w:rsidR="000E39C9" w:rsidRPr="00286C70" w:rsidRDefault="000E39C9" w:rsidP="00D64CDA">
      <w:pPr>
        <w:jc w:val="both"/>
        <w:rPr>
          <w:bCs/>
        </w:rPr>
      </w:pPr>
    </w:p>
    <w:p w14:paraId="2A886038" w14:textId="77777777" w:rsidR="000E39C9" w:rsidRDefault="000E39C9" w:rsidP="00D64CDA">
      <w:pPr>
        <w:jc w:val="both"/>
        <w:rPr>
          <w:bCs/>
        </w:rPr>
      </w:pPr>
    </w:p>
    <w:p w14:paraId="3DA87BD5" w14:textId="77777777" w:rsidR="00F90A5E" w:rsidRDefault="00F90A5E" w:rsidP="00D64CDA">
      <w:pPr>
        <w:jc w:val="both"/>
        <w:rPr>
          <w:bCs/>
        </w:rPr>
      </w:pPr>
    </w:p>
    <w:p w14:paraId="03A377D2" w14:textId="77777777" w:rsidR="00F90A5E" w:rsidRDefault="00F90A5E" w:rsidP="00D64CDA">
      <w:pPr>
        <w:jc w:val="both"/>
        <w:rPr>
          <w:bCs/>
        </w:rPr>
      </w:pPr>
    </w:p>
    <w:p w14:paraId="313853CF" w14:textId="77777777" w:rsidR="00F90A5E" w:rsidRDefault="00F90A5E" w:rsidP="00D64CDA">
      <w:pPr>
        <w:jc w:val="both"/>
        <w:rPr>
          <w:bCs/>
        </w:rPr>
      </w:pPr>
    </w:p>
    <w:p w14:paraId="58F3FF98" w14:textId="77777777" w:rsidR="00F90A5E" w:rsidRDefault="00F90A5E" w:rsidP="00D64CDA">
      <w:pPr>
        <w:jc w:val="both"/>
        <w:rPr>
          <w:bCs/>
        </w:rPr>
      </w:pPr>
    </w:p>
    <w:p w14:paraId="23A14A6E" w14:textId="77777777" w:rsidR="00F90A5E" w:rsidRDefault="00F90A5E" w:rsidP="00D64CDA">
      <w:pPr>
        <w:jc w:val="both"/>
        <w:rPr>
          <w:bCs/>
        </w:rPr>
      </w:pPr>
    </w:p>
    <w:p w14:paraId="7DB11A20" w14:textId="77777777" w:rsidR="00F90A5E" w:rsidRDefault="00F90A5E" w:rsidP="00D64CDA">
      <w:pPr>
        <w:jc w:val="both"/>
        <w:rPr>
          <w:bCs/>
        </w:rPr>
      </w:pPr>
    </w:p>
    <w:p w14:paraId="0E44385C" w14:textId="77777777" w:rsidR="00F90A5E" w:rsidRDefault="00F90A5E" w:rsidP="00D64CDA">
      <w:pPr>
        <w:jc w:val="both"/>
        <w:rPr>
          <w:bCs/>
        </w:rPr>
      </w:pPr>
    </w:p>
    <w:p w14:paraId="6A32E947" w14:textId="77777777" w:rsidR="00F90A5E" w:rsidRDefault="00F90A5E" w:rsidP="00D64CDA">
      <w:pPr>
        <w:jc w:val="both"/>
        <w:rPr>
          <w:bCs/>
        </w:rPr>
      </w:pPr>
    </w:p>
    <w:p w14:paraId="3E2C2A0D" w14:textId="77777777" w:rsidR="00F90A5E" w:rsidRDefault="00F90A5E" w:rsidP="00D64CDA">
      <w:pPr>
        <w:jc w:val="both"/>
        <w:rPr>
          <w:bCs/>
        </w:rPr>
      </w:pPr>
    </w:p>
    <w:p w14:paraId="3F5605B8" w14:textId="77777777" w:rsidR="00F90A5E" w:rsidRDefault="00F90A5E" w:rsidP="00D64CDA">
      <w:pPr>
        <w:jc w:val="both"/>
        <w:rPr>
          <w:bCs/>
        </w:rPr>
      </w:pPr>
    </w:p>
    <w:p w14:paraId="62264B3E" w14:textId="77777777" w:rsidR="00F90A5E" w:rsidRDefault="00F90A5E" w:rsidP="00D64CDA">
      <w:pPr>
        <w:jc w:val="both"/>
        <w:rPr>
          <w:bCs/>
        </w:rPr>
      </w:pPr>
    </w:p>
    <w:p w14:paraId="72217CD6" w14:textId="77777777" w:rsidR="00F90A5E" w:rsidRDefault="00F90A5E" w:rsidP="00D64CDA">
      <w:pPr>
        <w:jc w:val="both"/>
        <w:rPr>
          <w:bCs/>
        </w:rPr>
      </w:pPr>
    </w:p>
    <w:p w14:paraId="09BF0C7D" w14:textId="77777777" w:rsidR="00F90A5E" w:rsidRDefault="00F90A5E" w:rsidP="00D64CDA">
      <w:pPr>
        <w:jc w:val="both"/>
        <w:rPr>
          <w:bCs/>
        </w:rPr>
      </w:pPr>
    </w:p>
    <w:p w14:paraId="014EDCDF" w14:textId="77777777" w:rsidR="00F90A5E" w:rsidRDefault="00F90A5E" w:rsidP="00D64CDA">
      <w:pPr>
        <w:jc w:val="both"/>
        <w:rPr>
          <w:bCs/>
        </w:rPr>
      </w:pPr>
    </w:p>
    <w:p w14:paraId="497C1919" w14:textId="77777777" w:rsidR="00F90A5E" w:rsidRDefault="00F90A5E" w:rsidP="00D64CDA">
      <w:pPr>
        <w:jc w:val="both"/>
        <w:rPr>
          <w:bCs/>
        </w:rPr>
      </w:pPr>
    </w:p>
    <w:p w14:paraId="38DBB5DE" w14:textId="77777777" w:rsidR="00F90A5E" w:rsidRDefault="00F90A5E" w:rsidP="00D64CDA">
      <w:pPr>
        <w:jc w:val="both"/>
        <w:rPr>
          <w:bCs/>
        </w:rPr>
      </w:pPr>
    </w:p>
    <w:p w14:paraId="5FDCC629" w14:textId="77777777" w:rsidR="00F90A5E" w:rsidRDefault="00F90A5E" w:rsidP="00D64CDA">
      <w:pPr>
        <w:jc w:val="both"/>
        <w:rPr>
          <w:bCs/>
        </w:rPr>
      </w:pPr>
    </w:p>
    <w:p w14:paraId="33AAFBCC" w14:textId="77777777" w:rsidR="00F90A5E" w:rsidRDefault="00F90A5E" w:rsidP="00D64CDA">
      <w:pPr>
        <w:jc w:val="both"/>
        <w:rPr>
          <w:bCs/>
        </w:rPr>
      </w:pPr>
    </w:p>
    <w:p w14:paraId="418A7FF9" w14:textId="77777777" w:rsidR="00F90A5E" w:rsidRDefault="00F90A5E" w:rsidP="00D64CDA">
      <w:pPr>
        <w:jc w:val="both"/>
        <w:rPr>
          <w:bCs/>
        </w:rPr>
      </w:pPr>
    </w:p>
    <w:p w14:paraId="795C5C81" w14:textId="77777777" w:rsidR="00F90A5E" w:rsidRDefault="00F90A5E" w:rsidP="00D64CDA">
      <w:pPr>
        <w:jc w:val="both"/>
        <w:rPr>
          <w:bCs/>
        </w:rPr>
      </w:pPr>
    </w:p>
    <w:p w14:paraId="190E6D65" w14:textId="77777777" w:rsidR="00F5622C" w:rsidRDefault="00F5622C" w:rsidP="00D64CDA">
      <w:pPr>
        <w:jc w:val="both"/>
        <w:rPr>
          <w:bCs/>
        </w:rPr>
      </w:pPr>
    </w:p>
    <w:p w14:paraId="538B8BA9" w14:textId="77777777" w:rsidR="00DD4072" w:rsidRPr="00286C70" w:rsidRDefault="00DD4072" w:rsidP="00D64CDA">
      <w:pPr>
        <w:jc w:val="both"/>
        <w:rPr>
          <w:bCs/>
        </w:rPr>
      </w:pPr>
    </w:p>
    <w:p w14:paraId="45A41A0E" w14:textId="616FD3AD" w:rsidR="00C623EB" w:rsidRPr="00286C70" w:rsidRDefault="00C623EB" w:rsidP="00D64CDA">
      <w:pPr>
        <w:pStyle w:val="Titolo3"/>
        <w:numPr>
          <w:ilvl w:val="2"/>
          <w:numId w:val="21"/>
        </w:numPr>
        <w:rPr>
          <w:rFonts w:asciiTheme="minorHAnsi" w:hAnsiTheme="minorHAnsi"/>
          <w:sz w:val="24"/>
          <w:szCs w:val="24"/>
        </w:rPr>
      </w:pPr>
      <w:bookmarkStart w:id="113" w:name="_Toc101186779"/>
      <w:r w:rsidRPr="00286C70">
        <w:rPr>
          <w:rFonts w:asciiTheme="minorHAnsi" w:hAnsiTheme="minorHAnsi"/>
          <w:sz w:val="24"/>
          <w:szCs w:val="24"/>
        </w:rPr>
        <w:lastRenderedPageBreak/>
        <w:t>Area acquisizione e progressione del personale</w:t>
      </w:r>
      <w:bookmarkEnd w:id="113"/>
    </w:p>
    <w:p w14:paraId="438865E6" w14:textId="77777777" w:rsidR="00C623EB" w:rsidRPr="00286C70" w:rsidRDefault="00C623EB" w:rsidP="00D64CDA">
      <w:pPr>
        <w:pStyle w:val="Paragrafoelenco"/>
        <w:numPr>
          <w:ilvl w:val="1"/>
          <w:numId w:val="3"/>
        </w:numPr>
        <w:jc w:val="both"/>
        <w:rPr>
          <w:bCs/>
        </w:rPr>
      </w:pPr>
      <w:r w:rsidRPr="00286C70">
        <w:rPr>
          <w:bCs/>
        </w:rPr>
        <w:t xml:space="preserve">Reclutamento </w:t>
      </w:r>
    </w:p>
    <w:p w14:paraId="62BA0816" w14:textId="77777777" w:rsidR="00C623EB" w:rsidRPr="00286C70" w:rsidRDefault="00C623EB" w:rsidP="00D64CDA">
      <w:pPr>
        <w:pStyle w:val="Paragrafoelenco"/>
        <w:numPr>
          <w:ilvl w:val="1"/>
          <w:numId w:val="3"/>
        </w:numPr>
        <w:jc w:val="both"/>
        <w:rPr>
          <w:bCs/>
        </w:rPr>
      </w:pPr>
      <w:r w:rsidRPr="00286C70">
        <w:rPr>
          <w:bCs/>
        </w:rPr>
        <w:t>Progressioni di carriera</w:t>
      </w:r>
    </w:p>
    <w:p w14:paraId="15D5248A" w14:textId="77777777" w:rsidR="00C623EB" w:rsidRPr="00286C70" w:rsidRDefault="00C623EB" w:rsidP="00D64CDA">
      <w:pPr>
        <w:pStyle w:val="Paragrafoelenco"/>
        <w:numPr>
          <w:ilvl w:val="1"/>
          <w:numId w:val="3"/>
        </w:numPr>
        <w:jc w:val="both"/>
        <w:rPr>
          <w:bCs/>
        </w:rPr>
      </w:pPr>
      <w:r w:rsidRPr="00286C70">
        <w:rPr>
          <w:bCs/>
        </w:rPr>
        <w:t>Conferimento di incarichi di collaborazione</w:t>
      </w:r>
    </w:p>
    <w:p w14:paraId="53543226" w14:textId="77777777" w:rsidR="0004750B" w:rsidRPr="00286C70" w:rsidRDefault="0004750B" w:rsidP="00D64CDA">
      <w:pPr>
        <w:pStyle w:val="Paragrafoelenco"/>
        <w:ind w:left="1428"/>
        <w:jc w:val="both"/>
        <w:rPr>
          <w:bCs/>
        </w:rPr>
      </w:pPr>
    </w:p>
    <w:tbl>
      <w:tblPr>
        <w:tblStyle w:val="Grigliatabella"/>
        <w:tblW w:w="10549" w:type="dxa"/>
        <w:tblInd w:w="-459" w:type="dxa"/>
        <w:tblLayout w:type="fixed"/>
        <w:tblLook w:val="04A0" w:firstRow="1" w:lastRow="0" w:firstColumn="1" w:lastColumn="0" w:noHBand="0" w:noVBand="1"/>
      </w:tblPr>
      <w:tblGrid>
        <w:gridCol w:w="1843"/>
        <w:gridCol w:w="1276"/>
        <w:gridCol w:w="1559"/>
        <w:gridCol w:w="1843"/>
        <w:gridCol w:w="1417"/>
        <w:gridCol w:w="1134"/>
        <w:gridCol w:w="1477"/>
      </w:tblGrid>
      <w:tr w:rsidR="00C623EB" w:rsidRPr="00286C70" w14:paraId="42C4743A" w14:textId="77777777" w:rsidTr="00D70610">
        <w:tc>
          <w:tcPr>
            <w:tcW w:w="1843" w:type="dxa"/>
          </w:tcPr>
          <w:p w14:paraId="2CE76EDE" w14:textId="77777777" w:rsidR="00C623EB" w:rsidRPr="00286C70" w:rsidRDefault="00C623EB" w:rsidP="00D64CDA">
            <w:pPr>
              <w:rPr>
                <w:b/>
                <w:bCs/>
              </w:rPr>
            </w:pPr>
            <w:r w:rsidRPr="00286C70">
              <w:rPr>
                <w:b/>
                <w:bCs/>
              </w:rPr>
              <w:t>Area di rischio</w:t>
            </w:r>
          </w:p>
        </w:tc>
        <w:tc>
          <w:tcPr>
            <w:tcW w:w="1276" w:type="dxa"/>
          </w:tcPr>
          <w:p w14:paraId="4594FEFC" w14:textId="77777777" w:rsidR="00C623EB" w:rsidRPr="00286C70" w:rsidRDefault="00C623EB" w:rsidP="00D64CDA">
            <w:pPr>
              <w:rPr>
                <w:b/>
                <w:bCs/>
              </w:rPr>
            </w:pPr>
            <w:r w:rsidRPr="00286C70">
              <w:rPr>
                <w:b/>
                <w:bCs/>
              </w:rPr>
              <w:t xml:space="preserve">Sottoaree di rischio </w:t>
            </w:r>
          </w:p>
        </w:tc>
        <w:tc>
          <w:tcPr>
            <w:tcW w:w="1559" w:type="dxa"/>
          </w:tcPr>
          <w:p w14:paraId="0006D634" w14:textId="77777777" w:rsidR="00C623EB" w:rsidRPr="00286C70" w:rsidRDefault="00C623EB" w:rsidP="00D64CDA">
            <w:pPr>
              <w:rPr>
                <w:b/>
                <w:bCs/>
              </w:rPr>
            </w:pPr>
            <w:r w:rsidRPr="00286C70">
              <w:rPr>
                <w:b/>
                <w:bCs/>
              </w:rPr>
              <w:t>Processo interessato</w:t>
            </w:r>
          </w:p>
        </w:tc>
        <w:tc>
          <w:tcPr>
            <w:tcW w:w="1843" w:type="dxa"/>
          </w:tcPr>
          <w:p w14:paraId="21543566" w14:textId="77777777" w:rsidR="00C623EB" w:rsidRPr="00286C70" w:rsidRDefault="00C623EB" w:rsidP="00D64CDA">
            <w:pPr>
              <w:rPr>
                <w:b/>
                <w:bCs/>
              </w:rPr>
            </w:pPr>
            <w:r w:rsidRPr="00286C70">
              <w:rPr>
                <w:b/>
                <w:bCs/>
              </w:rPr>
              <w:t>Esemplificazione del rischio</w:t>
            </w:r>
          </w:p>
        </w:tc>
        <w:tc>
          <w:tcPr>
            <w:tcW w:w="1417" w:type="dxa"/>
          </w:tcPr>
          <w:p w14:paraId="36915FDA" w14:textId="77777777" w:rsidR="00C623EB" w:rsidRPr="00286C70" w:rsidRDefault="00C623EB" w:rsidP="00D64CDA">
            <w:pPr>
              <w:rPr>
                <w:b/>
                <w:bCs/>
              </w:rPr>
            </w:pPr>
            <w:r w:rsidRPr="00286C70">
              <w:rPr>
                <w:b/>
                <w:bCs/>
              </w:rPr>
              <w:t xml:space="preserve"> Valore medio della probabilità</w:t>
            </w:r>
          </w:p>
        </w:tc>
        <w:tc>
          <w:tcPr>
            <w:tcW w:w="1134" w:type="dxa"/>
          </w:tcPr>
          <w:p w14:paraId="0216EE7D" w14:textId="43B7575C" w:rsidR="00C623EB" w:rsidRPr="00286C70" w:rsidRDefault="00C623EB" w:rsidP="00D64CDA">
            <w:pPr>
              <w:rPr>
                <w:b/>
                <w:bCs/>
              </w:rPr>
            </w:pPr>
            <w:r w:rsidRPr="00286C70">
              <w:rPr>
                <w:b/>
                <w:bCs/>
              </w:rPr>
              <w:t>Valore medio dell’</w:t>
            </w:r>
            <w:r w:rsidR="00503458" w:rsidRPr="00286C70">
              <w:rPr>
                <w:b/>
                <w:bCs/>
              </w:rPr>
              <w:t xml:space="preserve"> </w:t>
            </w:r>
            <w:r w:rsidRPr="00286C70">
              <w:rPr>
                <w:b/>
                <w:bCs/>
              </w:rPr>
              <w:t>impatto</w:t>
            </w:r>
          </w:p>
        </w:tc>
        <w:tc>
          <w:tcPr>
            <w:tcW w:w="1477" w:type="dxa"/>
          </w:tcPr>
          <w:p w14:paraId="44C7DF0B" w14:textId="77777777" w:rsidR="00C623EB" w:rsidRPr="00286C70" w:rsidRDefault="00C623EB" w:rsidP="00D64CDA">
            <w:pPr>
              <w:rPr>
                <w:b/>
                <w:bCs/>
              </w:rPr>
            </w:pPr>
            <w:r w:rsidRPr="00286C70">
              <w:rPr>
                <w:b/>
                <w:bCs/>
              </w:rPr>
              <w:t>Valutazione complessiva del rischio</w:t>
            </w:r>
          </w:p>
        </w:tc>
      </w:tr>
      <w:tr w:rsidR="00C623EB" w:rsidRPr="00286C70" w14:paraId="0D6F3043" w14:textId="77777777" w:rsidTr="00D70610">
        <w:tc>
          <w:tcPr>
            <w:tcW w:w="1843" w:type="dxa"/>
          </w:tcPr>
          <w:p w14:paraId="3582E536" w14:textId="03FA916D" w:rsidR="00C623EB" w:rsidRPr="00286C70" w:rsidRDefault="000B3586" w:rsidP="00D64CDA">
            <w:pPr>
              <w:rPr>
                <w:bCs/>
              </w:rPr>
            </w:pPr>
            <w:r>
              <w:rPr>
                <w:bCs/>
              </w:rPr>
              <w:t>Organo politico</w:t>
            </w:r>
          </w:p>
          <w:p w14:paraId="79A02261" w14:textId="2F71D220" w:rsidR="00B605C9" w:rsidRPr="00286C70" w:rsidRDefault="00084FCB" w:rsidP="00D64CDA">
            <w:pPr>
              <w:rPr>
                <w:bCs/>
              </w:rPr>
            </w:pPr>
            <w:r>
              <w:rPr>
                <w:bCs/>
              </w:rPr>
              <w:t>Area Amministrativa</w:t>
            </w:r>
          </w:p>
          <w:p w14:paraId="05ABADA4" w14:textId="5BFA89BC" w:rsidR="00B605C9" w:rsidRPr="00286C70" w:rsidRDefault="00B605C9" w:rsidP="00D64CDA">
            <w:pPr>
              <w:rPr>
                <w:bCs/>
              </w:rPr>
            </w:pPr>
          </w:p>
        </w:tc>
        <w:tc>
          <w:tcPr>
            <w:tcW w:w="1276" w:type="dxa"/>
          </w:tcPr>
          <w:p w14:paraId="26311484" w14:textId="0A028C53" w:rsidR="00C623EB" w:rsidRPr="00286C70" w:rsidRDefault="00C623EB" w:rsidP="00D64CDA">
            <w:pPr>
              <w:rPr>
                <w:bCs/>
              </w:rPr>
            </w:pPr>
            <w:r w:rsidRPr="00286C70">
              <w:rPr>
                <w:bCs/>
              </w:rPr>
              <w:t>Recluta</w:t>
            </w:r>
            <w:r w:rsidR="00503458" w:rsidRPr="00286C70">
              <w:rPr>
                <w:bCs/>
              </w:rPr>
              <w:t>-</w:t>
            </w:r>
            <w:r w:rsidRPr="00286C70">
              <w:rPr>
                <w:bCs/>
              </w:rPr>
              <w:t>mento</w:t>
            </w:r>
          </w:p>
        </w:tc>
        <w:tc>
          <w:tcPr>
            <w:tcW w:w="1559" w:type="dxa"/>
          </w:tcPr>
          <w:p w14:paraId="43ECDEAD" w14:textId="77777777" w:rsidR="00C623EB" w:rsidRPr="00286C70" w:rsidRDefault="00C623EB" w:rsidP="00D64CDA">
            <w:pPr>
              <w:rPr>
                <w:bCs/>
              </w:rPr>
            </w:pPr>
            <w:r w:rsidRPr="00286C70">
              <w:rPr>
                <w:bCs/>
              </w:rPr>
              <w:t>Espletamento procedure concorsuali o di selezione</w:t>
            </w:r>
          </w:p>
        </w:tc>
        <w:tc>
          <w:tcPr>
            <w:tcW w:w="1843" w:type="dxa"/>
          </w:tcPr>
          <w:p w14:paraId="71275AB4" w14:textId="77777777" w:rsidR="00C623EB" w:rsidRPr="00286C70" w:rsidRDefault="00C623EB" w:rsidP="00D64CDA">
            <w:pPr>
              <w:rPr>
                <w:bCs/>
              </w:rPr>
            </w:pPr>
            <w:r w:rsidRPr="00286C70">
              <w:rPr>
                <w:bCs/>
              </w:rPr>
              <w:t>Alterazione dei risultati della procedura concorsuale</w:t>
            </w:r>
          </w:p>
        </w:tc>
        <w:tc>
          <w:tcPr>
            <w:tcW w:w="1417" w:type="dxa"/>
          </w:tcPr>
          <w:p w14:paraId="0DCF8CA7" w14:textId="77777777" w:rsidR="00C623EB" w:rsidRPr="00286C70" w:rsidRDefault="00C623EB" w:rsidP="00D64CDA">
            <w:pPr>
              <w:jc w:val="center"/>
              <w:rPr>
                <w:bCs/>
              </w:rPr>
            </w:pPr>
          </w:p>
          <w:p w14:paraId="6E538D73" w14:textId="09D7373D" w:rsidR="00C623EB" w:rsidRPr="00286C70" w:rsidRDefault="00CA5372" w:rsidP="00D64CDA">
            <w:pPr>
              <w:jc w:val="center"/>
              <w:rPr>
                <w:bCs/>
              </w:rPr>
            </w:pPr>
            <w:r>
              <w:rPr>
                <w:bCs/>
              </w:rPr>
              <w:t>0</w:t>
            </w:r>
          </w:p>
        </w:tc>
        <w:tc>
          <w:tcPr>
            <w:tcW w:w="1134" w:type="dxa"/>
          </w:tcPr>
          <w:p w14:paraId="16666A1E" w14:textId="77777777" w:rsidR="00C623EB" w:rsidRPr="00286C70" w:rsidRDefault="00C623EB" w:rsidP="00D64CDA">
            <w:pPr>
              <w:rPr>
                <w:bCs/>
              </w:rPr>
            </w:pPr>
          </w:p>
          <w:p w14:paraId="7201C5C1" w14:textId="58037855" w:rsidR="00C623EB" w:rsidRPr="00286C70" w:rsidRDefault="00CA5372" w:rsidP="00D64CDA">
            <w:pPr>
              <w:jc w:val="center"/>
              <w:rPr>
                <w:bCs/>
              </w:rPr>
            </w:pPr>
            <w:r>
              <w:rPr>
                <w:bCs/>
              </w:rPr>
              <w:t>0</w:t>
            </w:r>
          </w:p>
        </w:tc>
        <w:tc>
          <w:tcPr>
            <w:tcW w:w="1477" w:type="dxa"/>
          </w:tcPr>
          <w:p w14:paraId="490C7A8B" w14:textId="77777777" w:rsidR="00C623EB" w:rsidRPr="00286C70" w:rsidRDefault="00C623EB" w:rsidP="00D64CDA">
            <w:pPr>
              <w:rPr>
                <w:bCs/>
              </w:rPr>
            </w:pPr>
          </w:p>
          <w:p w14:paraId="7D2087A7" w14:textId="7367CABC" w:rsidR="00C623EB" w:rsidRPr="00286C70" w:rsidRDefault="00CA5372" w:rsidP="00D64CDA">
            <w:pPr>
              <w:jc w:val="center"/>
              <w:rPr>
                <w:bCs/>
              </w:rPr>
            </w:pPr>
            <w:r>
              <w:rPr>
                <w:bCs/>
              </w:rPr>
              <w:t>0</w:t>
            </w:r>
          </w:p>
          <w:p w14:paraId="7EC60307" w14:textId="577E1378" w:rsidR="008D599D" w:rsidRPr="00286C70" w:rsidRDefault="00BC2CE9" w:rsidP="00D64CDA">
            <w:pPr>
              <w:jc w:val="center"/>
              <w:rPr>
                <w:bCs/>
              </w:rPr>
            </w:pPr>
            <w:r w:rsidRPr="00286C70">
              <w:rPr>
                <w:bCs/>
              </w:rPr>
              <w:t>BASSO</w:t>
            </w:r>
          </w:p>
        </w:tc>
      </w:tr>
      <w:tr w:rsidR="00C623EB" w:rsidRPr="00286C70" w14:paraId="49BAD4C0" w14:textId="77777777" w:rsidTr="00D70610">
        <w:tc>
          <w:tcPr>
            <w:tcW w:w="1843" w:type="dxa"/>
          </w:tcPr>
          <w:p w14:paraId="113AE23D" w14:textId="77777777" w:rsidR="00C623EB" w:rsidRPr="00286C70" w:rsidRDefault="00C623EB" w:rsidP="00D64CDA">
            <w:pPr>
              <w:rPr>
                <w:bCs/>
              </w:rPr>
            </w:pPr>
          </w:p>
          <w:p w14:paraId="323C12EC" w14:textId="067ED9D1" w:rsidR="000B3586" w:rsidRDefault="000B3586" w:rsidP="00D64CDA">
            <w:pPr>
              <w:rPr>
                <w:bCs/>
              </w:rPr>
            </w:pPr>
            <w:r>
              <w:rPr>
                <w:bCs/>
              </w:rPr>
              <w:t>Organo politico</w:t>
            </w:r>
          </w:p>
          <w:p w14:paraId="7D9B329C" w14:textId="399AEB3C" w:rsidR="00B605C9" w:rsidRPr="00286C70" w:rsidRDefault="00084FCB" w:rsidP="00D64CDA">
            <w:pPr>
              <w:rPr>
                <w:bCs/>
              </w:rPr>
            </w:pPr>
            <w:r>
              <w:rPr>
                <w:bCs/>
              </w:rPr>
              <w:t>Area Amministrativa</w:t>
            </w:r>
          </w:p>
        </w:tc>
        <w:tc>
          <w:tcPr>
            <w:tcW w:w="1276" w:type="dxa"/>
          </w:tcPr>
          <w:p w14:paraId="45F17452" w14:textId="1ECE0493" w:rsidR="00C623EB" w:rsidRPr="00286C70" w:rsidRDefault="00C623EB" w:rsidP="00D64CDA">
            <w:pPr>
              <w:rPr>
                <w:bCs/>
              </w:rPr>
            </w:pPr>
            <w:r w:rsidRPr="00286C70">
              <w:rPr>
                <w:bCs/>
              </w:rPr>
              <w:t>Recluta</w:t>
            </w:r>
            <w:r w:rsidR="00503458" w:rsidRPr="00286C70">
              <w:rPr>
                <w:bCs/>
              </w:rPr>
              <w:t>-</w:t>
            </w:r>
            <w:r w:rsidRPr="00286C70">
              <w:rPr>
                <w:bCs/>
              </w:rPr>
              <w:t>mento</w:t>
            </w:r>
          </w:p>
        </w:tc>
        <w:tc>
          <w:tcPr>
            <w:tcW w:w="1559" w:type="dxa"/>
          </w:tcPr>
          <w:p w14:paraId="5B084C1F" w14:textId="77777777" w:rsidR="00C623EB" w:rsidRPr="00286C70" w:rsidRDefault="00C623EB" w:rsidP="00D64CDA">
            <w:pPr>
              <w:rPr>
                <w:bCs/>
              </w:rPr>
            </w:pPr>
            <w:r w:rsidRPr="00286C70">
              <w:rPr>
                <w:bCs/>
              </w:rPr>
              <w:t>Assunzione tramite centri impiego</w:t>
            </w:r>
          </w:p>
        </w:tc>
        <w:tc>
          <w:tcPr>
            <w:tcW w:w="1843" w:type="dxa"/>
          </w:tcPr>
          <w:p w14:paraId="685D3566" w14:textId="77777777" w:rsidR="00C623EB" w:rsidRPr="00286C70" w:rsidRDefault="00C623EB" w:rsidP="00D64CDA">
            <w:pPr>
              <w:rPr>
                <w:bCs/>
              </w:rPr>
            </w:pPr>
            <w:r w:rsidRPr="00286C70">
              <w:rPr>
                <w:bCs/>
              </w:rPr>
              <w:t>Alterazione dei risultati della procedura concorsuale</w:t>
            </w:r>
          </w:p>
        </w:tc>
        <w:tc>
          <w:tcPr>
            <w:tcW w:w="1417" w:type="dxa"/>
          </w:tcPr>
          <w:p w14:paraId="5AD678B9" w14:textId="77777777" w:rsidR="00C623EB" w:rsidRPr="00286C70" w:rsidRDefault="00C623EB" w:rsidP="00D64CDA">
            <w:pPr>
              <w:jc w:val="center"/>
              <w:rPr>
                <w:bCs/>
              </w:rPr>
            </w:pPr>
          </w:p>
          <w:p w14:paraId="70E235E8" w14:textId="07901E03" w:rsidR="00C623EB" w:rsidRPr="00286C70" w:rsidRDefault="00CA5372" w:rsidP="00D64CDA">
            <w:pPr>
              <w:jc w:val="center"/>
              <w:rPr>
                <w:bCs/>
              </w:rPr>
            </w:pPr>
            <w:r>
              <w:rPr>
                <w:bCs/>
              </w:rPr>
              <w:t>0</w:t>
            </w:r>
          </w:p>
        </w:tc>
        <w:tc>
          <w:tcPr>
            <w:tcW w:w="1134" w:type="dxa"/>
          </w:tcPr>
          <w:p w14:paraId="313B0A48" w14:textId="77777777" w:rsidR="00C623EB" w:rsidRPr="00286C70" w:rsidRDefault="00C623EB" w:rsidP="00D64CDA">
            <w:pPr>
              <w:jc w:val="center"/>
              <w:rPr>
                <w:bCs/>
              </w:rPr>
            </w:pPr>
          </w:p>
          <w:p w14:paraId="41062F84" w14:textId="18A781B3" w:rsidR="00C623EB" w:rsidRPr="00286C70" w:rsidRDefault="00CA5372" w:rsidP="00D64CDA">
            <w:pPr>
              <w:jc w:val="center"/>
              <w:rPr>
                <w:bCs/>
              </w:rPr>
            </w:pPr>
            <w:r>
              <w:rPr>
                <w:bCs/>
              </w:rPr>
              <w:t>0</w:t>
            </w:r>
          </w:p>
        </w:tc>
        <w:tc>
          <w:tcPr>
            <w:tcW w:w="1477" w:type="dxa"/>
          </w:tcPr>
          <w:p w14:paraId="2559C01C" w14:textId="77777777" w:rsidR="00C623EB" w:rsidRPr="00286C70" w:rsidRDefault="00C623EB" w:rsidP="00D64CDA">
            <w:pPr>
              <w:jc w:val="center"/>
              <w:rPr>
                <w:bCs/>
              </w:rPr>
            </w:pPr>
          </w:p>
          <w:p w14:paraId="148832D5" w14:textId="1B605AB1" w:rsidR="00C623EB" w:rsidRPr="00286C70" w:rsidRDefault="00CA5372" w:rsidP="00D64CDA">
            <w:pPr>
              <w:jc w:val="center"/>
              <w:rPr>
                <w:bCs/>
              </w:rPr>
            </w:pPr>
            <w:r>
              <w:rPr>
                <w:bCs/>
              </w:rPr>
              <w:t>0</w:t>
            </w:r>
          </w:p>
          <w:p w14:paraId="7F2BADE3" w14:textId="6FC9185B" w:rsidR="008D599D" w:rsidRPr="00286C70" w:rsidRDefault="00BC2CE9" w:rsidP="00D64CDA">
            <w:pPr>
              <w:jc w:val="center"/>
              <w:rPr>
                <w:bCs/>
              </w:rPr>
            </w:pPr>
            <w:r w:rsidRPr="00286C70">
              <w:rPr>
                <w:bCs/>
              </w:rPr>
              <w:t>BASS</w:t>
            </w:r>
            <w:r w:rsidR="008D599D" w:rsidRPr="00286C70">
              <w:rPr>
                <w:bCs/>
              </w:rPr>
              <w:t>O</w:t>
            </w:r>
          </w:p>
        </w:tc>
      </w:tr>
      <w:tr w:rsidR="00C623EB" w:rsidRPr="00286C70" w14:paraId="38639438" w14:textId="77777777" w:rsidTr="00D70610">
        <w:tc>
          <w:tcPr>
            <w:tcW w:w="1843" w:type="dxa"/>
          </w:tcPr>
          <w:p w14:paraId="4002EF76" w14:textId="5A67CB8A" w:rsidR="00C623EB" w:rsidRPr="00286C70" w:rsidRDefault="000B3586" w:rsidP="00D64CDA">
            <w:pPr>
              <w:rPr>
                <w:bCs/>
              </w:rPr>
            </w:pPr>
            <w:r>
              <w:rPr>
                <w:bCs/>
              </w:rPr>
              <w:t>Organo politico</w:t>
            </w:r>
          </w:p>
          <w:p w14:paraId="4BA9642C" w14:textId="13513F16" w:rsidR="00B605C9" w:rsidRPr="00286C70" w:rsidRDefault="00084FCB" w:rsidP="00D64CDA">
            <w:pPr>
              <w:rPr>
                <w:bCs/>
              </w:rPr>
            </w:pPr>
            <w:r>
              <w:rPr>
                <w:bCs/>
              </w:rPr>
              <w:t>Area Amministrativa</w:t>
            </w:r>
          </w:p>
          <w:p w14:paraId="1F80AA2F" w14:textId="5C4AE368" w:rsidR="00B605C9" w:rsidRPr="00286C70" w:rsidRDefault="00B605C9" w:rsidP="00D64CDA">
            <w:pPr>
              <w:rPr>
                <w:bCs/>
              </w:rPr>
            </w:pPr>
          </w:p>
        </w:tc>
        <w:tc>
          <w:tcPr>
            <w:tcW w:w="1276" w:type="dxa"/>
          </w:tcPr>
          <w:p w14:paraId="260D9E26" w14:textId="60924C9F" w:rsidR="00C623EB" w:rsidRPr="00286C70" w:rsidRDefault="00C623EB" w:rsidP="00D64CDA">
            <w:pPr>
              <w:rPr>
                <w:bCs/>
              </w:rPr>
            </w:pPr>
            <w:r w:rsidRPr="00286C70">
              <w:rPr>
                <w:bCs/>
              </w:rPr>
              <w:t>Recluta</w:t>
            </w:r>
            <w:r w:rsidR="00503458" w:rsidRPr="00286C70">
              <w:rPr>
                <w:bCs/>
              </w:rPr>
              <w:t>-</w:t>
            </w:r>
            <w:r w:rsidRPr="00286C70">
              <w:rPr>
                <w:bCs/>
              </w:rPr>
              <w:t>mento</w:t>
            </w:r>
          </w:p>
        </w:tc>
        <w:tc>
          <w:tcPr>
            <w:tcW w:w="1559" w:type="dxa"/>
          </w:tcPr>
          <w:p w14:paraId="7378DFCF" w14:textId="77777777" w:rsidR="00C623EB" w:rsidRPr="00286C70" w:rsidRDefault="00C623EB" w:rsidP="00D64CDA">
            <w:pPr>
              <w:rPr>
                <w:bCs/>
              </w:rPr>
            </w:pPr>
            <w:r w:rsidRPr="00286C70">
              <w:rPr>
                <w:bCs/>
              </w:rPr>
              <w:t>Mobilità tra enti</w:t>
            </w:r>
          </w:p>
        </w:tc>
        <w:tc>
          <w:tcPr>
            <w:tcW w:w="1843" w:type="dxa"/>
          </w:tcPr>
          <w:p w14:paraId="7F2EF764" w14:textId="77777777" w:rsidR="00C623EB" w:rsidRPr="00286C70" w:rsidRDefault="00C623EB" w:rsidP="00D64CDA">
            <w:pPr>
              <w:rPr>
                <w:bCs/>
              </w:rPr>
            </w:pPr>
            <w:r w:rsidRPr="00286C70">
              <w:rPr>
                <w:bCs/>
              </w:rPr>
              <w:t>Alterazione dei risultati della procedura concorsuale</w:t>
            </w:r>
          </w:p>
        </w:tc>
        <w:tc>
          <w:tcPr>
            <w:tcW w:w="1417" w:type="dxa"/>
          </w:tcPr>
          <w:p w14:paraId="47D5A672" w14:textId="77777777" w:rsidR="00C623EB" w:rsidRPr="00286C70" w:rsidRDefault="00C623EB" w:rsidP="00D64CDA">
            <w:pPr>
              <w:jc w:val="center"/>
              <w:rPr>
                <w:bCs/>
              </w:rPr>
            </w:pPr>
          </w:p>
          <w:p w14:paraId="6A5F4BA3" w14:textId="1590D995" w:rsidR="00C623EB" w:rsidRPr="00286C70" w:rsidRDefault="00CA5372" w:rsidP="00D64CDA">
            <w:pPr>
              <w:jc w:val="center"/>
              <w:rPr>
                <w:bCs/>
              </w:rPr>
            </w:pPr>
            <w:r>
              <w:rPr>
                <w:bCs/>
              </w:rPr>
              <w:t>0</w:t>
            </w:r>
          </w:p>
        </w:tc>
        <w:tc>
          <w:tcPr>
            <w:tcW w:w="1134" w:type="dxa"/>
          </w:tcPr>
          <w:p w14:paraId="64E59F74" w14:textId="77777777" w:rsidR="00C623EB" w:rsidRPr="00286C70" w:rsidRDefault="00C623EB" w:rsidP="00D64CDA">
            <w:pPr>
              <w:jc w:val="center"/>
              <w:rPr>
                <w:bCs/>
              </w:rPr>
            </w:pPr>
          </w:p>
          <w:p w14:paraId="58230CEA" w14:textId="7E4B0FE8" w:rsidR="00C623EB" w:rsidRPr="00286C70" w:rsidRDefault="00BC2CE9" w:rsidP="00D64CDA">
            <w:pPr>
              <w:jc w:val="center"/>
              <w:rPr>
                <w:bCs/>
              </w:rPr>
            </w:pPr>
            <w:r w:rsidRPr="00286C70">
              <w:rPr>
                <w:bCs/>
              </w:rPr>
              <w:t>0</w:t>
            </w:r>
          </w:p>
        </w:tc>
        <w:tc>
          <w:tcPr>
            <w:tcW w:w="1477" w:type="dxa"/>
          </w:tcPr>
          <w:p w14:paraId="53B35CCD" w14:textId="77777777" w:rsidR="00C623EB" w:rsidRPr="00286C70" w:rsidRDefault="00C623EB" w:rsidP="00D64CDA">
            <w:pPr>
              <w:jc w:val="center"/>
              <w:rPr>
                <w:bCs/>
              </w:rPr>
            </w:pPr>
          </w:p>
          <w:p w14:paraId="1F6A63B6" w14:textId="735D8F5F" w:rsidR="00C623EB" w:rsidRPr="00286C70" w:rsidRDefault="00CA5372" w:rsidP="00D64CDA">
            <w:pPr>
              <w:jc w:val="center"/>
              <w:rPr>
                <w:bCs/>
              </w:rPr>
            </w:pPr>
            <w:r>
              <w:rPr>
                <w:bCs/>
              </w:rPr>
              <w:t>0</w:t>
            </w:r>
          </w:p>
          <w:p w14:paraId="22FBFE9D" w14:textId="4F8003D9" w:rsidR="008D599D" w:rsidRPr="00286C70" w:rsidRDefault="008D599D" w:rsidP="00D64CDA">
            <w:pPr>
              <w:jc w:val="center"/>
              <w:rPr>
                <w:bCs/>
              </w:rPr>
            </w:pPr>
            <w:r w:rsidRPr="00286C70">
              <w:rPr>
                <w:bCs/>
              </w:rPr>
              <w:t>BASSO</w:t>
            </w:r>
          </w:p>
        </w:tc>
      </w:tr>
      <w:tr w:rsidR="00C623EB" w:rsidRPr="00286C70" w14:paraId="45171999" w14:textId="77777777" w:rsidTr="00D70610">
        <w:tc>
          <w:tcPr>
            <w:tcW w:w="1843" w:type="dxa"/>
          </w:tcPr>
          <w:p w14:paraId="68A1ECA1" w14:textId="4B76D575" w:rsidR="00C623EB" w:rsidRPr="00286C70" w:rsidRDefault="000B3586" w:rsidP="00D64CDA">
            <w:pPr>
              <w:rPr>
                <w:bCs/>
              </w:rPr>
            </w:pPr>
            <w:r>
              <w:rPr>
                <w:bCs/>
              </w:rPr>
              <w:t>Organo politico</w:t>
            </w:r>
          </w:p>
          <w:p w14:paraId="26FFD50D" w14:textId="6B06480B" w:rsidR="00B605C9" w:rsidRPr="00286C70" w:rsidRDefault="00084FCB" w:rsidP="00D64CDA">
            <w:pPr>
              <w:rPr>
                <w:bCs/>
              </w:rPr>
            </w:pPr>
            <w:r>
              <w:rPr>
                <w:bCs/>
              </w:rPr>
              <w:t>Area Amministrativa</w:t>
            </w:r>
          </w:p>
          <w:p w14:paraId="5F39F13F" w14:textId="3C74D1D0" w:rsidR="00B605C9" w:rsidRPr="00286C70" w:rsidRDefault="00B605C9" w:rsidP="00D64CDA">
            <w:pPr>
              <w:rPr>
                <w:bCs/>
              </w:rPr>
            </w:pPr>
          </w:p>
        </w:tc>
        <w:tc>
          <w:tcPr>
            <w:tcW w:w="1276" w:type="dxa"/>
          </w:tcPr>
          <w:p w14:paraId="4CE8F3F9" w14:textId="4680EF8A" w:rsidR="00C623EB" w:rsidRPr="00286C70" w:rsidRDefault="00C623EB" w:rsidP="00D64CDA">
            <w:pPr>
              <w:rPr>
                <w:bCs/>
              </w:rPr>
            </w:pPr>
            <w:r w:rsidRPr="00286C70">
              <w:rPr>
                <w:bCs/>
              </w:rPr>
              <w:t>Progres</w:t>
            </w:r>
            <w:r w:rsidR="00503458" w:rsidRPr="00286C70">
              <w:rPr>
                <w:bCs/>
              </w:rPr>
              <w:t>-</w:t>
            </w:r>
            <w:r w:rsidRPr="00286C70">
              <w:rPr>
                <w:bCs/>
              </w:rPr>
              <w:t>sioni di carriera</w:t>
            </w:r>
          </w:p>
        </w:tc>
        <w:tc>
          <w:tcPr>
            <w:tcW w:w="1559" w:type="dxa"/>
          </w:tcPr>
          <w:p w14:paraId="1FE47B7D" w14:textId="77777777" w:rsidR="00C623EB" w:rsidRPr="00286C70" w:rsidRDefault="00C623EB" w:rsidP="00D64CDA">
            <w:pPr>
              <w:rPr>
                <w:bCs/>
              </w:rPr>
            </w:pPr>
            <w:r w:rsidRPr="00286C70">
              <w:rPr>
                <w:bCs/>
              </w:rPr>
              <w:t>Progressioni orizzontali</w:t>
            </w:r>
          </w:p>
        </w:tc>
        <w:tc>
          <w:tcPr>
            <w:tcW w:w="1843" w:type="dxa"/>
          </w:tcPr>
          <w:p w14:paraId="1B6230B2" w14:textId="77777777" w:rsidR="00C623EB" w:rsidRPr="00286C70" w:rsidRDefault="00C623EB" w:rsidP="00D64CDA">
            <w:pPr>
              <w:rPr>
                <w:bCs/>
              </w:rPr>
            </w:pPr>
            <w:r w:rsidRPr="00286C70">
              <w:rPr>
                <w:bCs/>
              </w:rPr>
              <w:t>Alterazione dei risultati della procedura concorsuale</w:t>
            </w:r>
          </w:p>
        </w:tc>
        <w:tc>
          <w:tcPr>
            <w:tcW w:w="1417" w:type="dxa"/>
          </w:tcPr>
          <w:p w14:paraId="20F2DEAE" w14:textId="77777777" w:rsidR="00C623EB" w:rsidRPr="00286C70" w:rsidRDefault="00C623EB" w:rsidP="00D64CDA">
            <w:pPr>
              <w:jc w:val="center"/>
              <w:rPr>
                <w:bCs/>
              </w:rPr>
            </w:pPr>
          </w:p>
          <w:p w14:paraId="20556DAA" w14:textId="6CA521C2" w:rsidR="00C623EB" w:rsidRPr="00286C70" w:rsidRDefault="00B605C9" w:rsidP="00D64CDA">
            <w:pPr>
              <w:jc w:val="center"/>
              <w:rPr>
                <w:bCs/>
              </w:rPr>
            </w:pPr>
            <w:r w:rsidRPr="00286C70">
              <w:rPr>
                <w:bCs/>
              </w:rPr>
              <w:t>1</w:t>
            </w:r>
          </w:p>
        </w:tc>
        <w:tc>
          <w:tcPr>
            <w:tcW w:w="1134" w:type="dxa"/>
          </w:tcPr>
          <w:p w14:paraId="085CCBEF" w14:textId="77777777" w:rsidR="00C623EB" w:rsidRPr="00286C70" w:rsidRDefault="00C623EB" w:rsidP="00D64CDA">
            <w:pPr>
              <w:jc w:val="center"/>
              <w:rPr>
                <w:bCs/>
              </w:rPr>
            </w:pPr>
          </w:p>
          <w:p w14:paraId="6B0833A3" w14:textId="0A11A693" w:rsidR="00C623EB" w:rsidRPr="00286C70" w:rsidRDefault="00B605C9" w:rsidP="00D64CDA">
            <w:pPr>
              <w:jc w:val="center"/>
              <w:rPr>
                <w:bCs/>
              </w:rPr>
            </w:pPr>
            <w:r w:rsidRPr="00286C70">
              <w:rPr>
                <w:bCs/>
              </w:rPr>
              <w:t>1</w:t>
            </w:r>
          </w:p>
        </w:tc>
        <w:tc>
          <w:tcPr>
            <w:tcW w:w="1477" w:type="dxa"/>
          </w:tcPr>
          <w:p w14:paraId="34B1EDAD" w14:textId="77777777" w:rsidR="00C623EB" w:rsidRPr="00286C70" w:rsidRDefault="00C623EB" w:rsidP="00D64CDA">
            <w:pPr>
              <w:jc w:val="center"/>
              <w:rPr>
                <w:bCs/>
              </w:rPr>
            </w:pPr>
          </w:p>
          <w:p w14:paraId="16035076" w14:textId="52B9025F" w:rsidR="00C623EB" w:rsidRPr="00286C70" w:rsidRDefault="00CA5372" w:rsidP="00D64CDA">
            <w:pPr>
              <w:jc w:val="center"/>
              <w:rPr>
                <w:bCs/>
              </w:rPr>
            </w:pPr>
            <w:r>
              <w:rPr>
                <w:bCs/>
              </w:rPr>
              <w:t>1</w:t>
            </w:r>
          </w:p>
          <w:p w14:paraId="28F7CA42" w14:textId="18328F31" w:rsidR="008D599D" w:rsidRPr="00286C70" w:rsidRDefault="008D599D" w:rsidP="00D64CDA">
            <w:pPr>
              <w:jc w:val="center"/>
              <w:rPr>
                <w:bCs/>
              </w:rPr>
            </w:pPr>
            <w:r w:rsidRPr="00286C70">
              <w:rPr>
                <w:bCs/>
              </w:rPr>
              <w:t>BASSO</w:t>
            </w:r>
          </w:p>
        </w:tc>
      </w:tr>
      <w:tr w:rsidR="00C623EB" w:rsidRPr="00286C70" w14:paraId="0AADC23A" w14:textId="77777777" w:rsidTr="00D70610">
        <w:tc>
          <w:tcPr>
            <w:tcW w:w="1843" w:type="dxa"/>
          </w:tcPr>
          <w:p w14:paraId="07A85001" w14:textId="77777777" w:rsidR="00C623EB" w:rsidRPr="00286C70" w:rsidRDefault="00C623EB" w:rsidP="00D64CDA">
            <w:pPr>
              <w:rPr>
                <w:bCs/>
              </w:rPr>
            </w:pPr>
          </w:p>
          <w:p w14:paraId="28E7BBA1" w14:textId="716C8A88" w:rsidR="000B3586" w:rsidRDefault="000B3586" w:rsidP="00D64CDA">
            <w:pPr>
              <w:rPr>
                <w:bCs/>
              </w:rPr>
            </w:pPr>
            <w:r>
              <w:rPr>
                <w:bCs/>
              </w:rPr>
              <w:t>Organo politico</w:t>
            </w:r>
          </w:p>
          <w:p w14:paraId="5F11DE60" w14:textId="3AA8B978" w:rsidR="00B605C9" w:rsidRPr="00286C70" w:rsidRDefault="00084FCB" w:rsidP="00D64CDA">
            <w:pPr>
              <w:rPr>
                <w:bCs/>
              </w:rPr>
            </w:pPr>
            <w:r>
              <w:rPr>
                <w:bCs/>
              </w:rPr>
              <w:t>Area Amministrativa</w:t>
            </w:r>
          </w:p>
          <w:p w14:paraId="223DD155" w14:textId="3F9D112A" w:rsidR="00B605C9" w:rsidRPr="00286C70" w:rsidRDefault="00B605C9" w:rsidP="00D64CDA">
            <w:pPr>
              <w:rPr>
                <w:bCs/>
              </w:rPr>
            </w:pPr>
          </w:p>
        </w:tc>
        <w:tc>
          <w:tcPr>
            <w:tcW w:w="1276" w:type="dxa"/>
          </w:tcPr>
          <w:p w14:paraId="3894800C" w14:textId="4B022C2F" w:rsidR="00C623EB" w:rsidRPr="00286C70" w:rsidRDefault="00C623EB" w:rsidP="00D64CDA">
            <w:pPr>
              <w:rPr>
                <w:bCs/>
              </w:rPr>
            </w:pPr>
            <w:r w:rsidRPr="00286C70">
              <w:rPr>
                <w:bCs/>
              </w:rPr>
              <w:t>Confe</w:t>
            </w:r>
            <w:r w:rsidR="00503458" w:rsidRPr="00286C70">
              <w:rPr>
                <w:bCs/>
              </w:rPr>
              <w:t>-</w:t>
            </w:r>
            <w:r w:rsidRPr="00286C70">
              <w:rPr>
                <w:bCs/>
              </w:rPr>
              <w:t>rimento di incarichi di collabo</w:t>
            </w:r>
            <w:r w:rsidR="00503458" w:rsidRPr="00286C70">
              <w:rPr>
                <w:bCs/>
              </w:rPr>
              <w:t>-</w:t>
            </w:r>
            <w:r w:rsidRPr="00286C70">
              <w:rPr>
                <w:bCs/>
              </w:rPr>
              <w:t>razione</w:t>
            </w:r>
          </w:p>
        </w:tc>
        <w:tc>
          <w:tcPr>
            <w:tcW w:w="1559" w:type="dxa"/>
          </w:tcPr>
          <w:p w14:paraId="340121DB" w14:textId="77777777" w:rsidR="00C623EB" w:rsidRPr="00286C70" w:rsidRDefault="00C623EB" w:rsidP="00D64CDA">
            <w:pPr>
              <w:rPr>
                <w:bCs/>
              </w:rPr>
            </w:pPr>
            <w:r w:rsidRPr="00286C70">
              <w:rPr>
                <w:bCs/>
              </w:rPr>
              <w:t>Attribuzione incarichi occasionali o cococo ex art.7 D.Lgs. n. 165/01</w:t>
            </w:r>
          </w:p>
        </w:tc>
        <w:tc>
          <w:tcPr>
            <w:tcW w:w="1843" w:type="dxa"/>
          </w:tcPr>
          <w:p w14:paraId="2A7C8BB4" w14:textId="77777777" w:rsidR="00C623EB" w:rsidRPr="00286C70" w:rsidRDefault="00C623EB" w:rsidP="00D64CDA">
            <w:pPr>
              <w:rPr>
                <w:bCs/>
              </w:rPr>
            </w:pPr>
            <w:r w:rsidRPr="00286C70">
              <w:rPr>
                <w:bCs/>
              </w:rPr>
              <w:t>Alterazione dei risultati della procedura concorsuale</w:t>
            </w:r>
          </w:p>
        </w:tc>
        <w:tc>
          <w:tcPr>
            <w:tcW w:w="1417" w:type="dxa"/>
          </w:tcPr>
          <w:p w14:paraId="07083443" w14:textId="77777777" w:rsidR="00C623EB" w:rsidRPr="00286C70" w:rsidRDefault="00C623EB" w:rsidP="00D64CDA">
            <w:pPr>
              <w:jc w:val="center"/>
              <w:rPr>
                <w:bCs/>
              </w:rPr>
            </w:pPr>
          </w:p>
          <w:p w14:paraId="60C9A6D6" w14:textId="1D06E7DE" w:rsidR="00C623EB" w:rsidRPr="00286C70" w:rsidRDefault="00B605C9" w:rsidP="00D64CDA">
            <w:pPr>
              <w:jc w:val="center"/>
              <w:rPr>
                <w:bCs/>
              </w:rPr>
            </w:pPr>
            <w:r w:rsidRPr="00286C70">
              <w:rPr>
                <w:bCs/>
              </w:rPr>
              <w:t>2</w:t>
            </w:r>
          </w:p>
        </w:tc>
        <w:tc>
          <w:tcPr>
            <w:tcW w:w="1134" w:type="dxa"/>
          </w:tcPr>
          <w:p w14:paraId="331237EF" w14:textId="77777777" w:rsidR="00C623EB" w:rsidRPr="00286C70" w:rsidRDefault="00C623EB" w:rsidP="00D64CDA">
            <w:pPr>
              <w:jc w:val="center"/>
              <w:rPr>
                <w:bCs/>
              </w:rPr>
            </w:pPr>
          </w:p>
          <w:p w14:paraId="5CF89DA5" w14:textId="0CBE4F71" w:rsidR="00C623EB" w:rsidRPr="00286C70" w:rsidRDefault="00B605C9" w:rsidP="00D64CDA">
            <w:pPr>
              <w:jc w:val="center"/>
              <w:rPr>
                <w:bCs/>
              </w:rPr>
            </w:pPr>
            <w:r w:rsidRPr="00286C70">
              <w:rPr>
                <w:bCs/>
              </w:rPr>
              <w:t>2</w:t>
            </w:r>
          </w:p>
        </w:tc>
        <w:tc>
          <w:tcPr>
            <w:tcW w:w="1477" w:type="dxa"/>
          </w:tcPr>
          <w:p w14:paraId="48C4AA44" w14:textId="77777777" w:rsidR="00C623EB" w:rsidRPr="00286C70" w:rsidRDefault="00C623EB" w:rsidP="00D64CDA">
            <w:pPr>
              <w:jc w:val="center"/>
              <w:rPr>
                <w:bCs/>
              </w:rPr>
            </w:pPr>
          </w:p>
          <w:p w14:paraId="66AC19D9" w14:textId="00E37F05" w:rsidR="00C623EB" w:rsidRPr="00286C70" w:rsidRDefault="00CA5372" w:rsidP="00D64CDA">
            <w:pPr>
              <w:jc w:val="center"/>
              <w:rPr>
                <w:bCs/>
              </w:rPr>
            </w:pPr>
            <w:r>
              <w:rPr>
                <w:bCs/>
              </w:rPr>
              <w:t>3</w:t>
            </w:r>
          </w:p>
          <w:p w14:paraId="3BC4DF0D" w14:textId="0B02474E" w:rsidR="008D599D" w:rsidRPr="00286C70" w:rsidRDefault="00B605C9" w:rsidP="00D64CDA">
            <w:pPr>
              <w:jc w:val="center"/>
              <w:rPr>
                <w:bCs/>
              </w:rPr>
            </w:pPr>
            <w:r w:rsidRPr="00286C70">
              <w:rPr>
                <w:bCs/>
              </w:rPr>
              <w:t>BASS</w:t>
            </w:r>
            <w:r w:rsidR="008D599D" w:rsidRPr="00286C70">
              <w:rPr>
                <w:bCs/>
              </w:rPr>
              <w:t>O</w:t>
            </w:r>
          </w:p>
        </w:tc>
      </w:tr>
    </w:tbl>
    <w:p w14:paraId="0A043467" w14:textId="77777777" w:rsidR="00C623EB" w:rsidRPr="00286C70" w:rsidRDefault="00C623EB" w:rsidP="00D64CDA">
      <w:pPr>
        <w:rPr>
          <w:bCs/>
        </w:rPr>
      </w:pPr>
    </w:p>
    <w:p w14:paraId="4BF2EB5F" w14:textId="413C7F17" w:rsidR="007A1A84" w:rsidRPr="00286C70" w:rsidRDefault="007A1A84" w:rsidP="00D64CDA">
      <w:pPr>
        <w:rPr>
          <w:bCs/>
        </w:rPr>
      </w:pPr>
      <w:r w:rsidRPr="00286C70">
        <w:rPr>
          <w:bCs/>
        </w:rPr>
        <w:br w:type="page"/>
      </w:r>
    </w:p>
    <w:p w14:paraId="5E5B0552" w14:textId="6BD293FB" w:rsidR="00C623EB" w:rsidRPr="00286C70" w:rsidRDefault="00C623EB" w:rsidP="00D64CDA">
      <w:pPr>
        <w:pStyle w:val="Titolo3"/>
        <w:numPr>
          <w:ilvl w:val="2"/>
          <w:numId w:val="21"/>
        </w:numPr>
        <w:rPr>
          <w:rFonts w:asciiTheme="minorHAnsi" w:hAnsiTheme="minorHAnsi"/>
          <w:sz w:val="24"/>
          <w:szCs w:val="24"/>
        </w:rPr>
      </w:pPr>
      <w:bookmarkStart w:id="114" w:name="_Toc101186780"/>
      <w:r w:rsidRPr="00286C70">
        <w:rPr>
          <w:rFonts w:asciiTheme="minorHAnsi" w:hAnsiTheme="minorHAnsi"/>
          <w:sz w:val="24"/>
          <w:szCs w:val="24"/>
        </w:rPr>
        <w:lastRenderedPageBreak/>
        <w:t>Area affidamento di lavori, servizi e forniture</w:t>
      </w:r>
      <w:bookmarkEnd w:id="114"/>
    </w:p>
    <w:p w14:paraId="64E7F394" w14:textId="77777777" w:rsidR="00C623EB" w:rsidRPr="00286C70" w:rsidRDefault="00C623EB" w:rsidP="00D64CDA">
      <w:pPr>
        <w:pStyle w:val="Paragrafoelenco"/>
        <w:numPr>
          <w:ilvl w:val="1"/>
          <w:numId w:val="22"/>
        </w:numPr>
        <w:rPr>
          <w:bCs/>
        </w:rPr>
      </w:pPr>
      <w:r w:rsidRPr="00286C70">
        <w:rPr>
          <w:bCs/>
        </w:rPr>
        <w:t>Definizione dell’oggetto dell’affidamento</w:t>
      </w:r>
    </w:p>
    <w:p w14:paraId="317857F9" w14:textId="77777777" w:rsidR="00C623EB" w:rsidRPr="00286C70" w:rsidRDefault="00C623EB" w:rsidP="00D64CDA">
      <w:pPr>
        <w:pStyle w:val="Paragrafoelenco"/>
        <w:numPr>
          <w:ilvl w:val="1"/>
          <w:numId w:val="22"/>
        </w:numPr>
        <w:rPr>
          <w:bCs/>
        </w:rPr>
      </w:pPr>
      <w:r w:rsidRPr="00286C70">
        <w:rPr>
          <w:bCs/>
        </w:rPr>
        <w:t>Individuazione dello strumento /istituto per l’affidamento</w:t>
      </w:r>
    </w:p>
    <w:p w14:paraId="70D3B1D0" w14:textId="77777777" w:rsidR="00C623EB" w:rsidRPr="00286C70" w:rsidRDefault="00C623EB" w:rsidP="00D64CDA">
      <w:pPr>
        <w:pStyle w:val="Paragrafoelenco"/>
        <w:numPr>
          <w:ilvl w:val="1"/>
          <w:numId w:val="22"/>
        </w:numPr>
        <w:rPr>
          <w:bCs/>
        </w:rPr>
      </w:pPr>
      <w:r w:rsidRPr="00286C70">
        <w:rPr>
          <w:bCs/>
        </w:rPr>
        <w:t>Requisiti di qualificazione</w:t>
      </w:r>
    </w:p>
    <w:p w14:paraId="045967E9" w14:textId="77777777" w:rsidR="00C623EB" w:rsidRPr="00286C70" w:rsidRDefault="00C623EB" w:rsidP="00D64CDA">
      <w:pPr>
        <w:pStyle w:val="Paragrafoelenco"/>
        <w:numPr>
          <w:ilvl w:val="1"/>
          <w:numId w:val="22"/>
        </w:numPr>
        <w:rPr>
          <w:bCs/>
        </w:rPr>
      </w:pPr>
      <w:r w:rsidRPr="00286C70">
        <w:rPr>
          <w:bCs/>
        </w:rPr>
        <w:t>Requisiti di aggiudicazione</w:t>
      </w:r>
    </w:p>
    <w:p w14:paraId="74F4061F" w14:textId="77777777" w:rsidR="00C623EB" w:rsidRPr="00286C70" w:rsidRDefault="00C623EB" w:rsidP="00D64CDA">
      <w:pPr>
        <w:pStyle w:val="Paragrafoelenco"/>
        <w:numPr>
          <w:ilvl w:val="1"/>
          <w:numId w:val="22"/>
        </w:numPr>
        <w:rPr>
          <w:bCs/>
        </w:rPr>
      </w:pPr>
      <w:r w:rsidRPr="00286C70">
        <w:rPr>
          <w:bCs/>
        </w:rPr>
        <w:t>Valutazione delle offerte</w:t>
      </w:r>
    </w:p>
    <w:p w14:paraId="509BC11B" w14:textId="77777777" w:rsidR="00C623EB" w:rsidRPr="00286C70" w:rsidRDefault="00C623EB" w:rsidP="00D64CDA">
      <w:pPr>
        <w:pStyle w:val="Paragrafoelenco"/>
        <w:numPr>
          <w:ilvl w:val="1"/>
          <w:numId w:val="22"/>
        </w:numPr>
        <w:jc w:val="both"/>
        <w:rPr>
          <w:bCs/>
        </w:rPr>
      </w:pPr>
      <w:r w:rsidRPr="00286C70">
        <w:rPr>
          <w:bCs/>
        </w:rPr>
        <w:t>Verifica dell’eventuale anomalia delle offerte</w:t>
      </w:r>
    </w:p>
    <w:p w14:paraId="024C0DBE" w14:textId="77777777" w:rsidR="00C623EB" w:rsidRPr="00286C70" w:rsidRDefault="00C623EB" w:rsidP="00D64CDA">
      <w:pPr>
        <w:pStyle w:val="Paragrafoelenco"/>
        <w:numPr>
          <w:ilvl w:val="1"/>
          <w:numId w:val="22"/>
        </w:numPr>
        <w:jc w:val="both"/>
        <w:rPr>
          <w:bCs/>
        </w:rPr>
      </w:pPr>
      <w:r w:rsidRPr="00286C70">
        <w:rPr>
          <w:bCs/>
        </w:rPr>
        <w:t xml:space="preserve">Procedure negoziate </w:t>
      </w:r>
    </w:p>
    <w:p w14:paraId="3AB7D8D6" w14:textId="77777777" w:rsidR="00C623EB" w:rsidRPr="00286C70" w:rsidRDefault="00C623EB" w:rsidP="00D64CDA">
      <w:pPr>
        <w:pStyle w:val="Paragrafoelenco"/>
        <w:numPr>
          <w:ilvl w:val="1"/>
          <w:numId w:val="22"/>
        </w:numPr>
        <w:jc w:val="both"/>
        <w:rPr>
          <w:bCs/>
        </w:rPr>
      </w:pPr>
      <w:r w:rsidRPr="00286C70">
        <w:rPr>
          <w:bCs/>
        </w:rPr>
        <w:t>Affidamenti diretti</w:t>
      </w:r>
    </w:p>
    <w:p w14:paraId="3A066708" w14:textId="77777777" w:rsidR="00C623EB" w:rsidRPr="00286C70" w:rsidRDefault="00C623EB" w:rsidP="00D64CDA">
      <w:pPr>
        <w:pStyle w:val="Paragrafoelenco"/>
        <w:numPr>
          <w:ilvl w:val="1"/>
          <w:numId w:val="22"/>
        </w:numPr>
        <w:jc w:val="both"/>
        <w:rPr>
          <w:bCs/>
        </w:rPr>
      </w:pPr>
      <w:r w:rsidRPr="00286C70">
        <w:rPr>
          <w:bCs/>
        </w:rPr>
        <w:t>Revoca del bando</w:t>
      </w:r>
    </w:p>
    <w:p w14:paraId="22AB6DDB" w14:textId="77777777" w:rsidR="00C623EB" w:rsidRPr="00286C70" w:rsidRDefault="00C623EB" w:rsidP="00D64CDA">
      <w:pPr>
        <w:pStyle w:val="Paragrafoelenco"/>
        <w:numPr>
          <w:ilvl w:val="1"/>
          <w:numId w:val="22"/>
        </w:numPr>
        <w:jc w:val="both"/>
        <w:rPr>
          <w:bCs/>
        </w:rPr>
      </w:pPr>
      <w:r w:rsidRPr="00286C70">
        <w:rPr>
          <w:bCs/>
        </w:rPr>
        <w:t>Redazione del cronoprogramma</w:t>
      </w:r>
    </w:p>
    <w:p w14:paraId="25A23D22" w14:textId="77777777" w:rsidR="00C623EB" w:rsidRPr="00286C70" w:rsidRDefault="00C623EB" w:rsidP="00D64CDA">
      <w:pPr>
        <w:pStyle w:val="Paragrafoelenco"/>
        <w:numPr>
          <w:ilvl w:val="1"/>
          <w:numId w:val="22"/>
        </w:numPr>
        <w:jc w:val="both"/>
        <w:rPr>
          <w:bCs/>
        </w:rPr>
      </w:pPr>
      <w:r w:rsidRPr="00286C70">
        <w:rPr>
          <w:bCs/>
        </w:rPr>
        <w:t xml:space="preserve">Varianti in corso di esecuzione del contratto </w:t>
      </w:r>
    </w:p>
    <w:p w14:paraId="5C0FFB45" w14:textId="77777777" w:rsidR="00C623EB" w:rsidRPr="00286C70" w:rsidRDefault="00C623EB" w:rsidP="00D64CDA">
      <w:pPr>
        <w:pStyle w:val="Paragrafoelenco"/>
        <w:numPr>
          <w:ilvl w:val="1"/>
          <w:numId w:val="22"/>
        </w:numPr>
        <w:jc w:val="both"/>
        <w:rPr>
          <w:bCs/>
        </w:rPr>
      </w:pPr>
      <w:r w:rsidRPr="00286C70">
        <w:rPr>
          <w:bCs/>
        </w:rPr>
        <w:t>Subappalto</w:t>
      </w:r>
    </w:p>
    <w:p w14:paraId="3FEFDDED" w14:textId="163B2326" w:rsidR="00C623EB" w:rsidRPr="00286C70" w:rsidRDefault="00C623EB" w:rsidP="00D64CDA">
      <w:pPr>
        <w:pStyle w:val="Paragrafoelenco"/>
        <w:numPr>
          <w:ilvl w:val="1"/>
          <w:numId w:val="22"/>
        </w:numPr>
        <w:jc w:val="both"/>
        <w:rPr>
          <w:bCs/>
        </w:rPr>
      </w:pPr>
      <w:r w:rsidRPr="00286C70">
        <w:rPr>
          <w:bCs/>
        </w:rPr>
        <w:t>Utilizzo di rimedi di risoluzione delle controversie alternativi a quelli giurisdizionali durante la fase di esecuzione del contratto</w:t>
      </w:r>
    </w:p>
    <w:tbl>
      <w:tblPr>
        <w:tblStyle w:val="Grigliatabella"/>
        <w:tblW w:w="9923" w:type="dxa"/>
        <w:tblInd w:w="108" w:type="dxa"/>
        <w:tblLayout w:type="fixed"/>
        <w:tblLook w:val="04A0" w:firstRow="1" w:lastRow="0" w:firstColumn="1" w:lastColumn="0" w:noHBand="0" w:noVBand="1"/>
      </w:tblPr>
      <w:tblGrid>
        <w:gridCol w:w="1276"/>
        <w:gridCol w:w="1985"/>
        <w:gridCol w:w="2835"/>
        <w:gridCol w:w="1275"/>
        <w:gridCol w:w="1134"/>
        <w:gridCol w:w="1418"/>
      </w:tblGrid>
      <w:tr w:rsidR="008A3E9A" w:rsidRPr="00286C70" w14:paraId="078FDFF9" w14:textId="77777777" w:rsidTr="004F65B2">
        <w:tc>
          <w:tcPr>
            <w:tcW w:w="1276" w:type="dxa"/>
          </w:tcPr>
          <w:p w14:paraId="70219540" w14:textId="77777777" w:rsidR="00C623EB" w:rsidRPr="00286C70" w:rsidRDefault="00C623EB" w:rsidP="00D64CDA">
            <w:pPr>
              <w:pStyle w:val="Paragrafoelenco"/>
              <w:ind w:left="0"/>
              <w:jc w:val="center"/>
              <w:rPr>
                <w:b/>
                <w:bCs/>
              </w:rPr>
            </w:pPr>
            <w:r w:rsidRPr="00286C70">
              <w:rPr>
                <w:b/>
                <w:bCs/>
              </w:rPr>
              <w:t>Area di rischio</w:t>
            </w:r>
          </w:p>
        </w:tc>
        <w:tc>
          <w:tcPr>
            <w:tcW w:w="1985" w:type="dxa"/>
          </w:tcPr>
          <w:p w14:paraId="5367B561" w14:textId="15068B48" w:rsidR="00C623EB" w:rsidRPr="00286C70" w:rsidRDefault="00C623EB" w:rsidP="00D64CDA">
            <w:pPr>
              <w:pStyle w:val="Paragrafoelenco"/>
              <w:ind w:left="0"/>
              <w:jc w:val="center"/>
              <w:rPr>
                <w:b/>
                <w:bCs/>
              </w:rPr>
            </w:pPr>
            <w:r w:rsidRPr="00286C70">
              <w:rPr>
                <w:b/>
                <w:bCs/>
              </w:rPr>
              <w:t>Sotto</w:t>
            </w:r>
            <w:r w:rsidR="00CA5372">
              <w:rPr>
                <w:b/>
                <w:bCs/>
              </w:rPr>
              <w:t>-</w:t>
            </w:r>
            <w:r w:rsidRPr="00286C70">
              <w:rPr>
                <w:b/>
                <w:bCs/>
              </w:rPr>
              <w:t>aree di rischio</w:t>
            </w:r>
          </w:p>
        </w:tc>
        <w:tc>
          <w:tcPr>
            <w:tcW w:w="2835" w:type="dxa"/>
          </w:tcPr>
          <w:p w14:paraId="4CA63144" w14:textId="77777777" w:rsidR="00C623EB" w:rsidRPr="00286C70" w:rsidRDefault="00C623EB" w:rsidP="00D64CDA">
            <w:pPr>
              <w:pStyle w:val="Paragrafoelenco"/>
              <w:ind w:left="0"/>
              <w:jc w:val="center"/>
              <w:rPr>
                <w:b/>
                <w:bCs/>
              </w:rPr>
            </w:pPr>
            <w:r w:rsidRPr="00286C70">
              <w:rPr>
                <w:b/>
                <w:bCs/>
              </w:rPr>
              <w:t>Esemplificazione del rischio</w:t>
            </w:r>
          </w:p>
        </w:tc>
        <w:tc>
          <w:tcPr>
            <w:tcW w:w="1275" w:type="dxa"/>
          </w:tcPr>
          <w:p w14:paraId="1EBCCE2E" w14:textId="522FF63E" w:rsidR="00C623EB" w:rsidRPr="00286C70" w:rsidRDefault="00C623EB" w:rsidP="00D64CDA">
            <w:pPr>
              <w:pStyle w:val="Paragrafoelenco"/>
              <w:ind w:left="0"/>
              <w:jc w:val="center"/>
              <w:rPr>
                <w:b/>
                <w:bCs/>
              </w:rPr>
            </w:pPr>
            <w:r w:rsidRPr="00286C70">
              <w:rPr>
                <w:b/>
                <w:bCs/>
              </w:rPr>
              <w:t>Valore medio probabilità</w:t>
            </w:r>
          </w:p>
        </w:tc>
        <w:tc>
          <w:tcPr>
            <w:tcW w:w="1134" w:type="dxa"/>
          </w:tcPr>
          <w:p w14:paraId="4C3E7155" w14:textId="77777777" w:rsidR="00C623EB" w:rsidRPr="00286C70" w:rsidRDefault="00C623EB" w:rsidP="00D64CDA">
            <w:pPr>
              <w:pStyle w:val="Paragrafoelenco"/>
              <w:ind w:left="0"/>
              <w:jc w:val="center"/>
              <w:rPr>
                <w:b/>
                <w:bCs/>
              </w:rPr>
            </w:pPr>
            <w:r w:rsidRPr="00286C70">
              <w:rPr>
                <w:b/>
                <w:bCs/>
              </w:rPr>
              <w:t>Valore medio dell’impatto</w:t>
            </w:r>
          </w:p>
        </w:tc>
        <w:tc>
          <w:tcPr>
            <w:tcW w:w="1418" w:type="dxa"/>
          </w:tcPr>
          <w:p w14:paraId="128EB3AE" w14:textId="77777777" w:rsidR="00C623EB" w:rsidRPr="00286C70" w:rsidRDefault="00C623EB" w:rsidP="00D64CDA">
            <w:pPr>
              <w:pStyle w:val="Paragrafoelenco"/>
              <w:ind w:left="0"/>
              <w:jc w:val="center"/>
              <w:rPr>
                <w:b/>
                <w:bCs/>
              </w:rPr>
            </w:pPr>
            <w:r w:rsidRPr="00286C70">
              <w:rPr>
                <w:b/>
                <w:bCs/>
              </w:rPr>
              <w:t>Valutazione complessiva del rischio</w:t>
            </w:r>
          </w:p>
        </w:tc>
      </w:tr>
      <w:tr w:rsidR="008A3E9A" w:rsidRPr="00286C70" w14:paraId="2990B766" w14:textId="77777777" w:rsidTr="004F65B2">
        <w:tc>
          <w:tcPr>
            <w:tcW w:w="1276" w:type="dxa"/>
          </w:tcPr>
          <w:p w14:paraId="4B8CE290" w14:textId="77777777" w:rsidR="00C623EB" w:rsidRPr="00286C70" w:rsidRDefault="00C623EB" w:rsidP="00D64CDA">
            <w:pPr>
              <w:pStyle w:val="Paragrafoelenco"/>
              <w:ind w:left="0"/>
              <w:jc w:val="center"/>
              <w:rPr>
                <w:bCs/>
              </w:rPr>
            </w:pPr>
          </w:p>
          <w:p w14:paraId="76DC9868" w14:textId="6C0B821C" w:rsidR="00B605C9" w:rsidRPr="00286C70" w:rsidRDefault="000B3586" w:rsidP="00D64CDA">
            <w:pPr>
              <w:pStyle w:val="Paragrafoelenco"/>
              <w:ind w:left="0"/>
              <w:jc w:val="center"/>
              <w:rPr>
                <w:bCs/>
              </w:rPr>
            </w:pPr>
            <w:r>
              <w:rPr>
                <w:bCs/>
              </w:rPr>
              <w:t>Organo politico</w:t>
            </w:r>
          </w:p>
          <w:p w14:paraId="07CFD5C8" w14:textId="2ABF6E67" w:rsidR="00B605C9" w:rsidRPr="00286C70" w:rsidRDefault="00084FCB" w:rsidP="00D64CDA">
            <w:pPr>
              <w:rPr>
                <w:bCs/>
              </w:rPr>
            </w:pPr>
            <w:r>
              <w:rPr>
                <w:bCs/>
              </w:rPr>
              <w:t>Area Ammini-strativa</w:t>
            </w:r>
          </w:p>
          <w:p w14:paraId="35900B0E" w14:textId="717621C5" w:rsidR="00B605C9" w:rsidRPr="00286C70" w:rsidRDefault="00B605C9" w:rsidP="00D64CDA">
            <w:pPr>
              <w:pStyle w:val="Paragrafoelenco"/>
              <w:ind w:left="0"/>
              <w:jc w:val="center"/>
              <w:rPr>
                <w:bCs/>
              </w:rPr>
            </w:pPr>
          </w:p>
        </w:tc>
        <w:tc>
          <w:tcPr>
            <w:tcW w:w="1985" w:type="dxa"/>
          </w:tcPr>
          <w:p w14:paraId="7204E961" w14:textId="77777777" w:rsidR="00C623EB" w:rsidRPr="00286C70" w:rsidRDefault="00C623EB" w:rsidP="00D64CDA">
            <w:pPr>
              <w:pStyle w:val="Paragrafoelenco"/>
              <w:ind w:left="0"/>
              <w:jc w:val="center"/>
              <w:rPr>
                <w:bCs/>
              </w:rPr>
            </w:pPr>
            <w:r w:rsidRPr="00286C70">
              <w:rPr>
                <w:bCs/>
              </w:rPr>
              <w:t>Definizione oggetto affidamento</w:t>
            </w:r>
          </w:p>
        </w:tc>
        <w:tc>
          <w:tcPr>
            <w:tcW w:w="2835" w:type="dxa"/>
          </w:tcPr>
          <w:p w14:paraId="417A3183" w14:textId="77777777" w:rsidR="00C623EB" w:rsidRPr="00286C70" w:rsidRDefault="00C623EB" w:rsidP="00D64CDA">
            <w:pPr>
              <w:pStyle w:val="Paragrafoelenco"/>
              <w:ind w:left="0"/>
              <w:jc w:val="center"/>
              <w:rPr>
                <w:bCs/>
              </w:rPr>
            </w:pPr>
            <w:r w:rsidRPr="00286C70">
              <w:rPr>
                <w:bCs/>
              </w:rPr>
              <w:t>Alterazione concorrenza a mezzo di errata/non funzionale individuazione dell’oggetto, violazione del divieto di artificioso frazionamento</w:t>
            </w:r>
          </w:p>
        </w:tc>
        <w:tc>
          <w:tcPr>
            <w:tcW w:w="1275" w:type="dxa"/>
          </w:tcPr>
          <w:p w14:paraId="07CA516D" w14:textId="77777777" w:rsidR="00C623EB" w:rsidRPr="00286C70" w:rsidRDefault="00C623EB" w:rsidP="00D64CDA">
            <w:pPr>
              <w:pStyle w:val="Paragrafoelenco"/>
              <w:ind w:left="0"/>
              <w:jc w:val="center"/>
              <w:rPr>
                <w:bCs/>
              </w:rPr>
            </w:pPr>
          </w:p>
          <w:p w14:paraId="77A2661C" w14:textId="77777777" w:rsidR="00C623EB" w:rsidRPr="00286C70" w:rsidRDefault="00C623EB" w:rsidP="00D64CDA">
            <w:pPr>
              <w:pStyle w:val="Paragrafoelenco"/>
              <w:ind w:left="0"/>
              <w:jc w:val="center"/>
              <w:rPr>
                <w:bCs/>
              </w:rPr>
            </w:pPr>
          </w:p>
          <w:p w14:paraId="2C34441F" w14:textId="77777777" w:rsidR="00C623EB" w:rsidRPr="00286C70" w:rsidRDefault="00C623EB" w:rsidP="00D64CDA">
            <w:pPr>
              <w:pStyle w:val="Paragrafoelenco"/>
              <w:ind w:left="0"/>
              <w:jc w:val="center"/>
              <w:rPr>
                <w:bCs/>
              </w:rPr>
            </w:pPr>
          </w:p>
          <w:p w14:paraId="6C262E27" w14:textId="77777777" w:rsidR="00C623EB" w:rsidRPr="00286C70" w:rsidRDefault="00C623EB" w:rsidP="00D64CDA">
            <w:pPr>
              <w:pStyle w:val="Paragrafoelenco"/>
              <w:ind w:left="0"/>
              <w:jc w:val="center"/>
              <w:rPr>
                <w:bCs/>
              </w:rPr>
            </w:pPr>
          </w:p>
          <w:p w14:paraId="0FC586A8" w14:textId="77777777" w:rsidR="00C623EB" w:rsidRPr="00286C70" w:rsidRDefault="00C623EB" w:rsidP="00D64CDA">
            <w:pPr>
              <w:pStyle w:val="Paragrafoelenco"/>
              <w:ind w:left="0"/>
              <w:jc w:val="center"/>
              <w:rPr>
                <w:bCs/>
              </w:rPr>
            </w:pPr>
          </w:p>
          <w:p w14:paraId="27CB9182" w14:textId="30417557" w:rsidR="00C623EB" w:rsidRPr="00286C70" w:rsidRDefault="00B605C9" w:rsidP="00D64CDA">
            <w:pPr>
              <w:pStyle w:val="Paragrafoelenco"/>
              <w:ind w:left="0"/>
              <w:jc w:val="center"/>
              <w:rPr>
                <w:bCs/>
              </w:rPr>
            </w:pPr>
            <w:r w:rsidRPr="00286C70">
              <w:rPr>
                <w:bCs/>
              </w:rPr>
              <w:t>1</w:t>
            </w:r>
          </w:p>
        </w:tc>
        <w:tc>
          <w:tcPr>
            <w:tcW w:w="1134" w:type="dxa"/>
          </w:tcPr>
          <w:p w14:paraId="4799DDBA" w14:textId="77777777" w:rsidR="00C623EB" w:rsidRPr="00286C70" w:rsidRDefault="00C623EB" w:rsidP="00D64CDA">
            <w:pPr>
              <w:pStyle w:val="Paragrafoelenco"/>
              <w:ind w:left="0"/>
              <w:jc w:val="center"/>
              <w:rPr>
                <w:bCs/>
              </w:rPr>
            </w:pPr>
          </w:p>
          <w:p w14:paraId="74DBF691" w14:textId="77777777" w:rsidR="00C623EB" w:rsidRPr="00286C70" w:rsidRDefault="00C623EB" w:rsidP="00D64CDA">
            <w:pPr>
              <w:pStyle w:val="Paragrafoelenco"/>
              <w:ind w:left="0"/>
              <w:jc w:val="center"/>
              <w:rPr>
                <w:bCs/>
              </w:rPr>
            </w:pPr>
          </w:p>
          <w:p w14:paraId="358F1C40" w14:textId="77777777" w:rsidR="00C623EB" w:rsidRPr="00286C70" w:rsidRDefault="00C623EB" w:rsidP="00D64CDA">
            <w:pPr>
              <w:pStyle w:val="Paragrafoelenco"/>
              <w:ind w:left="0"/>
              <w:jc w:val="center"/>
              <w:rPr>
                <w:bCs/>
              </w:rPr>
            </w:pPr>
          </w:p>
          <w:p w14:paraId="4E3B9B97" w14:textId="77777777" w:rsidR="00C623EB" w:rsidRPr="00286C70" w:rsidRDefault="00C623EB" w:rsidP="00D64CDA">
            <w:pPr>
              <w:pStyle w:val="Paragrafoelenco"/>
              <w:ind w:left="0"/>
              <w:jc w:val="center"/>
              <w:rPr>
                <w:bCs/>
              </w:rPr>
            </w:pPr>
          </w:p>
          <w:p w14:paraId="5FCCCF9D" w14:textId="77777777" w:rsidR="00C623EB" w:rsidRPr="00286C70" w:rsidRDefault="00C623EB" w:rsidP="00D64CDA">
            <w:pPr>
              <w:pStyle w:val="Paragrafoelenco"/>
              <w:ind w:left="0"/>
              <w:jc w:val="center"/>
              <w:rPr>
                <w:bCs/>
              </w:rPr>
            </w:pPr>
          </w:p>
          <w:p w14:paraId="4F45991E" w14:textId="493A4669" w:rsidR="00C623EB" w:rsidRPr="00286C70" w:rsidRDefault="00B605C9" w:rsidP="00D64CDA">
            <w:pPr>
              <w:pStyle w:val="Paragrafoelenco"/>
              <w:ind w:left="0"/>
              <w:jc w:val="center"/>
              <w:rPr>
                <w:bCs/>
              </w:rPr>
            </w:pPr>
            <w:r w:rsidRPr="00286C70">
              <w:rPr>
                <w:bCs/>
              </w:rPr>
              <w:t>1</w:t>
            </w:r>
          </w:p>
        </w:tc>
        <w:tc>
          <w:tcPr>
            <w:tcW w:w="1418" w:type="dxa"/>
          </w:tcPr>
          <w:p w14:paraId="3C1000FF" w14:textId="77777777" w:rsidR="00C623EB" w:rsidRPr="00286C70" w:rsidRDefault="00C623EB" w:rsidP="00D64CDA">
            <w:pPr>
              <w:pStyle w:val="Paragrafoelenco"/>
              <w:ind w:left="0"/>
              <w:jc w:val="center"/>
              <w:rPr>
                <w:bCs/>
              </w:rPr>
            </w:pPr>
          </w:p>
          <w:p w14:paraId="4D02FC18" w14:textId="77777777" w:rsidR="00C623EB" w:rsidRPr="00286C70" w:rsidRDefault="00C623EB" w:rsidP="00D64CDA">
            <w:pPr>
              <w:pStyle w:val="Paragrafoelenco"/>
              <w:ind w:left="0"/>
              <w:jc w:val="center"/>
              <w:rPr>
                <w:bCs/>
              </w:rPr>
            </w:pPr>
          </w:p>
          <w:p w14:paraId="068E0D2C" w14:textId="77777777" w:rsidR="00C623EB" w:rsidRPr="00286C70" w:rsidRDefault="00C623EB" w:rsidP="00D64CDA">
            <w:pPr>
              <w:pStyle w:val="Paragrafoelenco"/>
              <w:ind w:left="0"/>
              <w:jc w:val="center"/>
              <w:rPr>
                <w:bCs/>
              </w:rPr>
            </w:pPr>
          </w:p>
          <w:p w14:paraId="129C0C68" w14:textId="77777777" w:rsidR="00C623EB" w:rsidRPr="00286C70" w:rsidRDefault="00C623EB" w:rsidP="00D64CDA">
            <w:pPr>
              <w:pStyle w:val="Paragrafoelenco"/>
              <w:ind w:left="0"/>
              <w:jc w:val="center"/>
              <w:rPr>
                <w:bCs/>
              </w:rPr>
            </w:pPr>
          </w:p>
          <w:p w14:paraId="0794A6D6" w14:textId="77777777" w:rsidR="00C623EB" w:rsidRPr="00286C70" w:rsidRDefault="00C623EB" w:rsidP="00D64CDA">
            <w:pPr>
              <w:pStyle w:val="Paragrafoelenco"/>
              <w:ind w:left="0"/>
              <w:jc w:val="center"/>
              <w:rPr>
                <w:bCs/>
              </w:rPr>
            </w:pPr>
          </w:p>
          <w:p w14:paraId="0CCAD563" w14:textId="70FC4DE6" w:rsidR="00C623EB" w:rsidRPr="00286C70" w:rsidRDefault="00B605C9" w:rsidP="00D64CDA">
            <w:pPr>
              <w:pStyle w:val="Paragrafoelenco"/>
              <w:ind w:left="0"/>
              <w:jc w:val="center"/>
              <w:rPr>
                <w:bCs/>
              </w:rPr>
            </w:pPr>
            <w:r w:rsidRPr="00286C70">
              <w:rPr>
                <w:bCs/>
              </w:rPr>
              <w:t>2</w:t>
            </w:r>
          </w:p>
          <w:p w14:paraId="6CD103EE" w14:textId="5C68F5AE" w:rsidR="008D599D" w:rsidRPr="00286C70" w:rsidRDefault="008D599D" w:rsidP="00D64CDA">
            <w:pPr>
              <w:pStyle w:val="Paragrafoelenco"/>
              <w:ind w:left="0"/>
              <w:jc w:val="center"/>
              <w:rPr>
                <w:bCs/>
              </w:rPr>
            </w:pPr>
            <w:r w:rsidRPr="00286C70">
              <w:rPr>
                <w:bCs/>
              </w:rPr>
              <w:t>BASSO</w:t>
            </w:r>
          </w:p>
        </w:tc>
      </w:tr>
      <w:tr w:rsidR="008A3E9A" w:rsidRPr="00286C70" w14:paraId="21040EAD" w14:textId="77777777" w:rsidTr="004F65B2">
        <w:tc>
          <w:tcPr>
            <w:tcW w:w="1276" w:type="dxa"/>
          </w:tcPr>
          <w:p w14:paraId="4AB2383C" w14:textId="108B578C" w:rsidR="00C623EB" w:rsidRPr="00286C70" w:rsidRDefault="000B3586" w:rsidP="00D64CDA">
            <w:pPr>
              <w:pStyle w:val="Paragrafoelenco"/>
              <w:ind w:left="0"/>
              <w:jc w:val="center"/>
              <w:rPr>
                <w:bCs/>
              </w:rPr>
            </w:pPr>
            <w:r>
              <w:rPr>
                <w:bCs/>
              </w:rPr>
              <w:t>Organo politico</w:t>
            </w:r>
          </w:p>
          <w:p w14:paraId="32242080" w14:textId="66A72912" w:rsidR="00B605C9" w:rsidRPr="00286C70" w:rsidRDefault="00084FCB" w:rsidP="00D64CDA">
            <w:pPr>
              <w:rPr>
                <w:bCs/>
              </w:rPr>
            </w:pPr>
            <w:r>
              <w:rPr>
                <w:bCs/>
              </w:rPr>
              <w:t>Area Ammini-strativa</w:t>
            </w:r>
          </w:p>
          <w:p w14:paraId="2FD89A4C" w14:textId="4B4900D8" w:rsidR="00B605C9" w:rsidRPr="00286C70" w:rsidRDefault="00B605C9" w:rsidP="00D64CDA">
            <w:pPr>
              <w:pStyle w:val="Paragrafoelenco"/>
              <w:ind w:left="0"/>
              <w:jc w:val="center"/>
              <w:rPr>
                <w:bCs/>
              </w:rPr>
            </w:pPr>
          </w:p>
        </w:tc>
        <w:tc>
          <w:tcPr>
            <w:tcW w:w="1985" w:type="dxa"/>
          </w:tcPr>
          <w:p w14:paraId="23A43213" w14:textId="77777777" w:rsidR="00C623EB" w:rsidRPr="00286C70" w:rsidRDefault="00C623EB" w:rsidP="00D64CDA">
            <w:pPr>
              <w:pStyle w:val="Paragrafoelenco"/>
              <w:ind w:left="0"/>
              <w:jc w:val="center"/>
              <w:rPr>
                <w:bCs/>
              </w:rPr>
            </w:pPr>
            <w:r w:rsidRPr="00286C70">
              <w:rPr>
                <w:bCs/>
              </w:rPr>
              <w:t>Individuazione strumento per l’affidamento</w:t>
            </w:r>
          </w:p>
        </w:tc>
        <w:tc>
          <w:tcPr>
            <w:tcW w:w="2835" w:type="dxa"/>
          </w:tcPr>
          <w:p w14:paraId="6D21BBEC" w14:textId="77777777" w:rsidR="00C623EB" w:rsidRPr="00286C70" w:rsidRDefault="00C623EB" w:rsidP="00D64CDA">
            <w:pPr>
              <w:pStyle w:val="Paragrafoelenco"/>
              <w:ind w:left="0"/>
              <w:jc w:val="center"/>
              <w:rPr>
                <w:bCs/>
              </w:rPr>
            </w:pPr>
            <w:r w:rsidRPr="00286C70">
              <w:rPr>
                <w:bCs/>
              </w:rPr>
              <w:t>Alterazione della concorrenza</w:t>
            </w:r>
          </w:p>
        </w:tc>
        <w:tc>
          <w:tcPr>
            <w:tcW w:w="1275" w:type="dxa"/>
          </w:tcPr>
          <w:p w14:paraId="42332F57" w14:textId="77777777" w:rsidR="00C623EB" w:rsidRPr="00286C70" w:rsidRDefault="00C623EB" w:rsidP="00D64CDA">
            <w:pPr>
              <w:pStyle w:val="Paragrafoelenco"/>
              <w:ind w:left="0"/>
              <w:jc w:val="center"/>
              <w:rPr>
                <w:bCs/>
              </w:rPr>
            </w:pPr>
          </w:p>
          <w:p w14:paraId="40ABF7F1" w14:textId="0F0A6095" w:rsidR="00C623EB" w:rsidRPr="00286C70" w:rsidRDefault="00C94F36" w:rsidP="00D64CDA">
            <w:pPr>
              <w:pStyle w:val="Paragrafoelenco"/>
              <w:ind w:left="0"/>
              <w:jc w:val="center"/>
              <w:rPr>
                <w:bCs/>
              </w:rPr>
            </w:pPr>
            <w:r w:rsidRPr="00286C70">
              <w:rPr>
                <w:bCs/>
              </w:rPr>
              <w:t>2</w:t>
            </w:r>
          </w:p>
        </w:tc>
        <w:tc>
          <w:tcPr>
            <w:tcW w:w="1134" w:type="dxa"/>
          </w:tcPr>
          <w:p w14:paraId="2053C280" w14:textId="77777777" w:rsidR="00C623EB" w:rsidRPr="00286C70" w:rsidRDefault="00C623EB" w:rsidP="00D64CDA">
            <w:pPr>
              <w:pStyle w:val="Paragrafoelenco"/>
              <w:ind w:left="0"/>
              <w:jc w:val="center"/>
              <w:rPr>
                <w:bCs/>
              </w:rPr>
            </w:pPr>
          </w:p>
          <w:p w14:paraId="48597C32" w14:textId="43B042AD" w:rsidR="00C623EB" w:rsidRPr="00286C70" w:rsidRDefault="00C94F36" w:rsidP="00D64CDA">
            <w:pPr>
              <w:pStyle w:val="Paragrafoelenco"/>
              <w:ind w:left="0"/>
              <w:jc w:val="center"/>
              <w:rPr>
                <w:bCs/>
              </w:rPr>
            </w:pPr>
            <w:r w:rsidRPr="00286C70">
              <w:rPr>
                <w:bCs/>
              </w:rPr>
              <w:t>2</w:t>
            </w:r>
          </w:p>
        </w:tc>
        <w:tc>
          <w:tcPr>
            <w:tcW w:w="1418" w:type="dxa"/>
          </w:tcPr>
          <w:p w14:paraId="2BFE5FE2" w14:textId="77777777" w:rsidR="00C623EB" w:rsidRPr="00286C70" w:rsidRDefault="00C623EB" w:rsidP="00D64CDA">
            <w:pPr>
              <w:pStyle w:val="Paragrafoelenco"/>
              <w:ind w:left="0"/>
              <w:jc w:val="center"/>
              <w:rPr>
                <w:bCs/>
              </w:rPr>
            </w:pPr>
          </w:p>
          <w:p w14:paraId="41A5EF53" w14:textId="3E740976" w:rsidR="00C623EB" w:rsidRPr="00286C70" w:rsidRDefault="00C94F36" w:rsidP="00D64CDA">
            <w:pPr>
              <w:pStyle w:val="Paragrafoelenco"/>
              <w:ind w:left="0"/>
              <w:jc w:val="center"/>
              <w:rPr>
                <w:bCs/>
              </w:rPr>
            </w:pPr>
            <w:r w:rsidRPr="00286C70">
              <w:rPr>
                <w:bCs/>
              </w:rPr>
              <w:t>3</w:t>
            </w:r>
          </w:p>
          <w:p w14:paraId="58B13326" w14:textId="15DB1833" w:rsidR="008D599D" w:rsidRPr="00286C70" w:rsidRDefault="008D599D" w:rsidP="00D64CDA">
            <w:pPr>
              <w:pStyle w:val="Paragrafoelenco"/>
              <w:ind w:left="0"/>
              <w:jc w:val="center"/>
              <w:rPr>
                <w:bCs/>
              </w:rPr>
            </w:pPr>
            <w:r w:rsidRPr="00286C70">
              <w:rPr>
                <w:bCs/>
              </w:rPr>
              <w:t>BASSO</w:t>
            </w:r>
          </w:p>
        </w:tc>
      </w:tr>
      <w:tr w:rsidR="008A3E9A" w:rsidRPr="00286C70" w14:paraId="578E251A" w14:textId="77777777" w:rsidTr="004F65B2">
        <w:tc>
          <w:tcPr>
            <w:tcW w:w="1276" w:type="dxa"/>
          </w:tcPr>
          <w:p w14:paraId="2176BCF1" w14:textId="4CAA5493" w:rsidR="00C623EB" w:rsidRPr="00286C70" w:rsidRDefault="000B3586" w:rsidP="00D64CDA">
            <w:pPr>
              <w:pStyle w:val="Paragrafoelenco"/>
              <w:ind w:left="0"/>
              <w:jc w:val="center"/>
              <w:rPr>
                <w:bCs/>
              </w:rPr>
            </w:pPr>
            <w:r>
              <w:rPr>
                <w:bCs/>
              </w:rPr>
              <w:t>Organo politico</w:t>
            </w:r>
          </w:p>
          <w:p w14:paraId="633B38D3" w14:textId="37474441" w:rsidR="00B605C9" w:rsidRPr="00286C70" w:rsidRDefault="00084FCB" w:rsidP="00D64CDA">
            <w:pPr>
              <w:rPr>
                <w:bCs/>
              </w:rPr>
            </w:pPr>
            <w:r>
              <w:rPr>
                <w:bCs/>
              </w:rPr>
              <w:t>Area Ammini-strativa</w:t>
            </w:r>
          </w:p>
          <w:p w14:paraId="33B3BC78" w14:textId="2EFFAC03" w:rsidR="00B605C9" w:rsidRPr="00286C70" w:rsidRDefault="00B605C9" w:rsidP="00D64CDA">
            <w:pPr>
              <w:pStyle w:val="Paragrafoelenco"/>
              <w:ind w:left="0"/>
              <w:jc w:val="center"/>
              <w:rPr>
                <w:bCs/>
              </w:rPr>
            </w:pPr>
          </w:p>
        </w:tc>
        <w:tc>
          <w:tcPr>
            <w:tcW w:w="1985" w:type="dxa"/>
          </w:tcPr>
          <w:p w14:paraId="11521539" w14:textId="77777777" w:rsidR="00C623EB" w:rsidRPr="00286C70" w:rsidRDefault="00C623EB" w:rsidP="00D64CDA">
            <w:pPr>
              <w:pStyle w:val="Paragrafoelenco"/>
              <w:ind w:left="0"/>
              <w:jc w:val="center"/>
              <w:rPr>
                <w:bCs/>
              </w:rPr>
            </w:pPr>
            <w:r w:rsidRPr="00286C70">
              <w:rPr>
                <w:bCs/>
              </w:rPr>
              <w:t>Requisiti di qualificazione</w:t>
            </w:r>
          </w:p>
        </w:tc>
        <w:tc>
          <w:tcPr>
            <w:tcW w:w="2835" w:type="dxa"/>
          </w:tcPr>
          <w:p w14:paraId="1504E614" w14:textId="77777777" w:rsidR="00C623EB" w:rsidRPr="00286C70" w:rsidRDefault="00C623EB" w:rsidP="00D64CDA">
            <w:pPr>
              <w:pStyle w:val="Paragrafoelenco"/>
              <w:ind w:left="0"/>
              <w:jc w:val="center"/>
              <w:rPr>
                <w:bCs/>
              </w:rPr>
            </w:pPr>
            <w:r w:rsidRPr="00286C70">
              <w:rPr>
                <w:bCs/>
              </w:rPr>
              <w:t>Violazione dei principi di non discriminazione e parità di trattamento; richiesta di requisiti non congrui al fine di favorire un concorrente</w:t>
            </w:r>
          </w:p>
        </w:tc>
        <w:tc>
          <w:tcPr>
            <w:tcW w:w="1275" w:type="dxa"/>
          </w:tcPr>
          <w:p w14:paraId="77FB53D8" w14:textId="77777777" w:rsidR="00C623EB" w:rsidRPr="00286C70" w:rsidRDefault="00C623EB" w:rsidP="00D64CDA">
            <w:pPr>
              <w:pStyle w:val="Paragrafoelenco"/>
              <w:ind w:left="0"/>
              <w:jc w:val="center"/>
              <w:rPr>
                <w:bCs/>
              </w:rPr>
            </w:pPr>
          </w:p>
          <w:p w14:paraId="7FCC89B7" w14:textId="77777777" w:rsidR="00C623EB" w:rsidRPr="00286C70" w:rsidRDefault="00C623EB" w:rsidP="00D64CDA">
            <w:pPr>
              <w:pStyle w:val="Paragrafoelenco"/>
              <w:ind w:left="0"/>
              <w:jc w:val="center"/>
              <w:rPr>
                <w:bCs/>
              </w:rPr>
            </w:pPr>
          </w:p>
          <w:p w14:paraId="64CC223F" w14:textId="77777777" w:rsidR="00C623EB" w:rsidRPr="00286C70" w:rsidRDefault="00C623EB" w:rsidP="00D64CDA">
            <w:pPr>
              <w:pStyle w:val="Paragrafoelenco"/>
              <w:ind w:left="0"/>
              <w:jc w:val="center"/>
              <w:rPr>
                <w:bCs/>
              </w:rPr>
            </w:pPr>
          </w:p>
          <w:p w14:paraId="064AB2F7" w14:textId="77777777" w:rsidR="00C623EB" w:rsidRPr="00286C70" w:rsidRDefault="00C623EB" w:rsidP="00D64CDA">
            <w:pPr>
              <w:pStyle w:val="Paragrafoelenco"/>
              <w:ind w:left="0"/>
              <w:jc w:val="center"/>
              <w:rPr>
                <w:bCs/>
              </w:rPr>
            </w:pPr>
          </w:p>
          <w:p w14:paraId="7AC06CAB" w14:textId="12895DF5" w:rsidR="00C623EB" w:rsidRPr="00286C70" w:rsidRDefault="00B605C9" w:rsidP="00D64CDA">
            <w:pPr>
              <w:pStyle w:val="Paragrafoelenco"/>
              <w:ind w:left="0"/>
              <w:jc w:val="center"/>
              <w:rPr>
                <w:bCs/>
              </w:rPr>
            </w:pPr>
            <w:r w:rsidRPr="00286C70">
              <w:rPr>
                <w:bCs/>
              </w:rPr>
              <w:t>1</w:t>
            </w:r>
          </w:p>
        </w:tc>
        <w:tc>
          <w:tcPr>
            <w:tcW w:w="1134" w:type="dxa"/>
          </w:tcPr>
          <w:p w14:paraId="4315CC24" w14:textId="77777777" w:rsidR="00C623EB" w:rsidRPr="00286C70" w:rsidRDefault="00C623EB" w:rsidP="00D64CDA">
            <w:pPr>
              <w:pStyle w:val="Paragrafoelenco"/>
              <w:ind w:left="0"/>
              <w:jc w:val="center"/>
              <w:rPr>
                <w:bCs/>
              </w:rPr>
            </w:pPr>
          </w:p>
          <w:p w14:paraId="364549D6" w14:textId="77777777" w:rsidR="00C623EB" w:rsidRPr="00286C70" w:rsidRDefault="00C623EB" w:rsidP="00D64CDA">
            <w:pPr>
              <w:pStyle w:val="Paragrafoelenco"/>
              <w:ind w:left="0"/>
              <w:jc w:val="center"/>
              <w:rPr>
                <w:bCs/>
              </w:rPr>
            </w:pPr>
          </w:p>
          <w:p w14:paraId="1B2E5888" w14:textId="77777777" w:rsidR="00C623EB" w:rsidRPr="00286C70" w:rsidRDefault="00C623EB" w:rsidP="00D64CDA">
            <w:pPr>
              <w:pStyle w:val="Paragrafoelenco"/>
              <w:ind w:left="0"/>
              <w:jc w:val="center"/>
              <w:rPr>
                <w:bCs/>
              </w:rPr>
            </w:pPr>
          </w:p>
          <w:p w14:paraId="5C071F50" w14:textId="77777777" w:rsidR="00C623EB" w:rsidRPr="00286C70" w:rsidRDefault="00C623EB" w:rsidP="00D64CDA">
            <w:pPr>
              <w:pStyle w:val="Paragrafoelenco"/>
              <w:ind w:left="0"/>
              <w:jc w:val="center"/>
              <w:rPr>
                <w:bCs/>
              </w:rPr>
            </w:pPr>
          </w:p>
          <w:p w14:paraId="18492BF6" w14:textId="2DE43540" w:rsidR="00C623EB" w:rsidRPr="00286C70" w:rsidRDefault="00B605C9" w:rsidP="00D64CDA">
            <w:pPr>
              <w:pStyle w:val="Paragrafoelenco"/>
              <w:ind w:left="0"/>
              <w:jc w:val="center"/>
              <w:rPr>
                <w:bCs/>
              </w:rPr>
            </w:pPr>
            <w:r w:rsidRPr="00286C70">
              <w:rPr>
                <w:bCs/>
              </w:rPr>
              <w:t>1</w:t>
            </w:r>
          </w:p>
        </w:tc>
        <w:tc>
          <w:tcPr>
            <w:tcW w:w="1418" w:type="dxa"/>
          </w:tcPr>
          <w:p w14:paraId="4A28456C" w14:textId="77777777" w:rsidR="00C623EB" w:rsidRPr="00286C70" w:rsidRDefault="00C623EB" w:rsidP="00D64CDA">
            <w:pPr>
              <w:pStyle w:val="Paragrafoelenco"/>
              <w:ind w:left="0"/>
              <w:jc w:val="center"/>
              <w:rPr>
                <w:bCs/>
              </w:rPr>
            </w:pPr>
          </w:p>
          <w:p w14:paraId="05FC1DE6" w14:textId="77777777" w:rsidR="00C623EB" w:rsidRPr="00286C70" w:rsidRDefault="00C623EB" w:rsidP="00D64CDA">
            <w:pPr>
              <w:pStyle w:val="Paragrafoelenco"/>
              <w:ind w:left="0"/>
              <w:jc w:val="center"/>
              <w:rPr>
                <w:bCs/>
              </w:rPr>
            </w:pPr>
          </w:p>
          <w:p w14:paraId="3413B5FB" w14:textId="77777777" w:rsidR="00C623EB" w:rsidRPr="00286C70" w:rsidRDefault="00C623EB" w:rsidP="00D64CDA">
            <w:pPr>
              <w:pStyle w:val="Paragrafoelenco"/>
              <w:ind w:left="0"/>
              <w:jc w:val="center"/>
              <w:rPr>
                <w:bCs/>
              </w:rPr>
            </w:pPr>
          </w:p>
          <w:p w14:paraId="73392536" w14:textId="77777777" w:rsidR="00C623EB" w:rsidRPr="00286C70" w:rsidRDefault="00C623EB" w:rsidP="00D64CDA">
            <w:pPr>
              <w:pStyle w:val="Paragrafoelenco"/>
              <w:ind w:left="0"/>
              <w:jc w:val="center"/>
              <w:rPr>
                <w:bCs/>
              </w:rPr>
            </w:pPr>
          </w:p>
          <w:p w14:paraId="113C163A" w14:textId="55013164" w:rsidR="00C623EB" w:rsidRPr="00286C70" w:rsidRDefault="00B605C9" w:rsidP="00D64CDA">
            <w:pPr>
              <w:pStyle w:val="Paragrafoelenco"/>
              <w:ind w:left="0"/>
              <w:jc w:val="center"/>
              <w:rPr>
                <w:bCs/>
              </w:rPr>
            </w:pPr>
            <w:r w:rsidRPr="00286C70">
              <w:rPr>
                <w:bCs/>
              </w:rPr>
              <w:t>2</w:t>
            </w:r>
          </w:p>
          <w:p w14:paraId="7255904F" w14:textId="492D5D4D" w:rsidR="008D599D" w:rsidRPr="00286C70" w:rsidRDefault="008D599D" w:rsidP="00D64CDA">
            <w:pPr>
              <w:pStyle w:val="Paragrafoelenco"/>
              <w:ind w:left="0"/>
              <w:jc w:val="center"/>
              <w:rPr>
                <w:bCs/>
              </w:rPr>
            </w:pPr>
            <w:r w:rsidRPr="00286C70">
              <w:rPr>
                <w:bCs/>
              </w:rPr>
              <w:t>BASSO</w:t>
            </w:r>
          </w:p>
        </w:tc>
      </w:tr>
      <w:tr w:rsidR="008A3E9A" w:rsidRPr="00286C70" w14:paraId="0A2E720E" w14:textId="77777777" w:rsidTr="004F65B2">
        <w:tc>
          <w:tcPr>
            <w:tcW w:w="1276" w:type="dxa"/>
          </w:tcPr>
          <w:p w14:paraId="7EF0F7CD" w14:textId="3D7B6684" w:rsidR="00C623EB" w:rsidRPr="00286C70" w:rsidRDefault="000B3586" w:rsidP="00D64CDA">
            <w:pPr>
              <w:pStyle w:val="Paragrafoelenco"/>
              <w:ind w:left="0"/>
              <w:jc w:val="center"/>
              <w:rPr>
                <w:bCs/>
              </w:rPr>
            </w:pPr>
            <w:r>
              <w:rPr>
                <w:bCs/>
              </w:rPr>
              <w:t>Organo politico</w:t>
            </w:r>
          </w:p>
          <w:p w14:paraId="7D5F7FF6" w14:textId="764C495F" w:rsidR="00B605C9" w:rsidRPr="00286C70" w:rsidRDefault="00084FCB" w:rsidP="00D64CDA">
            <w:pPr>
              <w:rPr>
                <w:bCs/>
              </w:rPr>
            </w:pPr>
            <w:r>
              <w:rPr>
                <w:bCs/>
              </w:rPr>
              <w:t>Area Ammini-strativa</w:t>
            </w:r>
          </w:p>
          <w:p w14:paraId="033240C6" w14:textId="71FFD73B" w:rsidR="00B605C9" w:rsidRPr="00286C70" w:rsidRDefault="00B605C9" w:rsidP="00D64CDA">
            <w:pPr>
              <w:pStyle w:val="Paragrafoelenco"/>
              <w:ind w:left="0"/>
              <w:jc w:val="center"/>
              <w:rPr>
                <w:bCs/>
              </w:rPr>
            </w:pPr>
          </w:p>
        </w:tc>
        <w:tc>
          <w:tcPr>
            <w:tcW w:w="1985" w:type="dxa"/>
          </w:tcPr>
          <w:p w14:paraId="39EB95BE" w14:textId="77777777" w:rsidR="00C623EB" w:rsidRPr="00286C70" w:rsidRDefault="00C623EB" w:rsidP="00D64CDA">
            <w:pPr>
              <w:pStyle w:val="Paragrafoelenco"/>
              <w:ind w:left="0"/>
              <w:jc w:val="center"/>
              <w:rPr>
                <w:bCs/>
              </w:rPr>
            </w:pPr>
            <w:r w:rsidRPr="00286C70">
              <w:rPr>
                <w:bCs/>
              </w:rPr>
              <w:t>Requisiti di aggiudicazione</w:t>
            </w:r>
          </w:p>
        </w:tc>
        <w:tc>
          <w:tcPr>
            <w:tcW w:w="2835" w:type="dxa"/>
          </w:tcPr>
          <w:p w14:paraId="1DDC5B24" w14:textId="77777777" w:rsidR="00C623EB" w:rsidRPr="00286C70" w:rsidRDefault="00C623EB" w:rsidP="00D64CDA">
            <w:pPr>
              <w:pStyle w:val="Paragrafoelenco"/>
              <w:ind w:left="0"/>
              <w:jc w:val="center"/>
              <w:rPr>
                <w:bCs/>
              </w:rPr>
            </w:pPr>
            <w:r w:rsidRPr="00286C70">
              <w:rPr>
                <w:bCs/>
              </w:rPr>
              <w:t>Determinazione di criteri di valutazione in sede di bando/avviso al fine di favorire un concorrente</w:t>
            </w:r>
          </w:p>
        </w:tc>
        <w:tc>
          <w:tcPr>
            <w:tcW w:w="1275" w:type="dxa"/>
          </w:tcPr>
          <w:p w14:paraId="29A138A4" w14:textId="77777777" w:rsidR="00C623EB" w:rsidRPr="00286C70" w:rsidRDefault="00C623EB" w:rsidP="00D64CDA">
            <w:pPr>
              <w:pStyle w:val="Paragrafoelenco"/>
              <w:ind w:left="0"/>
              <w:jc w:val="center"/>
              <w:rPr>
                <w:bCs/>
              </w:rPr>
            </w:pPr>
          </w:p>
          <w:p w14:paraId="2906A6C6" w14:textId="77777777" w:rsidR="00C623EB" w:rsidRPr="00286C70" w:rsidRDefault="00C623EB" w:rsidP="00D64CDA">
            <w:pPr>
              <w:pStyle w:val="Paragrafoelenco"/>
              <w:ind w:left="0"/>
              <w:jc w:val="center"/>
              <w:rPr>
                <w:bCs/>
              </w:rPr>
            </w:pPr>
          </w:p>
          <w:p w14:paraId="7F38C06F" w14:textId="77777777" w:rsidR="00C623EB" w:rsidRPr="00286C70" w:rsidRDefault="00C623EB" w:rsidP="00D64CDA">
            <w:pPr>
              <w:pStyle w:val="Paragrafoelenco"/>
              <w:ind w:left="0"/>
              <w:jc w:val="center"/>
              <w:rPr>
                <w:bCs/>
              </w:rPr>
            </w:pPr>
          </w:p>
          <w:p w14:paraId="3F3B5F9B" w14:textId="42CE88C7" w:rsidR="00C623EB" w:rsidRPr="00286C70" w:rsidRDefault="00B605C9" w:rsidP="00D64CDA">
            <w:pPr>
              <w:pStyle w:val="Paragrafoelenco"/>
              <w:ind w:left="0"/>
              <w:jc w:val="center"/>
              <w:rPr>
                <w:bCs/>
              </w:rPr>
            </w:pPr>
            <w:r w:rsidRPr="00286C70">
              <w:rPr>
                <w:bCs/>
              </w:rPr>
              <w:t>2</w:t>
            </w:r>
          </w:p>
        </w:tc>
        <w:tc>
          <w:tcPr>
            <w:tcW w:w="1134" w:type="dxa"/>
          </w:tcPr>
          <w:p w14:paraId="63CF8BC2" w14:textId="77777777" w:rsidR="00C623EB" w:rsidRPr="00286C70" w:rsidRDefault="00C623EB" w:rsidP="00D64CDA">
            <w:pPr>
              <w:pStyle w:val="Paragrafoelenco"/>
              <w:ind w:left="0"/>
              <w:jc w:val="center"/>
              <w:rPr>
                <w:bCs/>
              </w:rPr>
            </w:pPr>
          </w:p>
          <w:p w14:paraId="2C317223" w14:textId="77777777" w:rsidR="00C623EB" w:rsidRPr="00286C70" w:rsidRDefault="00C623EB" w:rsidP="00D64CDA">
            <w:pPr>
              <w:pStyle w:val="Paragrafoelenco"/>
              <w:ind w:left="0"/>
              <w:jc w:val="center"/>
              <w:rPr>
                <w:bCs/>
              </w:rPr>
            </w:pPr>
          </w:p>
          <w:p w14:paraId="7FF46853" w14:textId="77777777" w:rsidR="00C623EB" w:rsidRPr="00286C70" w:rsidRDefault="00C623EB" w:rsidP="00D64CDA">
            <w:pPr>
              <w:pStyle w:val="Paragrafoelenco"/>
              <w:ind w:left="0"/>
              <w:jc w:val="center"/>
              <w:rPr>
                <w:bCs/>
              </w:rPr>
            </w:pPr>
          </w:p>
          <w:p w14:paraId="5E534085" w14:textId="35C7ECBB" w:rsidR="00C623EB" w:rsidRPr="00286C70" w:rsidRDefault="00B605C9" w:rsidP="00D64CDA">
            <w:pPr>
              <w:pStyle w:val="Paragrafoelenco"/>
              <w:ind w:left="0"/>
              <w:jc w:val="center"/>
              <w:rPr>
                <w:bCs/>
              </w:rPr>
            </w:pPr>
            <w:r w:rsidRPr="00286C70">
              <w:rPr>
                <w:bCs/>
              </w:rPr>
              <w:t>1</w:t>
            </w:r>
          </w:p>
        </w:tc>
        <w:tc>
          <w:tcPr>
            <w:tcW w:w="1418" w:type="dxa"/>
          </w:tcPr>
          <w:p w14:paraId="3ADF1EA2" w14:textId="77777777" w:rsidR="00C623EB" w:rsidRPr="00286C70" w:rsidRDefault="00C623EB" w:rsidP="00D64CDA">
            <w:pPr>
              <w:pStyle w:val="Paragrafoelenco"/>
              <w:ind w:left="0"/>
              <w:jc w:val="center"/>
              <w:rPr>
                <w:bCs/>
              </w:rPr>
            </w:pPr>
          </w:p>
          <w:p w14:paraId="5053937A" w14:textId="77777777" w:rsidR="00C623EB" w:rsidRPr="00286C70" w:rsidRDefault="00C623EB" w:rsidP="00D64CDA">
            <w:pPr>
              <w:pStyle w:val="Paragrafoelenco"/>
              <w:ind w:left="0"/>
              <w:jc w:val="center"/>
              <w:rPr>
                <w:bCs/>
              </w:rPr>
            </w:pPr>
          </w:p>
          <w:p w14:paraId="6C612F95" w14:textId="70D3524A" w:rsidR="00C623EB" w:rsidRPr="00286C70" w:rsidRDefault="00B605C9" w:rsidP="00D64CDA">
            <w:pPr>
              <w:pStyle w:val="Paragrafoelenco"/>
              <w:ind w:left="0"/>
              <w:jc w:val="center"/>
              <w:rPr>
                <w:bCs/>
              </w:rPr>
            </w:pPr>
            <w:r w:rsidRPr="00286C70">
              <w:rPr>
                <w:bCs/>
              </w:rPr>
              <w:t>4</w:t>
            </w:r>
          </w:p>
          <w:p w14:paraId="049BD62D" w14:textId="77777777" w:rsidR="008D599D" w:rsidRPr="00286C70" w:rsidRDefault="008D599D" w:rsidP="00D64CDA">
            <w:pPr>
              <w:pStyle w:val="Paragrafoelenco"/>
              <w:ind w:left="0"/>
              <w:jc w:val="center"/>
              <w:rPr>
                <w:bCs/>
              </w:rPr>
            </w:pPr>
            <w:r w:rsidRPr="00286C70">
              <w:rPr>
                <w:bCs/>
              </w:rPr>
              <w:t>BASSO</w:t>
            </w:r>
          </w:p>
          <w:p w14:paraId="314DA136" w14:textId="676B5472" w:rsidR="00C94F36" w:rsidRPr="00286C70" w:rsidRDefault="00C94F36" w:rsidP="00D64CDA">
            <w:pPr>
              <w:pStyle w:val="Paragrafoelenco"/>
              <w:ind w:left="0"/>
              <w:jc w:val="center"/>
              <w:rPr>
                <w:bCs/>
              </w:rPr>
            </w:pPr>
          </w:p>
        </w:tc>
      </w:tr>
      <w:tr w:rsidR="008A3E9A" w:rsidRPr="00286C70" w14:paraId="266C5F47" w14:textId="77777777" w:rsidTr="004F65B2">
        <w:tc>
          <w:tcPr>
            <w:tcW w:w="1276" w:type="dxa"/>
          </w:tcPr>
          <w:p w14:paraId="125ECEB9" w14:textId="4218AAFF" w:rsidR="00C623EB" w:rsidRPr="00286C70" w:rsidRDefault="000B3586" w:rsidP="00D64CDA">
            <w:pPr>
              <w:pStyle w:val="Paragrafoelenco"/>
              <w:ind w:left="0"/>
              <w:jc w:val="center"/>
              <w:rPr>
                <w:bCs/>
              </w:rPr>
            </w:pPr>
            <w:r>
              <w:rPr>
                <w:bCs/>
              </w:rPr>
              <w:t>Organo politico</w:t>
            </w:r>
          </w:p>
          <w:p w14:paraId="5A2D50FE" w14:textId="43464A30" w:rsidR="00B605C9" w:rsidRPr="00286C70" w:rsidRDefault="00084FCB" w:rsidP="00D64CDA">
            <w:pPr>
              <w:rPr>
                <w:bCs/>
              </w:rPr>
            </w:pPr>
            <w:r>
              <w:rPr>
                <w:bCs/>
              </w:rPr>
              <w:t>Area Ammini-strativa</w:t>
            </w:r>
          </w:p>
          <w:p w14:paraId="32DA49F8" w14:textId="53BCF062" w:rsidR="00B605C9" w:rsidRPr="00286C70" w:rsidRDefault="00B605C9" w:rsidP="00D64CDA">
            <w:pPr>
              <w:pStyle w:val="Paragrafoelenco"/>
              <w:ind w:left="0"/>
              <w:jc w:val="center"/>
              <w:rPr>
                <w:bCs/>
              </w:rPr>
            </w:pPr>
          </w:p>
        </w:tc>
        <w:tc>
          <w:tcPr>
            <w:tcW w:w="1985" w:type="dxa"/>
          </w:tcPr>
          <w:p w14:paraId="7B54827C" w14:textId="77777777" w:rsidR="00C623EB" w:rsidRPr="00286C70" w:rsidRDefault="00C623EB" w:rsidP="00D64CDA">
            <w:pPr>
              <w:pStyle w:val="Paragrafoelenco"/>
              <w:ind w:left="0"/>
              <w:jc w:val="center"/>
              <w:rPr>
                <w:bCs/>
              </w:rPr>
            </w:pPr>
            <w:r w:rsidRPr="00286C70">
              <w:rPr>
                <w:bCs/>
              </w:rPr>
              <w:t>Valutazione delle offerte</w:t>
            </w:r>
          </w:p>
        </w:tc>
        <w:tc>
          <w:tcPr>
            <w:tcW w:w="2835" w:type="dxa"/>
          </w:tcPr>
          <w:p w14:paraId="741ED59D" w14:textId="24D7B284" w:rsidR="00C623EB" w:rsidRPr="00286C70" w:rsidRDefault="00C623EB" w:rsidP="00D64CDA">
            <w:pPr>
              <w:pStyle w:val="Paragrafoelenco"/>
              <w:ind w:left="0"/>
              <w:jc w:val="center"/>
              <w:rPr>
                <w:bCs/>
              </w:rPr>
            </w:pPr>
            <w:r w:rsidRPr="00286C70">
              <w:rPr>
                <w:bCs/>
              </w:rPr>
              <w:t>V</w:t>
            </w:r>
            <w:r w:rsidR="008A3E9A" w:rsidRPr="00286C70">
              <w:rPr>
                <w:bCs/>
              </w:rPr>
              <w:t>iolazione dei principi di trasparenza, non discriminazione, parità di trattamento</w:t>
            </w:r>
            <w:r w:rsidRPr="00286C70">
              <w:rPr>
                <w:bCs/>
              </w:rPr>
              <w:t>, nel valutare offerte pervenute</w:t>
            </w:r>
          </w:p>
        </w:tc>
        <w:tc>
          <w:tcPr>
            <w:tcW w:w="1275" w:type="dxa"/>
          </w:tcPr>
          <w:p w14:paraId="5DF5F0ED" w14:textId="77777777" w:rsidR="00C623EB" w:rsidRPr="00286C70" w:rsidRDefault="00C623EB" w:rsidP="00D64CDA">
            <w:pPr>
              <w:pStyle w:val="Paragrafoelenco"/>
              <w:ind w:left="0"/>
              <w:jc w:val="center"/>
              <w:rPr>
                <w:bCs/>
              </w:rPr>
            </w:pPr>
          </w:p>
          <w:p w14:paraId="3F28AEE8" w14:textId="77777777" w:rsidR="00C623EB" w:rsidRPr="00286C70" w:rsidRDefault="00C623EB" w:rsidP="00D64CDA">
            <w:pPr>
              <w:pStyle w:val="Paragrafoelenco"/>
              <w:ind w:left="0"/>
              <w:jc w:val="center"/>
              <w:rPr>
                <w:bCs/>
              </w:rPr>
            </w:pPr>
          </w:p>
          <w:p w14:paraId="16CAC8F5" w14:textId="2B276EA2" w:rsidR="00C623EB" w:rsidRPr="00286C70" w:rsidRDefault="00C94F36" w:rsidP="00D64CDA">
            <w:pPr>
              <w:pStyle w:val="Paragrafoelenco"/>
              <w:ind w:left="0"/>
              <w:jc w:val="center"/>
              <w:rPr>
                <w:bCs/>
              </w:rPr>
            </w:pPr>
            <w:r w:rsidRPr="00286C70">
              <w:rPr>
                <w:bCs/>
              </w:rPr>
              <w:t>1</w:t>
            </w:r>
          </w:p>
        </w:tc>
        <w:tc>
          <w:tcPr>
            <w:tcW w:w="1134" w:type="dxa"/>
          </w:tcPr>
          <w:p w14:paraId="7C8C2E33" w14:textId="77777777" w:rsidR="00C623EB" w:rsidRPr="00286C70" w:rsidRDefault="00C623EB" w:rsidP="00D64CDA">
            <w:pPr>
              <w:pStyle w:val="Paragrafoelenco"/>
              <w:ind w:left="0"/>
              <w:jc w:val="center"/>
              <w:rPr>
                <w:bCs/>
              </w:rPr>
            </w:pPr>
          </w:p>
          <w:p w14:paraId="2E185D30" w14:textId="77777777" w:rsidR="00C623EB" w:rsidRPr="00286C70" w:rsidRDefault="00C623EB" w:rsidP="00D64CDA">
            <w:pPr>
              <w:pStyle w:val="Paragrafoelenco"/>
              <w:ind w:left="0"/>
              <w:jc w:val="center"/>
              <w:rPr>
                <w:bCs/>
              </w:rPr>
            </w:pPr>
          </w:p>
          <w:p w14:paraId="1BFDE9FF" w14:textId="096A232B" w:rsidR="00B605C9" w:rsidRPr="00286C70" w:rsidRDefault="00C94F36" w:rsidP="00D64CDA">
            <w:pPr>
              <w:pStyle w:val="Paragrafoelenco"/>
              <w:ind w:left="0"/>
              <w:jc w:val="center"/>
              <w:rPr>
                <w:bCs/>
              </w:rPr>
            </w:pPr>
            <w:r w:rsidRPr="00286C70">
              <w:rPr>
                <w:bCs/>
              </w:rPr>
              <w:t>1</w:t>
            </w:r>
          </w:p>
        </w:tc>
        <w:tc>
          <w:tcPr>
            <w:tcW w:w="1418" w:type="dxa"/>
          </w:tcPr>
          <w:p w14:paraId="2112B23C" w14:textId="77777777" w:rsidR="00C94F36" w:rsidRPr="00286C70" w:rsidRDefault="00C94F36" w:rsidP="00D64CDA">
            <w:pPr>
              <w:pStyle w:val="Paragrafoelenco"/>
              <w:ind w:left="0"/>
              <w:rPr>
                <w:bCs/>
              </w:rPr>
            </w:pPr>
          </w:p>
          <w:p w14:paraId="654C7280" w14:textId="77777777" w:rsidR="00C94F36" w:rsidRPr="00286C70" w:rsidRDefault="00C94F36" w:rsidP="00D64CDA">
            <w:pPr>
              <w:pStyle w:val="Paragrafoelenco"/>
              <w:ind w:left="0"/>
              <w:rPr>
                <w:bCs/>
              </w:rPr>
            </w:pPr>
          </w:p>
          <w:p w14:paraId="1A371F0E" w14:textId="489E3C90" w:rsidR="00C623EB" w:rsidRPr="00286C70" w:rsidRDefault="008D599D" w:rsidP="00D64CDA">
            <w:pPr>
              <w:pStyle w:val="Paragrafoelenco"/>
              <w:ind w:left="0"/>
              <w:rPr>
                <w:bCs/>
              </w:rPr>
            </w:pPr>
            <w:r w:rsidRPr="00286C70">
              <w:rPr>
                <w:bCs/>
              </w:rPr>
              <w:t xml:space="preserve">           </w:t>
            </w:r>
            <w:r w:rsidR="00C94F36" w:rsidRPr="00286C70">
              <w:rPr>
                <w:bCs/>
              </w:rPr>
              <w:t>2</w:t>
            </w:r>
          </w:p>
          <w:p w14:paraId="77021855" w14:textId="78EFC2D7" w:rsidR="008D599D" w:rsidRPr="00286C70" w:rsidRDefault="008D599D" w:rsidP="00D64CDA">
            <w:pPr>
              <w:pStyle w:val="Paragrafoelenco"/>
              <w:ind w:left="0"/>
              <w:rPr>
                <w:bCs/>
              </w:rPr>
            </w:pPr>
            <w:r w:rsidRPr="00286C70">
              <w:rPr>
                <w:bCs/>
              </w:rPr>
              <w:t xml:space="preserve">    BASSO</w:t>
            </w:r>
          </w:p>
        </w:tc>
      </w:tr>
    </w:tbl>
    <w:p w14:paraId="58852D9F" w14:textId="77777777" w:rsidR="00DD4072" w:rsidRDefault="00DD4072" w:rsidP="00D64CDA">
      <w:r>
        <w:br w:type="page"/>
      </w:r>
    </w:p>
    <w:tbl>
      <w:tblPr>
        <w:tblStyle w:val="Grigliatabella"/>
        <w:tblW w:w="9923" w:type="dxa"/>
        <w:tblInd w:w="108" w:type="dxa"/>
        <w:tblLayout w:type="fixed"/>
        <w:tblLook w:val="04A0" w:firstRow="1" w:lastRow="0" w:firstColumn="1" w:lastColumn="0" w:noHBand="0" w:noVBand="1"/>
      </w:tblPr>
      <w:tblGrid>
        <w:gridCol w:w="1276"/>
        <w:gridCol w:w="1985"/>
        <w:gridCol w:w="2835"/>
        <w:gridCol w:w="1275"/>
        <w:gridCol w:w="1134"/>
        <w:gridCol w:w="1418"/>
      </w:tblGrid>
      <w:tr w:rsidR="008A3E9A" w:rsidRPr="00286C70" w14:paraId="27F780FD" w14:textId="77777777" w:rsidTr="004F65B2">
        <w:tc>
          <w:tcPr>
            <w:tcW w:w="1276" w:type="dxa"/>
          </w:tcPr>
          <w:p w14:paraId="7FB31C64" w14:textId="7111F231" w:rsidR="00C623EB" w:rsidRPr="00286C70" w:rsidRDefault="000B3586" w:rsidP="00D64CDA">
            <w:pPr>
              <w:pStyle w:val="Paragrafoelenco"/>
              <w:ind w:left="0"/>
              <w:jc w:val="center"/>
              <w:rPr>
                <w:bCs/>
              </w:rPr>
            </w:pPr>
            <w:r>
              <w:rPr>
                <w:bCs/>
              </w:rPr>
              <w:lastRenderedPageBreak/>
              <w:t>Org.pol.</w:t>
            </w:r>
          </w:p>
          <w:p w14:paraId="155517C0" w14:textId="4D205761" w:rsidR="00B605C9" w:rsidRPr="00286C70" w:rsidRDefault="00084FCB" w:rsidP="00D64CDA">
            <w:pPr>
              <w:rPr>
                <w:bCs/>
              </w:rPr>
            </w:pPr>
            <w:r>
              <w:rPr>
                <w:bCs/>
              </w:rPr>
              <w:t>Area Ammini-strativa</w:t>
            </w:r>
          </w:p>
          <w:p w14:paraId="268FFDF0" w14:textId="17890C8C" w:rsidR="00B605C9" w:rsidRPr="00286C70" w:rsidRDefault="00B605C9" w:rsidP="00D64CDA">
            <w:pPr>
              <w:pStyle w:val="Paragrafoelenco"/>
              <w:ind w:left="0"/>
              <w:jc w:val="center"/>
              <w:rPr>
                <w:bCs/>
              </w:rPr>
            </w:pPr>
          </w:p>
        </w:tc>
        <w:tc>
          <w:tcPr>
            <w:tcW w:w="1985" w:type="dxa"/>
          </w:tcPr>
          <w:p w14:paraId="7D0D9D2D" w14:textId="77777777" w:rsidR="00C623EB" w:rsidRPr="00286C70" w:rsidRDefault="00C623EB" w:rsidP="00D64CDA">
            <w:pPr>
              <w:pStyle w:val="Paragrafoelenco"/>
              <w:ind w:left="0"/>
              <w:jc w:val="center"/>
              <w:rPr>
                <w:bCs/>
              </w:rPr>
            </w:pPr>
            <w:r w:rsidRPr="00286C70">
              <w:rPr>
                <w:bCs/>
              </w:rPr>
              <w:t>Verifica dell’eventuale anomalia delle offerte</w:t>
            </w:r>
          </w:p>
        </w:tc>
        <w:tc>
          <w:tcPr>
            <w:tcW w:w="2835" w:type="dxa"/>
          </w:tcPr>
          <w:p w14:paraId="0E53C202" w14:textId="5AA37BC7" w:rsidR="00C623EB" w:rsidRPr="00286C70" w:rsidRDefault="000B3586" w:rsidP="00D64CDA">
            <w:pPr>
              <w:pStyle w:val="Paragrafoelenco"/>
              <w:ind w:left="0"/>
              <w:jc w:val="center"/>
              <w:rPr>
                <w:bCs/>
              </w:rPr>
            </w:pPr>
            <w:r>
              <w:rPr>
                <w:bCs/>
              </w:rPr>
              <w:t>Alterazione da parte del l’Organo politico</w:t>
            </w:r>
            <w:r w:rsidR="00C623EB" w:rsidRPr="00286C70">
              <w:rPr>
                <w:bCs/>
              </w:rPr>
              <w:t xml:space="preserve"> del sub-procedimento di valutazione anomalia con rischio di aggiudicazione ad offerta viziata</w:t>
            </w:r>
          </w:p>
        </w:tc>
        <w:tc>
          <w:tcPr>
            <w:tcW w:w="1275" w:type="dxa"/>
          </w:tcPr>
          <w:p w14:paraId="3E46878A" w14:textId="77777777" w:rsidR="00C623EB" w:rsidRPr="00286C70" w:rsidRDefault="00C623EB" w:rsidP="00D64CDA">
            <w:pPr>
              <w:pStyle w:val="Paragrafoelenco"/>
              <w:ind w:left="0"/>
              <w:jc w:val="center"/>
              <w:rPr>
                <w:bCs/>
              </w:rPr>
            </w:pPr>
          </w:p>
          <w:p w14:paraId="10F202B6" w14:textId="77777777" w:rsidR="00C623EB" w:rsidRPr="00286C70" w:rsidRDefault="00C623EB" w:rsidP="00D64CDA">
            <w:pPr>
              <w:pStyle w:val="Paragrafoelenco"/>
              <w:ind w:left="0"/>
              <w:jc w:val="center"/>
              <w:rPr>
                <w:bCs/>
              </w:rPr>
            </w:pPr>
          </w:p>
          <w:p w14:paraId="2F5EBED5" w14:textId="65822854" w:rsidR="00C623EB" w:rsidRPr="00286C70" w:rsidRDefault="00B605C9" w:rsidP="00D64CDA">
            <w:pPr>
              <w:pStyle w:val="Paragrafoelenco"/>
              <w:ind w:left="0"/>
              <w:jc w:val="center"/>
              <w:rPr>
                <w:bCs/>
              </w:rPr>
            </w:pPr>
            <w:r w:rsidRPr="00286C70">
              <w:rPr>
                <w:bCs/>
              </w:rPr>
              <w:t>0</w:t>
            </w:r>
          </w:p>
        </w:tc>
        <w:tc>
          <w:tcPr>
            <w:tcW w:w="1134" w:type="dxa"/>
          </w:tcPr>
          <w:p w14:paraId="5F608DD2" w14:textId="77777777" w:rsidR="00C623EB" w:rsidRPr="00286C70" w:rsidRDefault="00C623EB" w:rsidP="00D64CDA">
            <w:pPr>
              <w:pStyle w:val="Paragrafoelenco"/>
              <w:ind w:left="0"/>
              <w:jc w:val="center"/>
              <w:rPr>
                <w:bCs/>
              </w:rPr>
            </w:pPr>
          </w:p>
          <w:p w14:paraId="162D9732" w14:textId="77777777" w:rsidR="00B605C9" w:rsidRPr="00286C70" w:rsidRDefault="00B605C9" w:rsidP="00D64CDA">
            <w:pPr>
              <w:pStyle w:val="Paragrafoelenco"/>
              <w:ind w:left="0"/>
              <w:jc w:val="center"/>
              <w:rPr>
                <w:bCs/>
              </w:rPr>
            </w:pPr>
          </w:p>
          <w:p w14:paraId="59270CB0" w14:textId="6E0E0DD6" w:rsidR="00B605C9" w:rsidRPr="00286C70" w:rsidRDefault="00B605C9" w:rsidP="00D64CDA">
            <w:pPr>
              <w:pStyle w:val="Paragrafoelenco"/>
              <w:ind w:left="0"/>
              <w:jc w:val="center"/>
              <w:rPr>
                <w:bCs/>
              </w:rPr>
            </w:pPr>
            <w:r w:rsidRPr="00286C70">
              <w:rPr>
                <w:bCs/>
              </w:rPr>
              <w:t>0</w:t>
            </w:r>
          </w:p>
        </w:tc>
        <w:tc>
          <w:tcPr>
            <w:tcW w:w="1418" w:type="dxa"/>
          </w:tcPr>
          <w:p w14:paraId="3E689CB1" w14:textId="77777777" w:rsidR="00C623EB" w:rsidRPr="00286C70" w:rsidRDefault="00C623EB" w:rsidP="00D64CDA">
            <w:pPr>
              <w:pStyle w:val="Paragrafoelenco"/>
              <w:ind w:left="0"/>
              <w:jc w:val="center"/>
              <w:rPr>
                <w:bCs/>
              </w:rPr>
            </w:pPr>
          </w:p>
          <w:p w14:paraId="4E501535" w14:textId="77777777" w:rsidR="00C623EB" w:rsidRPr="00286C70" w:rsidRDefault="00C623EB" w:rsidP="00D64CDA">
            <w:pPr>
              <w:pStyle w:val="Paragrafoelenco"/>
              <w:ind w:left="0"/>
              <w:jc w:val="center"/>
              <w:rPr>
                <w:bCs/>
              </w:rPr>
            </w:pPr>
          </w:p>
          <w:p w14:paraId="714A6319" w14:textId="24F42BE4" w:rsidR="00C623EB" w:rsidRPr="00286C70" w:rsidRDefault="00B605C9" w:rsidP="00D64CDA">
            <w:pPr>
              <w:pStyle w:val="Paragrafoelenco"/>
              <w:ind w:left="0"/>
              <w:jc w:val="center"/>
              <w:rPr>
                <w:bCs/>
              </w:rPr>
            </w:pPr>
            <w:r w:rsidRPr="00286C70">
              <w:rPr>
                <w:bCs/>
              </w:rPr>
              <w:t>0</w:t>
            </w:r>
          </w:p>
          <w:p w14:paraId="14674B88" w14:textId="59C969E9" w:rsidR="008D599D" w:rsidRPr="00286C70" w:rsidRDefault="008D599D" w:rsidP="00D64CDA">
            <w:pPr>
              <w:pStyle w:val="Paragrafoelenco"/>
              <w:ind w:left="0"/>
              <w:jc w:val="center"/>
              <w:rPr>
                <w:bCs/>
              </w:rPr>
            </w:pPr>
            <w:r w:rsidRPr="00286C70">
              <w:rPr>
                <w:bCs/>
              </w:rPr>
              <w:t>BASSO</w:t>
            </w:r>
          </w:p>
          <w:p w14:paraId="4DC8B5E9" w14:textId="77777777" w:rsidR="00C623EB" w:rsidRPr="00286C70" w:rsidRDefault="00C623EB" w:rsidP="00D64CDA">
            <w:pPr>
              <w:pStyle w:val="Paragrafoelenco"/>
              <w:ind w:left="0"/>
              <w:jc w:val="center"/>
              <w:rPr>
                <w:bCs/>
              </w:rPr>
            </w:pPr>
          </w:p>
        </w:tc>
      </w:tr>
      <w:tr w:rsidR="008A3E9A" w:rsidRPr="00286C70" w14:paraId="42C75EFE" w14:textId="77777777" w:rsidTr="004F65B2">
        <w:tc>
          <w:tcPr>
            <w:tcW w:w="1276" w:type="dxa"/>
          </w:tcPr>
          <w:p w14:paraId="31D3CFC1" w14:textId="77777777" w:rsidR="00182E30" w:rsidRPr="00286C70" w:rsidRDefault="00182E30" w:rsidP="00D64CDA">
            <w:pPr>
              <w:pStyle w:val="Paragrafoelenco"/>
              <w:ind w:left="0"/>
              <w:jc w:val="center"/>
              <w:rPr>
                <w:bCs/>
              </w:rPr>
            </w:pPr>
          </w:p>
          <w:p w14:paraId="5C7C0004" w14:textId="4CD074D5" w:rsidR="00C623EB" w:rsidRPr="00286C70" w:rsidRDefault="000B3586" w:rsidP="00D64CDA">
            <w:pPr>
              <w:pStyle w:val="Paragrafoelenco"/>
              <w:ind w:left="0"/>
              <w:jc w:val="center"/>
              <w:rPr>
                <w:bCs/>
              </w:rPr>
            </w:pPr>
            <w:r>
              <w:rPr>
                <w:bCs/>
              </w:rPr>
              <w:t>Organo politico</w:t>
            </w:r>
          </w:p>
          <w:p w14:paraId="1C1982BB" w14:textId="04F342F6" w:rsidR="00B605C9" w:rsidRPr="00286C70" w:rsidRDefault="00084FCB" w:rsidP="00D64CDA">
            <w:pPr>
              <w:rPr>
                <w:bCs/>
              </w:rPr>
            </w:pPr>
            <w:r>
              <w:rPr>
                <w:bCs/>
              </w:rPr>
              <w:t>Area Ammini-strativa</w:t>
            </w:r>
          </w:p>
          <w:p w14:paraId="5D1C3F7A" w14:textId="7C7CD81E" w:rsidR="00B605C9" w:rsidRPr="00286C70" w:rsidRDefault="00B605C9" w:rsidP="00D64CDA">
            <w:pPr>
              <w:pStyle w:val="Paragrafoelenco"/>
              <w:ind w:left="0"/>
              <w:jc w:val="center"/>
              <w:rPr>
                <w:bCs/>
              </w:rPr>
            </w:pPr>
          </w:p>
        </w:tc>
        <w:tc>
          <w:tcPr>
            <w:tcW w:w="1985" w:type="dxa"/>
          </w:tcPr>
          <w:p w14:paraId="25D5F9DA" w14:textId="77777777" w:rsidR="00182E30" w:rsidRPr="00286C70" w:rsidRDefault="00182E30" w:rsidP="00D64CDA">
            <w:pPr>
              <w:pStyle w:val="Paragrafoelenco"/>
              <w:ind w:left="0"/>
              <w:jc w:val="center"/>
              <w:rPr>
                <w:bCs/>
              </w:rPr>
            </w:pPr>
          </w:p>
          <w:p w14:paraId="1FBC15CC" w14:textId="77777777" w:rsidR="00C623EB" w:rsidRPr="00286C70" w:rsidRDefault="00C623EB" w:rsidP="00D64CDA">
            <w:pPr>
              <w:pStyle w:val="Paragrafoelenco"/>
              <w:ind w:left="0"/>
              <w:jc w:val="center"/>
              <w:rPr>
                <w:bCs/>
              </w:rPr>
            </w:pPr>
            <w:r w:rsidRPr="00286C70">
              <w:rPr>
                <w:bCs/>
              </w:rPr>
              <w:t>Procedure negoziate</w:t>
            </w:r>
          </w:p>
        </w:tc>
        <w:tc>
          <w:tcPr>
            <w:tcW w:w="2835" w:type="dxa"/>
          </w:tcPr>
          <w:p w14:paraId="1CDEF8C3" w14:textId="77777777" w:rsidR="00182E30" w:rsidRPr="00286C70" w:rsidRDefault="00182E30" w:rsidP="00D64CDA">
            <w:pPr>
              <w:pStyle w:val="Paragrafoelenco"/>
              <w:ind w:left="0"/>
              <w:jc w:val="center"/>
              <w:rPr>
                <w:bCs/>
              </w:rPr>
            </w:pPr>
          </w:p>
          <w:p w14:paraId="0D9CEADC" w14:textId="77777777" w:rsidR="00C623EB" w:rsidRPr="00286C70" w:rsidRDefault="00C623EB" w:rsidP="00D64CDA">
            <w:pPr>
              <w:pStyle w:val="Paragrafoelenco"/>
              <w:ind w:left="0"/>
              <w:jc w:val="center"/>
              <w:rPr>
                <w:bCs/>
              </w:rPr>
            </w:pPr>
            <w:r w:rsidRPr="00286C70">
              <w:rPr>
                <w:bCs/>
              </w:rPr>
              <w:t>Alterazione della concorrenza; violazione divieto artificioso frazionamento; violazione criterio rotazione; abuso di deroga a ricorso procedure telematiche di acquisto ove necessarie</w:t>
            </w:r>
          </w:p>
        </w:tc>
        <w:tc>
          <w:tcPr>
            <w:tcW w:w="1275" w:type="dxa"/>
          </w:tcPr>
          <w:p w14:paraId="57EAB2CB" w14:textId="77777777" w:rsidR="00C623EB" w:rsidRPr="00286C70" w:rsidRDefault="00C623EB" w:rsidP="00D64CDA">
            <w:pPr>
              <w:pStyle w:val="Paragrafoelenco"/>
              <w:ind w:left="0"/>
              <w:jc w:val="center"/>
              <w:rPr>
                <w:bCs/>
              </w:rPr>
            </w:pPr>
          </w:p>
          <w:p w14:paraId="61D9EA6A" w14:textId="77777777" w:rsidR="00C623EB" w:rsidRPr="00286C70" w:rsidRDefault="00C623EB" w:rsidP="00D64CDA">
            <w:pPr>
              <w:pStyle w:val="Paragrafoelenco"/>
              <w:ind w:left="0"/>
              <w:jc w:val="center"/>
              <w:rPr>
                <w:bCs/>
              </w:rPr>
            </w:pPr>
          </w:p>
          <w:p w14:paraId="0002C817" w14:textId="77777777" w:rsidR="00C623EB" w:rsidRPr="00286C70" w:rsidRDefault="00C623EB" w:rsidP="00D64CDA">
            <w:pPr>
              <w:pStyle w:val="Paragrafoelenco"/>
              <w:ind w:left="0"/>
              <w:jc w:val="center"/>
              <w:rPr>
                <w:bCs/>
              </w:rPr>
            </w:pPr>
          </w:p>
          <w:p w14:paraId="05C2DD32" w14:textId="77777777" w:rsidR="00C623EB" w:rsidRPr="00286C70" w:rsidRDefault="00C623EB" w:rsidP="00D64CDA">
            <w:pPr>
              <w:pStyle w:val="Paragrafoelenco"/>
              <w:ind w:left="0"/>
              <w:jc w:val="center"/>
              <w:rPr>
                <w:bCs/>
              </w:rPr>
            </w:pPr>
          </w:p>
          <w:p w14:paraId="1FAC7B8B" w14:textId="77777777" w:rsidR="00C623EB" w:rsidRPr="00286C70" w:rsidRDefault="00C623EB" w:rsidP="00D64CDA">
            <w:pPr>
              <w:pStyle w:val="Paragrafoelenco"/>
              <w:ind w:left="0"/>
              <w:jc w:val="center"/>
              <w:rPr>
                <w:bCs/>
              </w:rPr>
            </w:pPr>
          </w:p>
          <w:p w14:paraId="370C4388" w14:textId="77777777" w:rsidR="00C623EB" w:rsidRPr="00286C70" w:rsidRDefault="00C623EB" w:rsidP="00D64CDA">
            <w:pPr>
              <w:pStyle w:val="Paragrafoelenco"/>
              <w:ind w:left="0"/>
              <w:jc w:val="center"/>
              <w:rPr>
                <w:bCs/>
              </w:rPr>
            </w:pPr>
          </w:p>
          <w:p w14:paraId="6C879670" w14:textId="77777777" w:rsidR="00C623EB" w:rsidRPr="00286C70" w:rsidRDefault="00C623EB" w:rsidP="00D64CDA">
            <w:pPr>
              <w:pStyle w:val="Paragrafoelenco"/>
              <w:ind w:left="0"/>
              <w:jc w:val="center"/>
              <w:rPr>
                <w:bCs/>
              </w:rPr>
            </w:pPr>
          </w:p>
          <w:p w14:paraId="28A34551" w14:textId="3EA91EF1" w:rsidR="00C623EB" w:rsidRPr="00286C70" w:rsidRDefault="00C94F36" w:rsidP="00D64CDA">
            <w:pPr>
              <w:pStyle w:val="Paragrafoelenco"/>
              <w:ind w:left="0"/>
              <w:jc w:val="center"/>
              <w:rPr>
                <w:bCs/>
              </w:rPr>
            </w:pPr>
            <w:r w:rsidRPr="00286C70">
              <w:rPr>
                <w:bCs/>
              </w:rPr>
              <w:t>3</w:t>
            </w:r>
          </w:p>
        </w:tc>
        <w:tc>
          <w:tcPr>
            <w:tcW w:w="1134" w:type="dxa"/>
          </w:tcPr>
          <w:p w14:paraId="1AA70D5E" w14:textId="77777777" w:rsidR="00C623EB" w:rsidRPr="00286C70" w:rsidRDefault="00C623EB" w:rsidP="00D64CDA">
            <w:pPr>
              <w:pStyle w:val="Paragrafoelenco"/>
              <w:ind w:left="0"/>
              <w:jc w:val="center"/>
              <w:rPr>
                <w:bCs/>
              </w:rPr>
            </w:pPr>
          </w:p>
          <w:p w14:paraId="15B899EE" w14:textId="77777777" w:rsidR="00C623EB" w:rsidRPr="00286C70" w:rsidRDefault="00C623EB" w:rsidP="00D64CDA">
            <w:pPr>
              <w:pStyle w:val="Paragrafoelenco"/>
              <w:ind w:left="0"/>
              <w:jc w:val="center"/>
              <w:rPr>
                <w:bCs/>
              </w:rPr>
            </w:pPr>
          </w:p>
          <w:p w14:paraId="65F5FD93" w14:textId="77777777" w:rsidR="00C623EB" w:rsidRPr="00286C70" w:rsidRDefault="00C623EB" w:rsidP="00D64CDA">
            <w:pPr>
              <w:pStyle w:val="Paragrafoelenco"/>
              <w:ind w:left="0"/>
              <w:jc w:val="center"/>
              <w:rPr>
                <w:bCs/>
              </w:rPr>
            </w:pPr>
          </w:p>
          <w:p w14:paraId="290DE07F" w14:textId="77777777" w:rsidR="00C623EB" w:rsidRPr="00286C70" w:rsidRDefault="00C623EB" w:rsidP="00D64CDA">
            <w:pPr>
              <w:pStyle w:val="Paragrafoelenco"/>
              <w:ind w:left="0"/>
              <w:jc w:val="center"/>
              <w:rPr>
                <w:bCs/>
              </w:rPr>
            </w:pPr>
          </w:p>
          <w:p w14:paraId="146A37CA" w14:textId="77777777" w:rsidR="00C623EB" w:rsidRPr="00286C70" w:rsidRDefault="00C623EB" w:rsidP="00D64CDA">
            <w:pPr>
              <w:pStyle w:val="Paragrafoelenco"/>
              <w:ind w:left="0"/>
              <w:jc w:val="center"/>
              <w:rPr>
                <w:bCs/>
              </w:rPr>
            </w:pPr>
          </w:p>
          <w:p w14:paraId="49EAF715" w14:textId="77777777" w:rsidR="00C623EB" w:rsidRPr="00286C70" w:rsidRDefault="00C623EB" w:rsidP="00D64CDA">
            <w:pPr>
              <w:pStyle w:val="Paragrafoelenco"/>
              <w:ind w:left="0"/>
              <w:jc w:val="center"/>
              <w:rPr>
                <w:bCs/>
              </w:rPr>
            </w:pPr>
          </w:p>
          <w:p w14:paraId="5615AB08" w14:textId="77777777" w:rsidR="00C623EB" w:rsidRPr="00286C70" w:rsidRDefault="00C623EB" w:rsidP="00D64CDA">
            <w:pPr>
              <w:pStyle w:val="Paragrafoelenco"/>
              <w:ind w:left="0"/>
              <w:jc w:val="center"/>
              <w:rPr>
                <w:bCs/>
              </w:rPr>
            </w:pPr>
          </w:p>
          <w:p w14:paraId="184F39E9" w14:textId="2EE8C93C" w:rsidR="00C623EB" w:rsidRPr="00286C70" w:rsidRDefault="00C94F36" w:rsidP="00D64CDA">
            <w:pPr>
              <w:pStyle w:val="Paragrafoelenco"/>
              <w:ind w:left="0"/>
              <w:jc w:val="center"/>
              <w:rPr>
                <w:bCs/>
              </w:rPr>
            </w:pPr>
            <w:r w:rsidRPr="00286C70">
              <w:rPr>
                <w:bCs/>
              </w:rPr>
              <w:t>2</w:t>
            </w:r>
          </w:p>
        </w:tc>
        <w:tc>
          <w:tcPr>
            <w:tcW w:w="1418" w:type="dxa"/>
          </w:tcPr>
          <w:p w14:paraId="326D579E" w14:textId="77777777" w:rsidR="00C623EB" w:rsidRPr="00286C70" w:rsidRDefault="00C623EB" w:rsidP="00D64CDA">
            <w:pPr>
              <w:pStyle w:val="Paragrafoelenco"/>
              <w:ind w:left="0"/>
              <w:jc w:val="center"/>
              <w:rPr>
                <w:bCs/>
              </w:rPr>
            </w:pPr>
          </w:p>
          <w:p w14:paraId="27C7162D" w14:textId="77777777" w:rsidR="00C623EB" w:rsidRPr="00286C70" w:rsidRDefault="00C623EB" w:rsidP="00D64CDA">
            <w:pPr>
              <w:pStyle w:val="Paragrafoelenco"/>
              <w:ind w:left="0"/>
              <w:jc w:val="center"/>
              <w:rPr>
                <w:bCs/>
              </w:rPr>
            </w:pPr>
          </w:p>
          <w:p w14:paraId="1BAA84A8" w14:textId="77777777" w:rsidR="00C623EB" w:rsidRPr="00286C70" w:rsidRDefault="00C623EB" w:rsidP="00D64CDA">
            <w:pPr>
              <w:pStyle w:val="Paragrafoelenco"/>
              <w:ind w:left="0"/>
              <w:jc w:val="center"/>
              <w:rPr>
                <w:bCs/>
              </w:rPr>
            </w:pPr>
          </w:p>
          <w:p w14:paraId="77AFDF5E" w14:textId="77777777" w:rsidR="00C623EB" w:rsidRPr="00286C70" w:rsidRDefault="00C623EB" w:rsidP="00D64CDA">
            <w:pPr>
              <w:pStyle w:val="Paragrafoelenco"/>
              <w:ind w:left="0"/>
              <w:jc w:val="center"/>
              <w:rPr>
                <w:bCs/>
              </w:rPr>
            </w:pPr>
          </w:p>
          <w:p w14:paraId="31191E26" w14:textId="77777777" w:rsidR="00C623EB" w:rsidRPr="00286C70" w:rsidRDefault="00C623EB" w:rsidP="00D64CDA">
            <w:pPr>
              <w:pStyle w:val="Paragrafoelenco"/>
              <w:ind w:left="0"/>
              <w:jc w:val="center"/>
              <w:rPr>
                <w:bCs/>
              </w:rPr>
            </w:pPr>
          </w:p>
          <w:p w14:paraId="2BA65B2B" w14:textId="77777777" w:rsidR="00C623EB" w:rsidRPr="00286C70" w:rsidRDefault="00C623EB" w:rsidP="00D64CDA">
            <w:pPr>
              <w:pStyle w:val="Paragrafoelenco"/>
              <w:ind w:left="0"/>
              <w:jc w:val="center"/>
              <w:rPr>
                <w:bCs/>
              </w:rPr>
            </w:pPr>
          </w:p>
          <w:p w14:paraId="28043F6A" w14:textId="77777777" w:rsidR="00C623EB" w:rsidRPr="00286C70" w:rsidRDefault="00C623EB" w:rsidP="00D64CDA">
            <w:pPr>
              <w:pStyle w:val="Paragrafoelenco"/>
              <w:ind w:left="0"/>
              <w:jc w:val="center"/>
              <w:rPr>
                <w:bCs/>
              </w:rPr>
            </w:pPr>
          </w:p>
          <w:p w14:paraId="1EF0F0C1" w14:textId="4933D0FA" w:rsidR="00C623EB" w:rsidRPr="00286C70" w:rsidRDefault="00C94F36" w:rsidP="00D64CDA">
            <w:pPr>
              <w:pStyle w:val="Paragrafoelenco"/>
              <w:ind w:left="0"/>
              <w:jc w:val="center"/>
              <w:rPr>
                <w:bCs/>
              </w:rPr>
            </w:pPr>
            <w:r w:rsidRPr="00286C70">
              <w:rPr>
                <w:bCs/>
              </w:rPr>
              <w:t>4</w:t>
            </w:r>
          </w:p>
          <w:p w14:paraId="4601813A" w14:textId="44CCE4C9" w:rsidR="008D599D" w:rsidRPr="00286C70" w:rsidRDefault="00C94F36" w:rsidP="00D64CDA">
            <w:pPr>
              <w:pStyle w:val="Paragrafoelenco"/>
              <w:ind w:left="0"/>
              <w:jc w:val="center"/>
              <w:rPr>
                <w:bCs/>
              </w:rPr>
            </w:pPr>
            <w:r w:rsidRPr="00286C70">
              <w:rPr>
                <w:bCs/>
              </w:rPr>
              <w:t>BASS</w:t>
            </w:r>
            <w:r w:rsidR="008D599D" w:rsidRPr="00286C70">
              <w:rPr>
                <w:bCs/>
              </w:rPr>
              <w:t>O</w:t>
            </w:r>
          </w:p>
        </w:tc>
      </w:tr>
      <w:tr w:rsidR="008A3E9A" w:rsidRPr="00286C70" w14:paraId="4184700D" w14:textId="77777777" w:rsidTr="004F65B2">
        <w:tc>
          <w:tcPr>
            <w:tcW w:w="1276" w:type="dxa"/>
          </w:tcPr>
          <w:p w14:paraId="688CA73C" w14:textId="77777777" w:rsidR="00C623EB" w:rsidRPr="00286C70" w:rsidRDefault="00C623EB" w:rsidP="00D64CDA">
            <w:pPr>
              <w:pStyle w:val="Paragrafoelenco"/>
              <w:ind w:left="0"/>
              <w:jc w:val="center"/>
              <w:rPr>
                <w:bCs/>
              </w:rPr>
            </w:pPr>
          </w:p>
          <w:p w14:paraId="76F89DD5" w14:textId="741EECA9" w:rsidR="00B605C9" w:rsidRPr="00286C70" w:rsidRDefault="000B3586" w:rsidP="00D64CDA">
            <w:pPr>
              <w:pStyle w:val="Paragrafoelenco"/>
              <w:ind w:left="0"/>
              <w:jc w:val="center"/>
              <w:rPr>
                <w:bCs/>
              </w:rPr>
            </w:pPr>
            <w:r>
              <w:rPr>
                <w:bCs/>
              </w:rPr>
              <w:t>Organo politico</w:t>
            </w:r>
          </w:p>
          <w:p w14:paraId="3ACBE9F1" w14:textId="01A8332A" w:rsidR="00B605C9" w:rsidRPr="00286C70" w:rsidRDefault="00084FCB" w:rsidP="00D64CDA">
            <w:pPr>
              <w:rPr>
                <w:bCs/>
              </w:rPr>
            </w:pPr>
            <w:r>
              <w:rPr>
                <w:bCs/>
              </w:rPr>
              <w:t>Area Ammini-strativa</w:t>
            </w:r>
          </w:p>
          <w:p w14:paraId="759416B4" w14:textId="19B8FB48" w:rsidR="00B605C9" w:rsidRPr="00286C70" w:rsidRDefault="00B605C9" w:rsidP="00D64CDA">
            <w:pPr>
              <w:pStyle w:val="Paragrafoelenco"/>
              <w:ind w:left="0"/>
              <w:jc w:val="center"/>
              <w:rPr>
                <w:bCs/>
              </w:rPr>
            </w:pPr>
          </w:p>
        </w:tc>
        <w:tc>
          <w:tcPr>
            <w:tcW w:w="1985" w:type="dxa"/>
          </w:tcPr>
          <w:p w14:paraId="4D37EED3" w14:textId="77777777" w:rsidR="00C623EB" w:rsidRPr="00286C70" w:rsidRDefault="00C623EB" w:rsidP="00D64CDA">
            <w:pPr>
              <w:pStyle w:val="Paragrafoelenco"/>
              <w:ind w:left="0"/>
              <w:jc w:val="center"/>
              <w:rPr>
                <w:bCs/>
              </w:rPr>
            </w:pPr>
            <w:r w:rsidRPr="00286C70">
              <w:rPr>
                <w:bCs/>
              </w:rPr>
              <w:t>Affidamenti diretti</w:t>
            </w:r>
          </w:p>
        </w:tc>
        <w:tc>
          <w:tcPr>
            <w:tcW w:w="2835" w:type="dxa"/>
          </w:tcPr>
          <w:p w14:paraId="75D2032B" w14:textId="6BEEAA1B" w:rsidR="00C623EB" w:rsidRPr="00286C70" w:rsidRDefault="009463B5" w:rsidP="00D64CDA">
            <w:pPr>
              <w:pStyle w:val="Paragrafoelenco"/>
              <w:ind w:left="0"/>
              <w:jc w:val="center"/>
              <w:rPr>
                <w:bCs/>
              </w:rPr>
            </w:pPr>
            <w:r>
              <w:rPr>
                <w:bCs/>
              </w:rPr>
              <w:t xml:space="preserve">Alterazione concorrenza, </w:t>
            </w:r>
            <w:r w:rsidR="00C623EB" w:rsidRPr="00286C70">
              <w:rPr>
                <w:bCs/>
              </w:rPr>
              <w:t>mancato ricorso a minima indagine di mercato; violazione divieto artificioso frazionamento; abuso di deroga a ricorso procedure telematiche di acquisto ove necessarie</w:t>
            </w:r>
          </w:p>
        </w:tc>
        <w:tc>
          <w:tcPr>
            <w:tcW w:w="1275" w:type="dxa"/>
          </w:tcPr>
          <w:p w14:paraId="14D085C1" w14:textId="77777777" w:rsidR="00C623EB" w:rsidRPr="00286C70" w:rsidRDefault="00C623EB" w:rsidP="00D64CDA">
            <w:pPr>
              <w:pStyle w:val="Paragrafoelenco"/>
              <w:ind w:left="0"/>
              <w:jc w:val="center"/>
              <w:rPr>
                <w:bCs/>
              </w:rPr>
            </w:pPr>
          </w:p>
          <w:p w14:paraId="1EA7FDC7" w14:textId="77777777" w:rsidR="00C623EB" w:rsidRPr="00286C70" w:rsidRDefault="00C623EB" w:rsidP="00D64CDA">
            <w:pPr>
              <w:pStyle w:val="Paragrafoelenco"/>
              <w:ind w:left="0"/>
              <w:jc w:val="center"/>
              <w:rPr>
                <w:bCs/>
              </w:rPr>
            </w:pPr>
          </w:p>
          <w:p w14:paraId="2DBF8BC4" w14:textId="77777777" w:rsidR="00C623EB" w:rsidRPr="00286C70" w:rsidRDefault="00C623EB" w:rsidP="00D64CDA">
            <w:pPr>
              <w:pStyle w:val="Paragrafoelenco"/>
              <w:ind w:left="0"/>
              <w:jc w:val="center"/>
              <w:rPr>
                <w:bCs/>
              </w:rPr>
            </w:pPr>
          </w:p>
          <w:p w14:paraId="2861BB31" w14:textId="77777777" w:rsidR="00C623EB" w:rsidRPr="00286C70" w:rsidRDefault="00C623EB" w:rsidP="00D64CDA">
            <w:pPr>
              <w:pStyle w:val="Paragrafoelenco"/>
              <w:ind w:left="0"/>
              <w:jc w:val="center"/>
              <w:rPr>
                <w:bCs/>
              </w:rPr>
            </w:pPr>
          </w:p>
          <w:p w14:paraId="48570A3C" w14:textId="77777777" w:rsidR="00C623EB" w:rsidRPr="00286C70" w:rsidRDefault="00C623EB" w:rsidP="00D64CDA">
            <w:pPr>
              <w:pStyle w:val="Paragrafoelenco"/>
              <w:ind w:left="0"/>
              <w:jc w:val="center"/>
              <w:rPr>
                <w:bCs/>
              </w:rPr>
            </w:pPr>
          </w:p>
          <w:p w14:paraId="4E308BEB" w14:textId="77777777" w:rsidR="00C623EB" w:rsidRPr="00286C70" w:rsidRDefault="00C623EB" w:rsidP="00D64CDA">
            <w:pPr>
              <w:pStyle w:val="Paragrafoelenco"/>
              <w:ind w:left="0"/>
              <w:jc w:val="center"/>
              <w:rPr>
                <w:bCs/>
              </w:rPr>
            </w:pPr>
          </w:p>
          <w:p w14:paraId="37749455" w14:textId="77777777" w:rsidR="00C623EB" w:rsidRPr="00286C70" w:rsidRDefault="00C623EB" w:rsidP="00D64CDA">
            <w:pPr>
              <w:pStyle w:val="Paragrafoelenco"/>
              <w:ind w:left="0"/>
              <w:jc w:val="center"/>
              <w:rPr>
                <w:bCs/>
              </w:rPr>
            </w:pPr>
          </w:p>
          <w:p w14:paraId="0E6B522E" w14:textId="77777777" w:rsidR="00C623EB" w:rsidRPr="00286C70" w:rsidRDefault="00C623EB" w:rsidP="00D64CDA">
            <w:pPr>
              <w:pStyle w:val="Paragrafoelenco"/>
              <w:ind w:left="0"/>
              <w:jc w:val="center"/>
              <w:rPr>
                <w:bCs/>
              </w:rPr>
            </w:pPr>
          </w:p>
          <w:p w14:paraId="463C6542" w14:textId="3E1AD91F" w:rsidR="00C623EB" w:rsidRPr="00286C70" w:rsidRDefault="00C94F36" w:rsidP="00D64CDA">
            <w:pPr>
              <w:pStyle w:val="Paragrafoelenco"/>
              <w:ind w:left="0"/>
              <w:jc w:val="center"/>
              <w:rPr>
                <w:bCs/>
              </w:rPr>
            </w:pPr>
            <w:r w:rsidRPr="00286C70">
              <w:rPr>
                <w:bCs/>
              </w:rPr>
              <w:t>3</w:t>
            </w:r>
          </w:p>
        </w:tc>
        <w:tc>
          <w:tcPr>
            <w:tcW w:w="1134" w:type="dxa"/>
          </w:tcPr>
          <w:p w14:paraId="160577CF" w14:textId="77777777" w:rsidR="00C623EB" w:rsidRPr="00286C70" w:rsidRDefault="00C623EB" w:rsidP="00D64CDA">
            <w:pPr>
              <w:pStyle w:val="Paragrafoelenco"/>
              <w:ind w:left="0"/>
              <w:jc w:val="center"/>
              <w:rPr>
                <w:bCs/>
              </w:rPr>
            </w:pPr>
          </w:p>
          <w:p w14:paraId="6AD20A14" w14:textId="77777777" w:rsidR="00C623EB" w:rsidRPr="00286C70" w:rsidRDefault="00C623EB" w:rsidP="00D64CDA">
            <w:pPr>
              <w:pStyle w:val="Paragrafoelenco"/>
              <w:ind w:left="0"/>
              <w:jc w:val="center"/>
              <w:rPr>
                <w:bCs/>
              </w:rPr>
            </w:pPr>
          </w:p>
          <w:p w14:paraId="16D97EDB" w14:textId="77777777" w:rsidR="00C623EB" w:rsidRPr="00286C70" w:rsidRDefault="00C623EB" w:rsidP="00D64CDA">
            <w:pPr>
              <w:pStyle w:val="Paragrafoelenco"/>
              <w:ind w:left="0"/>
              <w:jc w:val="center"/>
              <w:rPr>
                <w:bCs/>
              </w:rPr>
            </w:pPr>
          </w:p>
          <w:p w14:paraId="30E44617" w14:textId="77777777" w:rsidR="00C623EB" w:rsidRPr="00286C70" w:rsidRDefault="00C623EB" w:rsidP="00D64CDA">
            <w:pPr>
              <w:pStyle w:val="Paragrafoelenco"/>
              <w:ind w:left="0"/>
              <w:jc w:val="center"/>
              <w:rPr>
                <w:bCs/>
              </w:rPr>
            </w:pPr>
          </w:p>
          <w:p w14:paraId="4061B27A" w14:textId="77777777" w:rsidR="00C623EB" w:rsidRPr="00286C70" w:rsidRDefault="00C623EB" w:rsidP="00D64CDA">
            <w:pPr>
              <w:pStyle w:val="Paragrafoelenco"/>
              <w:ind w:left="0"/>
              <w:jc w:val="center"/>
              <w:rPr>
                <w:bCs/>
              </w:rPr>
            </w:pPr>
          </w:p>
          <w:p w14:paraId="7F08CF27" w14:textId="77777777" w:rsidR="00C623EB" w:rsidRPr="00286C70" w:rsidRDefault="00C623EB" w:rsidP="00D64CDA">
            <w:pPr>
              <w:pStyle w:val="Paragrafoelenco"/>
              <w:ind w:left="0"/>
              <w:jc w:val="center"/>
              <w:rPr>
                <w:bCs/>
              </w:rPr>
            </w:pPr>
          </w:p>
          <w:p w14:paraId="10000D66" w14:textId="77777777" w:rsidR="00C623EB" w:rsidRPr="00286C70" w:rsidRDefault="00C623EB" w:rsidP="00D64CDA">
            <w:pPr>
              <w:pStyle w:val="Paragrafoelenco"/>
              <w:ind w:left="0"/>
              <w:jc w:val="center"/>
              <w:rPr>
                <w:bCs/>
              </w:rPr>
            </w:pPr>
          </w:p>
          <w:p w14:paraId="6D0EA9D7" w14:textId="77777777" w:rsidR="00C623EB" w:rsidRPr="00286C70" w:rsidRDefault="00C623EB" w:rsidP="00D64CDA">
            <w:pPr>
              <w:pStyle w:val="Paragrafoelenco"/>
              <w:ind w:left="0"/>
              <w:jc w:val="center"/>
              <w:rPr>
                <w:bCs/>
              </w:rPr>
            </w:pPr>
          </w:p>
          <w:p w14:paraId="66968840" w14:textId="06C2CD48" w:rsidR="00C623EB" w:rsidRPr="00286C70" w:rsidRDefault="00C94F36" w:rsidP="00D64CDA">
            <w:pPr>
              <w:pStyle w:val="Paragrafoelenco"/>
              <w:ind w:left="0"/>
              <w:jc w:val="center"/>
              <w:rPr>
                <w:bCs/>
              </w:rPr>
            </w:pPr>
            <w:r w:rsidRPr="00286C70">
              <w:rPr>
                <w:bCs/>
              </w:rPr>
              <w:t>2</w:t>
            </w:r>
          </w:p>
        </w:tc>
        <w:tc>
          <w:tcPr>
            <w:tcW w:w="1418" w:type="dxa"/>
          </w:tcPr>
          <w:p w14:paraId="37F5F5DD" w14:textId="77777777" w:rsidR="00C623EB" w:rsidRPr="00286C70" w:rsidRDefault="00C623EB" w:rsidP="00D64CDA">
            <w:pPr>
              <w:pStyle w:val="Paragrafoelenco"/>
              <w:ind w:left="0"/>
              <w:jc w:val="center"/>
              <w:rPr>
                <w:bCs/>
              </w:rPr>
            </w:pPr>
          </w:p>
          <w:p w14:paraId="71E5E75D" w14:textId="77777777" w:rsidR="00C623EB" w:rsidRPr="00286C70" w:rsidRDefault="00C623EB" w:rsidP="00D64CDA">
            <w:pPr>
              <w:pStyle w:val="Paragrafoelenco"/>
              <w:ind w:left="0"/>
              <w:jc w:val="center"/>
              <w:rPr>
                <w:bCs/>
              </w:rPr>
            </w:pPr>
          </w:p>
          <w:p w14:paraId="1BE9D0F3" w14:textId="77777777" w:rsidR="00C623EB" w:rsidRPr="00286C70" w:rsidRDefault="00C623EB" w:rsidP="00D64CDA">
            <w:pPr>
              <w:pStyle w:val="Paragrafoelenco"/>
              <w:ind w:left="0"/>
              <w:jc w:val="center"/>
              <w:rPr>
                <w:bCs/>
              </w:rPr>
            </w:pPr>
          </w:p>
          <w:p w14:paraId="7401BEFC" w14:textId="77777777" w:rsidR="00C623EB" w:rsidRPr="00286C70" w:rsidRDefault="00C623EB" w:rsidP="00D64CDA">
            <w:pPr>
              <w:pStyle w:val="Paragrafoelenco"/>
              <w:ind w:left="0"/>
              <w:jc w:val="center"/>
              <w:rPr>
                <w:bCs/>
              </w:rPr>
            </w:pPr>
          </w:p>
          <w:p w14:paraId="0208B90B" w14:textId="77777777" w:rsidR="00C623EB" w:rsidRPr="00286C70" w:rsidRDefault="00C623EB" w:rsidP="00D64CDA">
            <w:pPr>
              <w:pStyle w:val="Paragrafoelenco"/>
              <w:ind w:left="0"/>
              <w:jc w:val="center"/>
              <w:rPr>
                <w:bCs/>
              </w:rPr>
            </w:pPr>
          </w:p>
          <w:p w14:paraId="23AF9943" w14:textId="77777777" w:rsidR="00C623EB" w:rsidRPr="00286C70" w:rsidRDefault="00C623EB" w:rsidP="00D64CDA">
            <w:pPr>
              <w:pStyle w:val="Paragrafoelenco"/>
              <w:ind w:left="0"/>
              <w:jc w:val="center"/>
              <w:rPr>
                <w:bCs/>
              </w:rPr>
            </w:pPr>
          </w:p>
          <w:p w14:paraId="22977703" w14:textId="77777777" w:rsidR="00C623EB" w:rsidRPr="00286C70" w:rsidRDefault="00C623EB" w:rsidP="00D64CDA">
            <w:pPr>
              <w:pStyle w:val="Paragrafoelenco"/>
              <w:ind w:left="0"/>
              <w:jc w:val="center"/>
              <w:rPr>
                <w:bCs/>
              </w:rPr>
            </w:pPr>
          </w:p>
          <w:p w14:paraId="27BD6623" w14:textId="77777777" w:rsidR="00C623EB" w:rsidRPr="00286C70" w:rsidRDefault="00C623EB" w:rsidP="00D64CDA">
            <w:pPr>
              <w:pStyle w:val="Paragrafoelenco"/>
              <w:ind w:left="0"/>
              <w:jc w:val="center"/>
              <w:rPr>
                <w:bCs/>
              </w:rPr>
            </w:pPr>
          </w:p>
          <w:p w14:paraId="658E8AA0" w14:textId="1D71727C" w:rsidR="00C623EB" w:rsidRPr="00286C70" w:rsidRDefault="00C94F36" w:rsidP="00D64CDA">
            <w:pPr>
              <w:pStyle w:val="Paragrafoelenco"/>
              <w:ind w:left="0"/>
              <w:jc w:val="center"/>
              <w:rPr>
                <w:bCs/>
              </w:rPr>
            </w:pPr>
            <w:r w:rsidRPr="00286C70">
              <w:rPr>
                <w:bCs/>
              </w:rPr>
              <w:t>4</w:t>
            </w:r>
          </w:p>
          <w:p w14:paraId="28042176" w14:textId="6F018F25" w:rsidR="008D599D" w:rsidRPr="00286C70" w:rsidRDefault="00C94F36" w:rsidP="00D64CDA">
            <w:pPr>
              <w:pStyle w:val="Paragrafoelenco"/>
              <w:ind w:left="0"/>
              <w:jc w:val="center"/>
              <w:rPr>
                <w:bCs/>
              </w:rPr>
            </w:pPr>
            <w:r w:rsidRPr="00286C70">
              <w:rPr>
                <w:bCs/>
              </w:rPr>
              <w:t>BASS</w:t>
            </w:r>
            <w:r w:rsidR="008D599D" w:rsidRPr="00286C70">
              <w:rPr>
                <w:bCs/>
              </w:rPr>
              <w:t>O</w:t>
            </w:r>
          </w:p>
        </w:tc>
      </w:tr>
      <w:tr w:rsidR="008A3E9A" w:rsidRPr="00286C70" w14:paraId="3AEFC5E1" w14:textId="77777777" w:rsidTr="004F65B2">
        <w:tc>
          <w:tcPr>
            <w:tcW w:w="1276" w:type="dxa"/>
          </w:tcPr>
          <w:p w14:paraId="70C3A7C4" w14:textId="616A1511" w:rsidR="00C623EB" w:rsidRPr="00286C70" w:rsidRDefault="000B3586" w:rsidP="00D64CDA">
            <w:pPr>
              <w:pStyle w:val="Paragrafoelenco"/>
              <w:ind w:left="0"/>
              <w:jc w:val="center"/>
              <w:rPr>
                <w:bCs/>
              </w:rPr>
            </w:pPr>
            <w:r>
              <w:rPr>
                <w:bCs/>
              </w:rPr>
              <w:t>Organo politico</w:t>
            </w:r>
          </w:p>
          <w:p w14:paraId="1D080DB4" w14:textId="6A5ED972" w:rsidR="00B605C9" w:rsidRPr="00286C70" w:rsidRDefault="00084FCB" w:rsidP="00D64CDA">
            <w:pPr>
              <w:rPr>
                <w:bCs/>
              </w:rPr>
            </w:pPr>
            <w:r>
              <w:rPr>
                <w:bCs/>
              </w:rPr>
              <w:t>Area Ammini-strativa</w:t>
            </w:r>
          </w:p>
          <w:p w14:paraId="10CB87CE" w14:textId="3BDA9C3E" w:rsidR="00B605C9" w:rsidRPr="00286C70" w:rsidRDefault="00B605C9" w:rsidP="00D64CDA">
            <w:pPr>
              <w:pStyle w:val="Paragrafoelenco"/>
              <w:ind w:left="0"/>
              <w:jc w:val="center"/>
              <w:rPr>
                <w:bCs/>
              </w:rPr>
            </w:pPr>
          </w:p>
        </w:tc>
        <w:tc>
          <w:tcPr>
            <w:tcW w:w="1985" w:type="dxa"/>
          </w:tcPr>
          <w:p w14:paraId="6B259E95" w14:textId="77777777" w:rsidR="00C623EB" w:rsidRPr="00286C70" w:rsidRDefault="00C623EB" w:rsidP="00D64CDA">
            <w:pPr>
              <w:pStyle w:val="Paragrafoelenco"/>
              <w:ind w:left="0"/>
              <w:jc w:val="center"/>
              <w:rPr>
                <w:bCs/>
              </w:rPr>
            </w:pPr>
            <w:r w:rsidRPr="00286C70">
              <w:rPr>
                <w:bCs/>
              </w:rPr>
              <w:t>Revoca del bando</w:t>
            </w:r>
          </w:p>
        </w:tc>
        <w:tc>
          <w:tcPr>
            <w:tcW w:w="2835" w:type="dxa"/>
          </w:tcPr>
          <w:p w14:paraId="1D41B58A" w14:textId="77777777" w:rsidR="00C623EB" w:rsidRPr="00286C70" w:rsidRDefault="00C623EB" w:rsidP="00D64CDA">
            <w:pPr>
              <w:pStyle w:val="Paragrafoelenco"/>
              <w:ind w:left="0"/>
              <w:jc w:val="center"/>
              <w:rPr>
                <w:bCs/>
              </w:rPr>
            </w:pPr>
            <w:r w:rsidRPr="00286C70">
              <w:rPr>
                <w:bCs/>
              </w:rPr>
              <w:t>Abuso di ricorso alla revoca al fine di escludere concorrente indesiderato; non affidare ad aggiudicatario provvisorio</w:t>
            </w:r>
          </w:p>
        </w:tc>
        <w:tc>
          <w:tcPr>
            <w:tcW w:w="1275" w:type="dxa"/>
          </w:tcPr>
          <w:p w14:paraId="7CDE28E6" w14:textId="77777777" w:rsidR="00C623EB" w:rsidRPr="00286C70" w:rsidRDefault="00C623EB" w:rsidP="00D64CDA">
            <w:pPr>
              <w:pStyle w:val="Paragrafoelenco"/>
              <w:ind w:left="0"/>
              <w:jc w:val="center"/>
              <w:rPr>
                <w:bCs/>
              </w:rPr>
            </w:pPr>
          </w:p>
          <w:p w14:paraId="71D4017A" w14:textId="77777777" w:rsidR="00C623EB" w:rsidRPr="00286C70" w:rsidRDefault="00C623EB" w:rsidP="00D64CDA">
            <w:pPr>
              <w:pStyle w:val="Paragrafoelenco"/>
              <w:ind w:left="0"/>
              <w:jc w:val="center"/>
              <w:rPr>
                <w:bCs/>
              </w:rPr>
            </w:pPr>
          </w:p>
          <w:p w14:paraId="6D49A452" w14:textId="77777777" w:rsidR="00C623EB" w:rsidRPr="00286C70" w:rsidRDefault="00C623EB" w:rsidP="00D64CDA">
            <w:pPr>
              <w:pStyle w:val="Paragrafoelenco"/>
              <w:ind w:left="0"/>
              <w:jc w:val="center"/>
              <w:rPr>
                <w:bCs/>
              </w:rPr>
            </w:pPr>
          </w:p>
          <w:p w14:paraId="3D31D97F" w14:textId="2E6AB30E" w:rsidR="00C623EB" w:rsidRPr="00286C70" w:rsidRDefault="00C94F36" w:rsidP="00D64CDA">
            <w:pPr>
              <w:pStyle w:val="Paragrafoelenco"/>
              <w:ind w:left="0"/>
              <w:jc w:val="center"/>
              <w:rPr>
                <w:bCs/>
              </w:rPr>
            </w:pPr>
            <w:r w:rsidRPr="00286C70">
              <w:rPr>
                <w:bCs/>
              </w:rPr>
              <w:t>1</w:t>
            </w:r>
          </w:p>
        </w:tc>
        <w:tc>
          <w:tcPr>
            <w:tcW w:w="1134" w:type="dxa"/>
          </w:tcPr>
          <w:p w14:paraId="3C71B2C8" w14:textId="77777777" w:rsidR="00C623EB" w:rsidRPr="00286C70" w:rsidRDefault="00C623EB" w:rsidP="00D64CDA">
            <w:pPr>
              <w:pStyle w:val="Paragrafoelenco"/>
              <w:ind w:left="0"/>
              <w:jc w:val="center"/>
              <w:rPr>
                <w:bCs/>
              </w:rPr>
            </w:pPr>
          </w:p>
          <w:p w14:paraId="70E46DBB" w14:textId="77777777" w:rsidR="00C623EB" w:rsidRPr="00286C70" w:rsidRDefault="00C623EB" w:rsidP="00D64CDA">
            <w:pPr>
              <w:pStyle w:val="Paragrafoelenco"/>
              <w:ind w:left="0"/>
              <w:jc w:val="center"/>
              <w:rPr>
                <w:bCs/>
              </w:rPr>
            </w:pPr>
          </w:p>
          <w:p w14:paraId="06529F4A" w14:textId="77777777" w:rsidR="00C623EB" w:rsidRPr="00286C70" w:rsidRDefault="00C623EB" w:rsidP="00D64CDA">
            <w:pPr>
              <w:pStyle w:val="Paragrafoelenco"/>
              <w:ind w:left="0"/>
              <w:jc w:val="center"/>
              <w:rPr>
                <w:bCs/>
              </w:rPr>
            </w:pPr>
          </w:p>
          <w:p w14:paraId="2AB59334" w14:textId="6BCE3266" w:rsidR="00C623EB" w:rsidRPr="00286C70" w:rsidRDefault="00C94F36" w:rsidP="00D64CDA">
            <w:pPr>
              <w:pStyle w:val="Paragrafoelenco"/>
              <w:ind w:left="0"/>
              <w:jc w:val="center"/>
              <w:rPr>
                <w:bCs/>
              </w:rPr>
            </w:pPr>
            <w:r w:rsidRPr="00286C70">
              <w:rPr>
                <w:bCs/>
              </w:rPr>
              <w:t>1</w:t>
            </w:r>
          </w:p>
        </w:tc>
        <w:tc>
          <w:tcPr>
            <w:tcW w:w="1418" w:type="dxa"/>
          </w:tcPr>
          <w:p w14:paraId="12DD0A02" w14:textId="77777777" w:rsidR="00C623EB" w:rsidRPr="00286C70" w:rsidRDefault="00C623EB" w:rsidP="00D64CDA">
            <w:pPr>
              <w:pStyle w:val="Paragrafoelenco"/>
              <w:ind w:left="0"/>
              <w:jc w:val="center"/>
              <w:rPr>
                <w:bCs/>
              </w:rPr>
            </w:pPr>
          </w:p>
          <w:p w14:paraId="44D5B994" w14:textId="77777777" w:rsidR="00C623EB" w:rsidRPr="00286C70" w:rsidRDefault="00C623EB" w:rsidP="00D64CDA">
            <w:pPr>
              <w:pStyle w:val="Paragrafoelenco"/>
              <w:ind w:left="0"/>
              <w:jc w:val="center"/>
              <w:rPr>
                <w:bCs/>
              </w:rPr>
            </w:pPr>
          </w:p>
          <w:p w14:paraId="563D4E36" w14:textId="77777777" w:rsidR="00C623EB" w:rsidRPr="00286C70" w:rsidRDefault="00C623EB" w:rsidP="00D64CDA">
            <w:pPr>
              <w:pStyle w:val="Paragrafoelenco"/>
              <w:ind w:left="0"/>
              <w:jc w:val="center"/>
              <w:rPr>
                <w:bCs/>
              </w:rPr>
            </w:pPr>
          </w:p>
          <w:p w14:paraId="61656BB9" w14:textId="5122C944" w:rsidR="00C623EB" w:rsidRPr="00286C70" w:rsidRDefault="00C94F36" w:rsidP="00D64CDA">
            <w:pPr>
              <w:pStyle w:val="Paragrafoelenco"/>
              <w:ind w:left="0"/>
              <w:jc w:val="center"/>
              <w:rPr>
                <w:bCs/>
              </w:rPr>
            </w:pPr>
            <w:r w:rsidRPr="00286C70">
              <w:rPr>
                <w:bCs/>
              </w:rPr>
              <w:t>2</w:t>
            </w:r>
          </w:p>
          <w:p w14:paraId="08EE5998" w14:textId="0AE286BB" w:rsidR="008D599D" w:rsidRPr="00286C70" w:rsidRDefault="008D599D" w:rsidP="00D64CDA">
            <w:pPr>
              <w:pStyle w:val="Paragrafoelenco"/>
              <w:ind w:left="0"/>
              <w:jc w:val="center"/>
              <w:rPr>
                <w:bCs/>
              </w:rPr>
            </w:pPr>
            <w:r w:rsidRPr="00286C70">
              <w:rPr>
                <w:bCs/>
              </w:rPr>
              <w:t>BASSO</w:t>
            </w:r>
          </w:p>
        </w:tc>
      </w:tr>
      <w:tr w:rsidR="008A3E9A" w:rsidRPr="00286C70" w14:paraId="2B8EE50B" w14:textId="77777777" w:rsidTr="004F65B2">
        <w:tc>
          <w:tcPr>
            <w:tcW w:w="1276" w:type="dxa"/>
          </w:tcPr>
          <w:p w14:paraId="590283D6" w14:textId="3388422E" w:rsidR="00C623EB" w:rsidRPr="00286C70" w:rsidRDefault="005D6DF1" w:rsidP="00D64CDA">
            <w:pPr>
              <w:pStyle w:val="Paragrafoelenco"/>
              <w:ind w:left="0"/>
              <w:jc w:val="center"/>
              <w:rPr>
                <w:bCs/>
              </w:rPr>
            </w:pPr>
            <w:r>
              <w:rPr>
                <w:bCs/>
              </w:rPr>
              <w:t>Org.Pol.</w:t>
            </w:r>
          </w:p>
          <w:p w14:paraId="50889397" w14:textId="75038AD8" w:rsidR="00B605C9" w:rsidRPr="00286C70" w:rsidRDefault="00084FCB" w:rsidP="00D64CDA">
            <w:pPr>
              <w:rPr>
                <w:bCs/>
              </w:rPr>
            </w:pPr>
            <w:r>
              <w:rPr>
                <w:bCs/>
              </w:rPr>
              <w:t>Area Ammini-strativa</w:t>
            </w:r>
          </w:p>
          <w:p w14:paraId="1B872248" w14:textId="4CA8BA42" w:rsidR="00B605C9" w:rsidRPr="00286C70" w:rsidRDefault="00B605C9" w:rsidP="00D64CDA">
            <w:pPr>
              <w:pStyle w:val="Paragrafoelenco"/>
              <w:ind w:left="0"/>
              <w:jc w:val="center"/>
              <w:rPr>
                <w:bCs/>
              </w:rPr>
            </w:pPr>
          </w:p>
        </w:tc>
        <w:tc>
          <w:tcPr>
            <w:tcW w:w="1985" w:type="dxa"/>
          </w:tcPr>
          <w:p w14:paraId="2A3AD9F5" w14:textId="77777777" w:rsidR="00C623EB" w:rsidRPr="00286C70" w:rsidRDefault="00C623EB" w:rsidP="00D64CDA">
            <w:pPr>
              <w:pStyle w:val="Paragrafoelenco"/>
              <w:ind w:left="0"/>
              <w:jc w:val="center"/>
              <w:rPr>
                <w:bCs/>
              </w:rPr>
            </w:pPr>
            <w:r w:rsidRPr="00286C70">
              <w:rPr>
                <w:bCs/>
              </w:rPr>
              <w:t>Redazione cronoprogramma</w:t>
            </w:r>
          </w:p>
        </w:tc>
        <w:tc>
          <w:tcPr>
            <w:tcW w:w="2835" w:type="dxa"/>
          </w:tcPr>
          <w:p w14:paraId="2EC84F84" w14:textId="77777777" w:rsidR="00C623EB" w:rsidRPr="00286C70" w:rsidRDefault="00C623EB" w:rsidP="00D64CDA">
            <w:pPr>
              <w:pStyle w:val="Paragrafoelenco"/>
              <w:ind w:left="0"/>
              <w:jc w:val="center"/>
              <w:rPr>
                <w:bCs/>
              </w:rPr>
            </w:pPr>
            <w:r w:rsidRPr="00286C70">
              <w:rPr>
                <w:bCs/>
              </w:rPr>
              <w:t>Indicazione priorità non corrispondente a reali esigenze</w:t>
            </w:r>
          </w:p>
        </w:tc>
        <w:tc>
          <w:tcPr>
            <w:tcW w:w="1275" w:type="dxa"/>
          </w:tcPr>
          <w:p w14:paraId="559F47AE" w14:textId="77777777" w:rsidR="00C623EB" w:rsidRPr="00286C70" w:rsidRDefault="00C623EB" w:rsidP="00D64CDA">
            <w:pPr>
              <w:pStyle w:val="Paragrafoelenco"/>
              <w:ind w:left="0"/>
              <w:jc w:val="center"/>
              <w:rPr>
                <w:bCs/>
              </w:rPr>
            </w:pPr>
          </w:p>
          <w:p w14:paraId="5A8DB80C" w14:textId="37F8F5F0" w:rsidR="00C623EB" w:rsidRPr="00286C70" w:rsidRDefault="00C94F36" w:rsidP="00D64CDA">
            <w:pPr>
              <w:pStyle w:val="Paragrafoelenco"/>
              <w:ind w:left="0"/>
              <w:jc w:val="center"/>
              <w:rPr>
                <w:bCs/>
              </w:rPr>
            </w:pPr>
            <w:r w:rsidRPr="00286C70">
              <w:rPr>
                <w:bCs/>
              </w:rPr>
              <w:t>1</w:t>
            </w:r>
          </w:p>
        </w:tc>
        <w:tc>
          <w:tcPr>
            <w:tcW w:w="1134" w:type="dxa"/>
          </w:tcPr>
          <w:p w14:paraId="09DA9C66" w14:textId="77777777" w:rsidR="00C623EB" w:rsidRPr="00286C70" w:rsidRDefault="00C623EB" w:rsidP="00D64CDA">
            <w:pPr>
              <w:pStyle w:val="Paragrafoelenco"/>
              <w:ind w:left="0"/>
              <w:jc w:val="center"/>
              <w:rPr>
                <w:bCs/>
              </w:rPr>
            </w:pPr>
          </w:p>
          <w:p w14:paraId="22AEA815" w14:textId="4126F662" w:rsidR="00C623EB" w:rsidRPr="00286C70" w:rsidRDefault="00C94F36" w:rsidP="00D64CDA">
            <w:pPr>
              <w:pStyle w:val="Paragrafoelenco"/>
              <w:ind w:left="0"/>
              <w:jc w:val="center"/>
              <w:rPr>
                <w:bCs/>
              </w:rPr>
            </w:pPr>
            <w:r w:rsidRPr="00286C70">
              <w:rPr>
                <w:bCs/>
              </w:rPr>
              <w:t>1</w:t>
            </w:r>
          </w:p>
        </w:tc>
        <w:tc>
          <w:tcPr>
            <w:tcW w:w="1418" w:type="dxa"/>
          </w:tcPr>
          <w:p w14:paraId="2172FBDB" w14:textId="77777777" w:rsidR="00C623EB" w:rsidRPr="00286C70" w:rsidRDefault="00C623EB" w:rsidP="00D64CDA">
            <w:pPr>
              <w:pStyle w:val="Paragrafoelenco"/>
              <w:ind w:left="0"/>
              <w:jc w:val="center"/>
              <w:rPr>
                <w:bCs/>
              </w:rPr>
            </w:pPr>
          </w:p>
          <w:p w14:paraId="2F576457" w14:textId="019AF55A" w:rsidR="00C623EB" w:rsidRPr="00286C70" w:rsidRDefault="00C94F36" w:rsidP="00D64CDA">
            <w:pPr>
              <w:pStyle w:val="Paragrafoelenco"/>
              <w:ind w:left="0"/>
              <w:jc w:val="center"/>
              <w:rPr>
                <w:bCs/>
              </w:rPr>
            </w:pPr>
            <w:r w:rsidRPr="00286C70">
              <w:rPr>
                <w:bCs/>
              </w:rPr>
              <w:t>2</w:t>
            </w:r>
          </w:p>
          <w:p w14:paraId="5334CC4F" w14:textId="46B11E1E" w:rsidR="008D599D" w:rsidRPr="00286C70" w:rsidRDefault="008D599D" w:rsidP="00D64CDA">
            <w:pPr>
              <w:pStyle w:val="Paragrafoelenco"/>
              <w:ind w:left="0"/>
              <w:jc w:val="center"/>
              <w:rPr>
                <w:bCs/>
              </w:rPr>
            </w:pPr>
            <w:r w:rsidRPr="00286C70">
              <w:rPr>
                <w:bCs/>
              </w:rPr>
              <w:t>BASSO</w:t>
            </w:r>
          </w:p>
        </w:tc>
      </w:tr>
      <w:tr w:rsidR="008A3E9A" w:rsidRPr="00286C70" w14:paraId="03A53807" w14:textId="77777777" w:rsidTr="004F65B2">
        <w:tc>
          <w:tcPr>
            <w:tcW w:w="1276" w:type="dxa"/>
          </w:tcPr>
          <w:p w14:paraId="1F7EC34C" w14:textId="5673143D" w:rsidR="005D6DF1" w:rsidRDefault="005D6DF1" w:rsidP="00D64CDA">
            <w:pPr>
              <w:rPr>
                <w:bCs/>
              </w:rPr>
            </w:pPr>
            <w:r>
              <w:rPr>
                <w:bCs/>
              </w:rPr>
              <w:t>Organo Politico</w:t>
            </w:r>
          </w:p>
          <w:p w14:paraId="5D17004B" w14:textId="77777777" w:rsidR="005D6DF1" w:rsidRDefault="005D6DF1" w:rsidP="00D64CDA">
            <w:pPr>
              <w:rPr>
                <w:bCs/>
              </w:rPr>
            </w:pPr>
          </w:p>
          <w:p w14:paraId="01E2AFB3" w14:textId="707B13F5" w:rsidR="00084FCB" w:rsidRDefault="00084FCB" w:rsidP="00D64CDA">
            <w:pPr>
              <w:rPr>
                <w:bCs/>
              </w:rPr>
            </w:pPr>
            <w:r>
              <w:rPr>
                <w:bCs/>
              </w:rPr>
              <w:t>Area Ammini-strativa</w:t>
            </w:r>
          </w:p>
          <w:p w14:paraId="7805FA0A" w14:textId="7B04CABD" w:rsidR="00B605C9" w:rsidRPr="00286C70" w:rsidRDefault="00B605C9" w:rsidP="00D64CDA">
            <w:pPr>
              <w:rPr>
                <w:bCs/>
              </w:rPr>
            </w:pPr>
          </w:p>
          <w:p w14:paraId="23F59184" w14:textId="7FFE579B" w:rsidR="00B605C9" w:rsidRPr="00286C70" w:rsidRDefault="00B605C9" w:rsidP="00D64CDA">
            <w:pPr>
              <w:pStyle w:val="Paragrafoelenco"/>
              <w:ind w:left="0"/>
              <w:jc w:val="center"/>
              <w:rPr>
                <w:bCs/>
              </w:rPr>
            </w:pPr>
          </w:p>
        </w:tc>
        <w:tc>
          <w:tcPr>
            <w:tcW w:w="1985" w:type="dxa"/>
          </w:tcPr>
          <w:p w14:paraId="1EDC4979" w14:textId="77777777" w:rsidR="00C623EB" w:rsidRPr="00286C70" w:rsidRDefault="00C623EB" w:rsidP="00D64CDA">
            <w:pPr>
              <w:pStyle w:val="Paragrafoelenco"/>
              <w:ind w:left="0"/>
              <w:jc w:val="center"/>
              <w:rPr>
                <w:bCs/>
              </w:rPr>
            </w:pPr>
            <w:r w:rsidRPr="00286C70">
              <w:rPr>
                <w:bCs/>
              </w:rPr>
              <w:t>Varianti in corso di esecuzione del contratto</w:t>
            </w:r>
          </w:p>
        </w:tc>
        <w:tc>
          <w:tcPr>
            <w:tcW w:w="2835" w:type="dxa"/>
          </w:tcPr>
          <w:p w14:paraId="03FB7C9B" w14:textId="286FF643" w:rsidR="00C623EB" w:rsidRPr="00286C70" w:rsidRDefault="000B3586" w:rsidP="00D64CDA">
            <w:pPr>
              <w:pStyle w:val="Paragrafoelenco"/>
              <w:ind w:left="0"/>
              <w:jc w:val="center"/>
              <w:rPr>
                <w:bCs/>
              </w:rPr>
            </w:pPr>
            <w:r>
              <w:rPr>
                <w:bCs/>
              </w:rPr>
              <w:t>L’Organo politico</w:t>
            </w:r>
            <w:r w:rsidR="00C623EB" w:rsidRPr="00286C70">
              <w:rPr>
                <w:bCs/>
              </w:rPr>
              <w:t>, a seguito di accordo con l’affidatario, certifica in corso d’opera la necessità di varianti non necessarie</w:t>
            </w:r>
          </w:p>
        </w:tc>
        <w:tc>
          <w:tcPr>
            <w:tcW w:w="1275" w:type="dxa"/>
          </w:tcPr>
          <w:p w14:paraId="61E7EB06" w14:textId="77777777" w:rsidR="00C623EB" w:rsidRPr="00286C70" w:rsidRDefault="00C623EB" w:rsidP="00D64CDA">
            <w:pPr>
              <w:pStyle w:val="Paragrafoelenco"/>
              <w:ind w:left="0"/>
              <w:jc w:val="center"/>
              <w:rPr>
                <w:bCs/>
              </w:rPr>
            </w:pPr>
          </w:p>
          <w:p w14:paraId="19301F2C" w14:textId="77777777" w:rsidR="00C623EB" w:rsidRPr="00286C70" w:rsidRDefault="00C623EB" w:rsidP="00D64CDA">
            <w:pPr>
              <w:pStyle w:val="Paragrafoelenco"/>
              <w:ind w:left="0"/>
              <w:jc w:val="center"/>
              <w:rPr>
                <w:bCs/>
              </w:rPr>
            </w:pPr>
          </w:p>
          <w:p w14:paraId="6628943A" w14:textId="77777777" w:rsidR="00C623EB" w:rsidRPr="00286C70" w:rsidRDefault="00C623EB" w:rsidP="00D64CDA">
            <w:pPr>
              <w:pStyle w:val="Paragrafoelenco"/>
              <w:ind w:left="0"/>
              <w:jc w:val="center"/>
              <w:rPr>
                <w:bCs/>
              </w:rPr>
            </w:pPr>
          </w:p>
          <w:p w14:paraId="3DCB6C95" w14:textId="77777777" w:rsidR="00C623EB" w:rsidRPr="00286C70" w:rsidRDefault="00C623EB" w:rsidP="00D64CDA">
            <w:pPr>
              <w:pStyle w:val="Paragrafoelenco"/>
              <w:ind w:left="0"/>
              <w:jc w:val="center"/>
              <w:rPr>
                <w:bCs/>
              </w:rPr>
            </w:pPr>
            <w:r w:rsidRPr="00286C70">
              <w:rPr>
                <w:bCs/>
              </w:rPr>
              <w:t>3</w:t>
            </w:r>
          </w:p>
        </w:tc>
        <w:tc>
          <w:tcPr>
            <w:tcW w:w="1134" w:type="dxa"/>
          </w:tcPr>
          <w:p w14:paraId="40115F1B" w14:textId="77777777" w:rsidR="00C623EB" w:rsidRPr="00286C70" w:rsidRDefault="00C623EB" w:rsidP="00D64CDA">
            <w:pPr>
              <w:pStyle w:val="Paragrafoelenco"/>
              <w:ind w:left="0"/>
              <w:jc w:val="center"/>
              <w:rPr>
                <w:bCs/>
              </w:rPr>
            </w:pPr>
          </w:p>
          <w:p w14:paraId="757A5384" w14:textId="77777777" w:rsidR="00C623EB" w:rsidRPr="00286C70" w:rsidRDefault="00C623EB" w:rsidP="00D64CDA">
            <w:pPr>
              <w:pStyle w:val="Paragrafoelenco"/>
              <w:ind w:left="0"/>
              <w:jc w:val="center"/>
              <w:rPr>
                <w:bCs/>
              </w:rPr>
            </w:pPr>
          </w:p>
          <w:p w14:paraId="70E2DE72" w14:textId="77777777" w:rsidR="00C623EB" w:rsidRPr="00286C70" w:rsidRDefault="00C623EB" w:rsidP="00D64CDA">
            <w:pPr>
              <w:pStyle w:val="Paragrafoelenco"/>
              <w:ind w:left="0"/>
              <w:jc w:val="center"/>
              <w:rPr>
                <w:bCs/>
              </w:rPr>
            </w:pPr>
          </w:p>
          <w:p w14:paraId="4A7CA00B" w14:textId="77777777" w:rsidR="00C623EB" w:rsidRPr="00286C70" w:rsidRDefault="00C623EB" w:rsidP="00D64CDA">
            <w:pPr>
              <w:pStyle w:val="Paragrafoelenco"/>
              <w:ind w:left="0"/>
              <w:jc w:val="center"/>
              <w:rPr>
                <w:bCs/>
              </w:rPr>
            </w:pPr>
            <w:r w:rsidRPr="00286C70">
              <w:rPr>
                <w:bCs/>
              </w:rPr>
              <w:t>2</w:t>
            </w:r>
          </w:p>
        </w:tc>
        <w:tc>
          <w:tcPr>
            <w:tcW w:w="1418" w:type="dxa"/>
          </w:tcPr>
          <w:p w14:paraId="2A149DBD" w14:textId="77777777" w:rsidR="00C623EB" w:rsidRPr="00286C70" w:rsidRDefault="00C623EB" w:rsidP="00D64CDA">
            <w:pPr>
              <w:pStyle w:val="Paragrafoelenco"/>
              <w:ind w:left="0"/>
              <w:jc w:val="center"/>
              <w:rPr>
                <w:bCs/>
              </w:rPr>
            </w:pPr>
          </w:p>
          <w:p w14:paraId="73F42A08" w14:textId="77777777" w:rsidR="00C623EB" w:rsidRPr="00286C70" w:rsidRDefault="00C623EB" w:rsidP="00D64CDA">
            <w:pPr>
              <w:pStyle w:val="Paragrafoelenco"/>
              <w:ind w:left="0"/>
              <w:jc w:val="center"/>
              <w:rPr>
                <w:bCs/>
              </w:rPr>
            </w:pPr>
          </w:p>
          <w:p w14:paraId="78FD74F5" w14:textId="77777777" w:rsidR="00C623EB" w:rsidRPr="00286C70" w:rsidRDefault="00C623EB" w:rsidP="00D64CDA">
            <w:pPr>
              <w:pStyle w:val="Paragrafoelenco"/>
              <w:ind w:left="0"/>
              <w:jc w:val="center"/>
              <w:rPr>
                <w:bCs/>
              </w:rPr>
            </w:pPr>
          </w:p>
          <w:p w14:paraId="13DD4DCD" w14:textId="4D953BE3" w:rsidR="00C623EB" w:rsidRPr="00286C70" w:rsidRDefault="00C94F36" w:rsidP="00D64CDA">
            <w:pPr>
              <w:pStyle w:val="Paragrafoelenco"/>
              <w:ind w:left="0"/>
              <w:jc w:val="center"/>
              <w:rPr>
                <w:bCs/>
              </w:rPr>
            </w:pPr>
            <w:r w:rsidRPr="00286C70">
              <w:rPr>
                <w:bCs/>
              </w:rPr>
              <w:t>4</w:t>
            </w:r>
          </w:p>
          <w:p w14:paraId="2E7CC52E" w14:textId="51D7AAA6" w:rsidR="008D599D" w:rsidRPr="00286C70" w:rsidRDefault="00C94F36" w:rsidP="00D64CDA">
            <w:pPr>
              <w:pStyle w:val="Paragrafoelenco"/>
              <w:ind w:left="0"/>
              <w:jc w:val="center"/>
              <w:rPr>
                <w:bCs/>
              </w:rPr>
            </w:pPr>
            <w:r w:rsidRPr="00286C70">
              <w:rPr>
                <w:bCs/>
              </w:rPr>
              <w:t>BASS</w:t>
            </w:r>
            <w:r w:rsidR="008D599D" w:rsidRPr="00286C70">
              <w:rPr>
                <w:bCs/>
              </w:rPr>
              <w:t>O</w:t>
            </w:r>
          </w:p>
        </w:tc>
      </w:tr>
      <w:tr w:rsidR="008A3E9A" w:rsidRPr="00286C70" w14:paraId="1A7E094D" w14:textId="77777777" w:rsidTr="004F65B2">
        <w:tc>
          <w:tcPr>
            <w:tcW w:w="1276" w:type="dxa"/>
          </w:tcPr>
          <w:p w14:paraId="18564E8B" w14:textId="31D9F306" w:rsidR="00C623EB" w:rsidRPr="00286C70" w:rsidRDefault="000B3586" w:rsidP="00D64CDA">
            <w:pPr>
              <w:pStyle w:val="Paragrafoelenco"/>
              <w:ind w:left="0"/>
              <w:jc w:val="center"/>
              <w:rPr>
                <w:bCs/>
              </w:rPr>
            </w:pPr>
            <w:r>
              <w:rPr>
                <w:bCs/>
              </w:rPr>
              <w:t>Organo politico</w:t>
            </w:r>
          </w:p>
          <w:p w14:paraId="420FD62E" w14:textId="77777777" w:rsidR="00B605C9" w:rsidRPr="00286C70" w:rsidRDefault="00B605C9" w:rsidP="00D64CDA">
            <w:pPr>
              <w:pStyle w:val="Paragrafoelenco"/>
              <w:ind w:left="0"/>
              <w:jc w:val="center"/>
              <w:rPr>
                <w:bCs/>
              </w:rPr>
            </w:pPr>
          </w:p>
          <w:p w14:paraId="74987893" w14:textId="77777777" w:rsidR="00B605C9" w:rsidRPr="00286C70" w:rsidRDefault="00B605C9" w:rsidP="00D64CDA">
            <w:pPr>
              <w:pStyle w:val="Paragrafoelenco"/>
              <w:ind w:left="0"/>
              <w:jc w:val="center"/>
              <w:rPr>
                <w:bCs/>
              </w:rPr>
            </w:pPr>
          </w:p>
          <w:p w14:paraId="1856A5C0" w14:textId="1F69EDA5" w:rsidR="00B605C9" w:rsidRPr="00286C70" w:rsidRDefault="00084FCB" w:rsidP="00D64CDA">
            <w:pPr>
              <w:rPr>
                <w:bCs/>
              </w:rPr>
            </w:pPr>
            <w:r>
              <w:rPr>
                <w:bCs/>
              </w:rPr>
              <w:t>Area Ammini-strativa</w:t>
            </w:r>
          </w:p>
          <w:p w14:paraId="74630E80" w14:textId="5B73C925" w:rsidR="00B605C9" w:rsidRPr="00286C70" w:rsidRDefault="00B605C9" w:rsidP="00D64CDA">
            <w:pPr>
              <w:pStyle w:val="Paragrafoelenco"/>
              <w:ind w:left="0"/>
              <w:jc w:val="center"/>
              <w:rPr>
                <w:bCs/>
              </w:rPr>
            </w:pPr>
          </w:p>
        </w:tc>
        <w:tc>
          <w:tcPr>
            <w:tcW w:w="1985" w:type="dxa"/>
          </w:tcPr>
          <w:p w14:paraId="173039EA" w14:textId="77777777" w:rsidR="00C623EB" w:rsidRPr="00286C70" w:rsidRDefault="00C623EB" w:rsidP="00D64CDA">
            <w:pPr>
              <w:pStyle w:val="Paragrafoelenco"/>
              <w:ind w:left="0"/>
              <w:jc w:val="center"/>
              <w:rPr>
                <w:bCs/>
              </w:rPr>
            </w:pPr>
            <w:r w:rsidRPr="00286C70">
              <w:rPr>
                <w:bCs/>
              </w:rPr>
              <w:t>Subappalto</w:t>
            </w:r>
          </w:p>
        </w:tc>
        <w:tc>
          <w:tcPr>
            <w:tcW w:w="2835" w:type="dxa"/>
          </w:tcPr>
          <w:p w14:paraId="302A91C3" w14:textId="77777777" w:rsidR="00C623EB" w:rsidRPr="00286C70" w:rsidRDefault="00C623EB" w:rsidP="00D64CDA">
            <w:pPr>
              <w:pStyle w:val="Paragrafoelenco"/>
              <w:ind w:left="0"/>
              <w:jc w:val="center"/>
              <w:rPr>
                <w:bCs/>
              </w:rPr>
            </w:pPr>
            <w:r w:rsidRPr="00286C70">
              <w:rPr>
                <w:bCs/>
              </w:rPr>
              <w:t>Autorizzazione illegittima al subappalto; mancato rispetto iter art.118 Codice Contratti; rischio che operino ditte subappaltatrici non qualificate o colluse con associazioni mafiose</w:t>
            </w:r>
          </w:p>
        </w:tc>
        <w:tc>
          <w:tcPr>
            <w:tcW w:w="1275" w:type="dxa"/>
          </w:tcPr>
          <w:p w14:paraId="6C26B1D1" w14:textId="77777777" w:rsidR="00C623EB" w:rsidRPr="00286C70" w:rsidRDefault="00C623EB" w:rsidP="00D64CDA">
            <w:pPr>
              <w:pStyle w:val="Paragrafoelenco"/>
              <w:ind w:left="0"/>
              <w:jc w:val="center"/>
              <w:rPr>
                <w:bCs/>
              </w:rPr>
            </w:pPr>
          </w:p>
          <w:p w14:paraId="23807FCF" w14:textId="77777777" w:rsidR="00C623EB" w:rsidRPr="00286C70" w:rsidRDefault="00C623EB" w:rsidP="00D64CDA">
            <w:pPr>
              <w:pStyle w:val="Paragrafoelenco"/>
              <w:ind w:left="0"/>
              <w:jc w:val="center"/>
              <w:rPr>
                <w:bCs/>
              </w:rPr>
            </w:pPr>
          </w:p>
          <w:p w14:paraId="13B3FCCC" w14:textId="77777777" w:rsidR="00C623EB" w:rsidRPr="00286C70" w:rsidRDefault="00C623EB" w:rsidP="00D64CDA">
            <w:pPr>
              <w:pStyle w:val="Paragrafoelenco"/>
              <w:ind w:left="0"/>
              <w:jc w:val="center"/>
              <w:rPr>
                <w:bCs/>
              </w:rPr>
            </w:pPr>
          </w:p>
          <w:p w14:paraId="7AF5D45B" w14:textId="77777777" w:rsidR="00C623EB" w:rsidRPr="00286C70" w:rsidRDefault="00C623EB" w:rsidP="00D64CDA">
            <w:pPr>
              <w:pStyle w:val="Paragrafoelenco"/>
              <w:ind w:left="0"/>
              <w:jc w:val="center"/>
              <w:rPr>
                <w:bCs/>
              </w:rPr>
            </w:pPr>
          </w:p>
          <w:p w14:paraId="43E09461" w14:textId="77777777" w:rsidR="00C623EB" w:rsidRPr="00286C70" w:rsidRDefault="00C623EB" w:rsidP="00D64CDA">
            <w:pPr>
              <w:pStyle w:val="Paragrafoelenco"/>
              <w:ind w:left="0"/>
              <w:jc w:val="center"/>
              <w:rPr>
                <w:bCs/>
              </w:rPr>
            </w:pPr>
          </w:p>
          <w:p w14:paraId="19A927AE" w14:textId="77777777" w:rsidR="00C623EB" w:rsidRPr="00286C70" w:rsidRDefault="00C623EB" w:rsidP="00D64CDA">
            <w:pPr>
              <w:pStyle w:val="Paragrafoelenco"/>
              <w:ind w:left="0"/>
              <w:jc w:val="center"/>
              <w:rPr>
                <w:bCs/>
              </w:rPr>
            </w:pPr>
          </w:p>
          <w:p w14:paraId="0963FAE8" w14:textId="617BB1A6" w:rsidR="00C623EB" w:rsidRPr="00286C70" w:rsidRDefault="00C94F36" w:rsidP="00D64CDA">
            <w:pPr>
              <w:pStyle w:val="Paragrafoelenco"/>
              <w:ind w:left="0"/>
              <w:jc w:val="center"/>
              <w:rPr>
                <w:bCs/>
              </w:rPr>
            </w:pPr>
            <w:r w:rsidRPr="00286C70">
              <w:rPr>
                <w:bCs/>
              </w:rPr>
              <w:t>0</w:t>
            </w:r>
          </w:p>
        </w:tc>
        <w:tc>
          <w:tcPr>
            <w:tcW w:w="1134" w:type="dxa"/>
          </w:tcPr>
          <w:p w14:paraId="5B9D4EB3" w14:textId="77777777" w:rsidR="00C623EB" w:rsidRPr="00286C70" w:rsidRDefault="00C623EB" w:rsidP="00D64CDA">
            <w:pPr>
              <w:pStyle w:val="Paragrafoelenco"/>
              <w:ind w:left="0"/>
              <w:jc w:val="center"/>
              <w:rPr>
                <w:bCs/>
              </w:rPr>
            </w:pPr>
          </w:p>
          <w:p w14:paraId="3CE1209D" w14:textId="77777777" w:rsidR="00C623EB" w:rsidRPr="00286C70" w:rsidRDefault="00C623EB" w:rsidP="00D64CDA">
            <w:pPr>
              <w:pStyle w:val="Paragrafoelenco"/>
              <w:ind w:left="0"/>
              <w:jc w:val="center"/>
              <w:rPr>
                <w:bCs/>
              </w:rPr>
            </w:pPr>
          </w:p>
          <w:p w14:paraId="23ACFCFB" w14:textId="77777777" w:rsidR="00C623EB" w:rsidRPr="00286C70" w:rsidRDefault="00C623EB" w:rsidP="00D64CDA">
            <w:pPr>
              <w:pStyle w:val="Paragrafoelenco"/>
              <w:ind w:left="0"/>
              <w:jc w:val="center"/>
              <w:rPr>
                <w:bCs/>
              </w:rPr>
            </w:pPr>
          </w:p>
          <w:p w14:paraId="3E71E9C6" w14:textId="77777777" w:rsidR="00C623EB" w:rsidRPr="00286C70" w:rsidRDefault="00C623EB" w:rsidP="00D64CDA">
            <w:pPr>
              <w:pStyle w:val="Paragrafoelenco"/>
              <w:ind w:left="0"/>
              <w:jc w:val="center"/>
              <w:rPr>
                <w:bCs/>
              </w:rPr>
            </w:pPr>
          </w:p>
          <w:p w14:paraId="33221A6F" w14:textId="77777777" w:rsidR="00C623EB" w:rsidRPr="00286C70" w:rsidRDefault="00C623EB" w:rsidP="00D64CDA">
            <w:pPr>
              <w:pStyle w:val="Paragrafoelenco"/>
              <w:ind w:left="0"/>
              <w:jc w:val="center"/>
              <w:rPr>
                <w:bCs/>
              </w:rPr>
            </w:pPr>
          </w:p>
          <w:p w14:paraId="3E5CF56F" w14:textId="77777777" w:rsidR="00C623EB" w:rsidRPr="00286C70" w:rsidRDefault="00C623EB" w:rsidP="00D64CDA">
            <w:pPr>
              <w:pStyle w:val="Paragrafoelenco"/>
              <w:ind w:left="0"/>
              <w:jc w:val="center"/>
              <w:rPr>
                <w:bCs/>
              </w:rPr>
            </w:pPr>
          </w:p>
          <w:p w14:paraId="0F406663" w14:textId="7CA0E2F0" w:rsidR="00C623EB" w:rsidRPr="00286C70" w:rsidRDefault="00C94F36" w:rsidP="00D64CDA">
            <w:pPr>
              <w:pStyle w:val="Paragrafoelenco"/>
              <w:ind w:left="0"/>
              <w:jc w:val="center"/>
              <w:rPr>
                <w:bCs/>
              </w:rPr>
            </w:pPr>
            <w:r w:rsidRPr="00286C70">
              <w:rPr>
                <w:bCs/>
              </w:rPr>
              <w:t>0</w:t>
            </w:r>
          </w:p>
        </w:tc>
        <w:tc>
          <w:tcPr>
            <w:tcW w:w="1418" w:type="dxa"/>
          </w:tcPr>
          <w:p w14:paraId="34A4AD3F" w14:textId="77777777" w:rsidR="00C623EB" w:rsidRPr="00286C70" w:rsidRDefault="00C623EB" w:rsidP="00D64CDA">
            <w:pPr>
              <w:pStyle w:val="Paragrafoelenco"/>
              <w:ind w:left="0"/>
              <w:jc w:val="center"/>
              <w:rPr>
                <w:bCs/>
              </w:rPr>
            </w:pPr>
          </w:p>
          <w:p w14:paraId="2C971617" w14:textId="77777777" w:rsidR="00C623EB" w:rsidRPr="00286C70" w:rsidRDefault="00C623EB" w:rsidP="00D64CDA">
            <w:pPr>
              <w:pStyle w:val="Paragrafoelenco"/>
              <w:ind w:left="0"/>
              <w:jc w:val="center"/>
              <w:rPr>
                <w:bCs/>
              </w:rPr>
            </w:pPr>
          </w:p>
          <w:p w14:paraId="3B373FC8" w14:textId="77777777" w:rsidR="00C623EB" w:rsidRPr="00286C70" w:rsidRDefault="00C623EB" w:rsidP="00D64CDA">
            <w:pPr>
              <w:pStyle w:val="Paragrafoelenco"/>
              <w:ind w:left="0"/>
              <w:jc w:val="center"/>
              <w:rPr>
                <w:bCs/>
              </w:rPr>
            </w:pPr>
          </w:p>
          <w:p w14:paraId="5196A3D0" w14:textId="77777777" w:rsidR="00C623EB" w:rsidRPr="00286C70" w:rsidRDefault="00C623EB" w:rsidP="00D64CDA">
            <w:pPr>
              <w:pStyle w:val="Paragrafoelenco"/>
              <w:ind w:left="0"/>
              <w:jc w:val="center"/>
              <w:rPr>
                <w:bCs/>
              </w:rPr>
            </w:pPr>
          </w:p>
          <w:p w14:paraId="1B173955" w14:textId="77777777" w:rsidR="00C623EB" w:rsidRPr="00286C70" w:rsidRDefault="00C623EB" w:rsidP="00D64CDA">
            <w:pPr>
              <w:pStyle w:val="Paragrafoelenco"/>
              <w:ind w:left="0"/>
              <w:jc w:val="center"/>
              <w:rPr>
                <w:bCs/>
              </w:rPr>
            </w:pPr>
          </w:p>
          <w:p w14:paraId="64FF3264" w14:textId="7DF4CF81" w:rsidR="00C623EB" w:rsidRPr="00286C70" w:rsidRDefault="00C94F36" w:rsidP="00D64CDA">
            <w:pPr>
              <w:pStyle w:val="Paragrafoelenco"/>
              <w:ind w:left="0"/>
              <w:jc w:val="center"/>
              <w:rPr>
                <w:bCs/>
              </w:rPr>
            </w:pPr>
            <w:r w:rsidRPr="00286C70">
              <w:rPr>
                <w:bCs/>
              </w:rPr>
              <w:t>1</w:t>
            </w:r>
          </w:p>
          <w:p w14:paraId="2D3D0F3B" w14:textId="0418A584" w:rsidR="008D599D" w:rsidRPr="00286C70" w:rsidRDefault="00C94F36" w:rsidP="00D64CDA">
            <w:pPr>
              <w:pStyle w:val="Paragrafoelenco"/>
              <w:ind w:left="0"/>
              <w:jc w:val="center"/>
              <w:rPr>
                <w:bCs/>
              </w:rPr>
            </w:pPr>
            <w:r w:rsidRPr="00286C70">
              <w:rPr>
                <w:bCs/>
              </w:rPr>
              <w:t>BASS</w:t>
            </w:r>
            <w:r w:rsidR="008D599D" w:rsidRPr="00286C70">
              <w:rPr>
                <w:bCs/>
              </w:rPr>
              <w:t>O</w:t>
            </w:r>
          </w:p>
        </w:tc>
      </w:tr>
    </w:tbl>
    <w:p w14:paraId="77D9940F" w14:textId="0834154A" w:rsidR="00DD4072" w:rsidRDefault="00DD4072" w:rsidP="00D64CDA"/>
    <w:tbl>
      <w:tblPr>
        <w:tblStyle w:val="Grigliatabella"/>
        <w:tblW w:w="9923" w:type="dxa"/>
        <w:tblInd w:w="108" w:type="dxa"/>
        <w:tblLayout w:type="fixed"/>
        <w:tblLook w:val="04A0" w:firstRow="1" w:lastRow="0" w:firstColumn="1" w:lastColumn="0" w:noHBand="0" w:noVBand="1"/>
      </w:tblPr>
      <w:tblGrid>
        <w:gridCol w:w="1276"/>
        <w:gridCol w:w="1985"/>
        <w:gridCol w:w="2835"/>
        <w:gridCol w:w="1275"/>
        <w:gridCol w:w="1134"/>
        <w:gridCol w:w="1418"/>
      </w:tblGrid>
      <w:tr w:rsidR="008A3E9A" w:rsidRPr="00286C70" w14:paraId="1939E20E" w14:textId="77777777" w:rsidTr="004F65B2">
        <w:tc>
          <w:tcPr>
            <w:tcW w:w="1276" w:type="dxa"/>
          </w:tcPr>
          <w:p w14:paraId="4F218473" w14:textId="2B79B9CC" w:rsidR="00C623EB" w:rsidRPr="00286C70" w:rsidRDefault="00C623EB" w:rsidP="00D64CDA">
            <w:pPr>
              <w:pStyle w:val="Paragrafoelenco"/>
              <w:ind w:left="0"/>
              <w:jc w:val="center"/>
              <w:rPr>
                <w:bCs/>
              </w:rPr>
            </w:pPr>
          </w:p>
          <w:p w14:paraId="53E3177A" w14:textId="114CF065" w:rsidR="00B605C9" w:rsidRPr="00286C70" w:rsidRDefault="000B3586" w:rsidP="00D64CDA">
            <w:pPr>
              <w:pStyle w:val="Paragrafoelenco"/>
              <w:ind w:left="0"/>
              <w:jc w:val="center"/>
              <w:rPr>
                <w:bCs/>
              </w:rPr>
            </w:pPr>
            <w:r>
              <w:rPr>
                <w:bCs/>
              </w:rPr>
              <w:t>Organo politico</w:t>
            </w:r>
          </w:p>
          <w:p w14:paraId="4A088C25" w14:textId="77777777" w:rsidR="00B605C9" w:rsidRPr="00286C70" w:rsidRDefault="00B605C9" w:rsidP="00D64CDA">
            <w:pPr>
              <w:pStyle w:val="Paragrafoelenco"/>
              <w:ind w:left="0"/>
              <w:jc w:val="center"/>
              <w:rPr>
                <w:bCs/>
              </w:rPr>
            </w:pPr>
          </w:p>
          <w:p w14:paraId="44F545B4" w14:textId="351F09FF" w:rsidR="00B605C9" w:rsidRPr="00286C70" w:rsidRDefault="00084FCB" w:rsidP="00D64CDA">
            <w:pPr>
              <w:rPr>
                <w:bCs/>
              </w:rPr>
            </w:pPr>
            <w:r>
              <w:rPr>
                <w:bCs/>
              </w:rPr>
              <w:t>Area Ammini-strativa</w:t>
            </w:r>
          </w:p>
          <w:p w14:paraId="703791A8" w14:textId="03F8899B" w:rsidR="00B605C9" w:rsidRPr="00286C70" w:rsidRDefault="00B605C9" w:rsidP="00D64CDA">
            <w:pPr>
              <w:pStyle w:val="Paragrafoelenco"/>
              <w:ind w:left="0"/>
              <w:jc w:val="center"/>
              <w:rPr>
                <w:bCs/>
              </w:rPr>
            </w:pPr>
          </w:p>
        </w:tc>
        <w:tc>
          <w:tcPr>
            <w:tcW w:w="1985" w:type="dxa"/>
          </w:tcPr>
          <w:p w14:paraId="1EDBCD33" w14:textId="77777777" w:rsidR="00C623EB" w:rsidRPr="00286C70" w:rsidRDefault="00C623EB" w:rsidP="00D64CDA">
            <w:pPr>
              <w:pStyle w:val="Paragrafoelenco"/>
              <w:ind w:left="0"/>
              <w:jc w:val="center"/>
              <w:rPr>
                <w:bCs/>
              </w:rPr>
            </w:pPr>
            <w:r w:rsidRPr="00286C70">
              <w:rPr>
                <w:bCs/>
              </w:rPr>
              <w:t>Utilizzo di rimedi di risoluzione controversie alternativi a quelli giurisdizionali durante esecuzione contratto</w:t>
            </w:r>
          </w:p>
        </w:tc>
        <w:tc>
          <w:tcPr>
            <w:tcW w:w="2835" w:type="dxa"/>
          </w:tcPr>
          <w:p w14:paraId="715BD80B" w14:textId="77777777" w:rsidR="00C623EB" w:rsidRPr="00286C70" w:rsidRDefault="00C623EB" w:rsidP="00D64CDA">
            <w:pPr>
              <w:pStyle w:val="Paragrafoelenco"/>
              <w:ind w:left="0"/>
              <w:jc w:val="center"/>
              <w:rPr>
                <w:bCs/>
              </w:rPr>
            </w:pPr>
            <w:r w:rsidRPr="00286C70">
              <w:rPr>
                <w:bCs/>
              </w:rPr>
              <w:t>Illegittima attribuzione di maggior compenso o illegittima attribuzione diretta di ulteriori prestazioni durante l’effettuazione della prestazione</w:t>
            </w:r>
          </w:p>
        </w:tc>
        <w:tc>
          <w:tcPr>
            <w:tcW w:w="1275" w:type="dxa"/>
          </w:tcPr>
          <w:p w14:paraId="6B7C18E0" w14:textId="77777777" w:rsidR="00C623EB" w:rsidRPr="00286C70" w:rsidRDefault="00C623EB" w:rsidP="00D64CDA">
            <w:pPr>
              <w:pStyle w:val="Paragrafoelenco"/>
              <w:ind w:left="0"/>
              <w:jc w:val="center"/>
              <w:rPr>
                <w:bCs/>
              </w:rPr>
            </w:pPr>
          </w:p>
          <w:p w14:paraId="12D34562" w14:textId="77777777" w:rsidR="00C623EB" w:rsidRPr="00286C70" w:rsidRDefault="00C623EB" w:rsidP="00D64CDA">
            <w:pPr>
              <w:pStyle w:val="Paragrafoelenco"/>
              <w:ind w:left="0"/>
              <w:jc w:val="center"/>
              <w:rPr>
                <w:bCs/>
              </w:rPr>
            </w:pPr>
          </w:p>
          <w:p w14:paraId="4E198BC1" w14:textId="77777777" w:rsidR="00C623EB" w:rsidRPr="00286C70" w:rsidRDefault="00C623EB" w:rsidP="00D64CDA">
            <w:pPr>
              <w:pStyle w:val="Paragrafoelenco"/>
              <w:ind w:left="0"/>
              <w:jc w:val="center"/>
              <w:rPr>
                <w:bCs/>
              </w:rPr>
            </w:pPr>
          </w:p>
          <w:p w14:paraId="45134C12" w14:textId="77777777" w:rsidR="00C623EB" w:rsidRPr="00286C70" w:rsidRDefault="00C623EB" w:rsidP="00D64CDA">
            <w:pPr>
              <w:pStyle w:val="Paragrafoelenco"/>
              <w:ind w:left="0"/>
              <w:jc w:val="center"/>
              <w:rPr>
                <w:bCs/>
              </w:rPr>
            </w:pPr>
          </w:p>
          <w:p w14:paraId="105A2A08" w14:textId="77777777" w:rsidR="00C623EB" w:rsidRPr="00286C70" w:rsidRDefault="00C623EB" w:rsidP="00D64CDA">
            <w:pPr>
              <w:pStyle w:val="Paragrafoelenco"/>
              <w:ind w:left="0"/>
              <w:jc w:val="center"/>
              <w:rPr>
                <w:bCs/>
              </w:rPr>
            </w:pPr>
          </w:p>
          <w:p w14:paraId="6E0B2010" w14:textId="4ECEED2E" w:rsidR="00C623EB" w:rsidRPr="00286C70" w:rsidRDefault="00C94F36" w:rsidP="00D64CDA">
            <w:pPr>
              <w:pStyle w:val="Paragrafoelenco"/>
              <w:ind w:left="0"/>
              <w:jc w:val="center"/>
              <w:rPr>
                <w:bCs/>
              </w:rPr>
            </w:pPr>
            <w:r w:rsidRPr="00286C70">
              <w:rPr>
                <w:bCs/>
              </w:rPr>
              <w:t>0</w:t>
            </w:r>
          </w:p>
        </w:tc>
        <w:tc>
          <w:tcPr>
            <w:tcW w:w="1134" w:type="dxa"/>
          </w:tcPr>
          <w:p w14:paraId="3BD9F7A1" w14:textId="77777777" w:rsidR="00C623EB" w:rsidRPr="00286C70" w:rsidRDefault="00C623EB" w:rsidP="00D64CDA">
            <w:pPr>
              <w:pStyle w:val="Paragrafoelenco"/>
              <w:ind w:left="0"/>
              <w:jc w:val="center"/>
              <w:rPr>
                <w:bCs/>
              </w:rPr>
            </w:pPr>
          </w:p>
          <w:p w14:paraId="33FDB208" w14:textId="77777777" w:rsidR="00C623EB" w:rsidRPr="00286C70" w:rsidRDefault="00C623EB" w:rsidP="00D64CDA">
            <w:pPr>
              <w:pStyle w:val="Paragrafoelenco"/>
              <w:ind w:left="0"/>
              <w:jc w:val="center"/>
              <w:rPr>
                <w:bCs/>
              </w:rPr>
            </w:pPr>
          </w:p>
          <w:p w14:paraId="26A3AEE1" w14:textId="77777777" w:rsidR="00C623EB" w:rsidRPr="00286C70" w:rsidRDefault="00C623EB" w:rsidP="00D64CDA">
            <w:pPr>
              <w:pStyle w:val="Paragrafoelenco"/>
              <w:ind w:left="0"/>
              <w:jc w:val="center"/>
              <w:rPr>
                <w:bCs/>
              </w:rPr>
            </w:pPr>
          </w:p>
          <w:p w14:paraId="7078BCA3" w14:textId="77777777" w:rsidR="00C623EB" w:rsidRPr="00286C70" w:rsidRDefault="00C623EB" w:rsidP="00D64CDA">
            <w:pPr>
              <w:pStyle w:val="Paragrafoelenco"/>
              <w:ind w:left="0"/>
              <w:jc w:val="center"/>
              <w:rPr>
                <w:bCs/>
              </w:rPr>
            </w:pPr>
          </w:p>
          <w:p w14:paraId="62E99D51" w14:textId="77777777" w:rsidR="00C623EB" w:rsidRPr="00286C70" w:rsidRDefault="00C623EB" w:rsidP="00D64CDA">
            <w:pPr>
              <w:pStyle w:val="Paragrafoelenco"/>
              <w:ind w:left="0"/>
              <w:jc w:val="center"/>
              <w:rPr>
                <w:bCs/>
              </w:rPr>
            </w:pPr>
          </w:p>
          <w:p w14:paraId="3745200A" w14:textId="59FE365B" w:rsidR="00C623EB" w:rsidRPr="00286C70" w:rsidRDefault="00C94F36" w:rsidP="00D64CDA">
            <w:pPr>
              <w:pStyle w:val="Paragrafoelenco"/>
              <w:ind w:left="0"/>
              <w:jc w:val="center"/>
              <w:rPr>
                <w:bCs/>
              </w:rPr>
            </w:pPr>
            <w:r w:rsidRPr="00286C70">
              <w:rPr>
                <w:bCs/>
              </w:rPr>
              <w:t>0</w:t>
            </w:r>
          </w:p>
        </w:tc>
        <w:tc>
          <w:tcPr>
            <w:tcW w:w="1418" w:type="dxa"/>
          </w:tcPr>
          <w:p w14:paraId="71EB03E2" w14:textId="77777777" w:rsidR="00C623EB" w:rsidRPr="00286C70" w:rsidRDefault="00C623EB" w:rsidP="00D64CDA">
            <w:pPr>
              <w:pStyle w:val="Paragrafoelenco"/>
              <w:ind w:left="0"/>
              <w:jc w:val="center"/>
              <w:rPr>
                <w:bCs/>
              </w:rPr>
            </w:pPr>
          </w:p>
          <w:p w14:paraId="6000F6A7" w14:textId="77777777" w:rsidR="00C623EB" w:rsidRPr="00286C70" w:rsidRDefault="00C623EB" w:rsidP="00D64CDA">
            <w:pPr>
              <w:pStyle w:val="Paragrafoelenco"/>
              <w:ind w:left="0"/>
              <w:jc w:val="center"/>
              <w:rPr>
                <w:bCs/>
              </w:rPr>
            </w:pPr>
          </w:p>
          <w:p w14:paraId="200340C2" w14:textId="77777777" w:rsidR="00C623EB" w:rsidRPr="00286C70" w:rsidRDefault="00C623EB" w:rsidP="00D64CDA">
            <w:pPr>
              <w:pStyle w:val="Paragrafoelenco"/>
              <w:ind w:left="0"/>
              <w:jc w:val="center"/>
              <w:rPr>
                <w:bCs/>
              </w:rPr>
            </w:pPr>
          </w:p>
          <w:p w14:paraId="37D80F05" w14:textId="77777777" w:rsidR="00C623EB" w:rsidRPr="00286C70" w:rsidRDefault="00C623EB" w:rsidP="00D64CDA">
            <w:pPr>
              <w:pStyle w:val="Paragrafoelenco"/>
              <w:ind w:left="0"/>
              <w:jc w:val="center"/>
              <w:rPr>
                <w:bCs/>
              </w:rPr>
            </w:pPr>
          </w:p>
          <w:p w14:paraId="76C503A9" w14:textId="77777777" w:rsidR="00C623EB" w:rsidRPr="00286C70" w:rsidRDefault="00C623EB" w:rsidP="00D64CDA">
            <w:pPr>
              <w:pStyle w:val="Paragrafoelenco"/>
              <w:ind w:left="0"/>
              <w:jc w:val="center"/>
              <w:rPr>
                <w:bCs/>
              </w:rPr>
            </w:pPr>
          </w:p>
          <w:p w14:paraId="7E9BAB2A" w14:textId="05309E43" w:rsidR="00C623EB" w:rsidRPr="00286C70" w:rsidRDefault="00C94F36" w:rsidP="00D64CDA">
            <w:pPr>
              <w:pStyle w:val="Paragrafoelenco"/>
              <w:ind w:left="0"/>
              <w:jc w:val="center"/>
              <w:rPr>
                <w:bCs/>
              </w:rPr>
            </w:pPr>
            <w:r w:rsidRPr="00286C70">
              <w:rPr>
                <w:bCs/>
              </w:rPr>
              <w:t>0</w:t>
            </w:r>
          </w:p>
          <w:p w14:paraId="7F2A6A38" w14:textId="35025E2C" w:rsidR="008D599D" w:rsidRPr="00286C70" w:rsidRDefault="008D599D" w:rsidP="00D64CDA">
            <w:pPr>
              <w:pStyle w:val="Paragrafoelenco"/>
              <w:ind w:left="0"/>
              <w:jc w:val="center"/>
              <w:rPr>
                <w:bCs/>
              </w:rPr>
            </w:pPr>
            <w:r w:rsidRPr="00286C70">
              <w:rPr>
                <w:bCs/>
              </w:rPr>
              <w:t>BASSO</w:t>
            </w:r>
          </w:p>
        </w:tc>
      </w:tr>
    </w:tbl>
    <w:p w14:paraId="4975FB3A" w14:textId="68032D4D" w:rsidR="00C623EB" w:rsidRPr="00286C70" w:rsidRDefault="00C623EB" w:rsidP="00D64CDA">
      <w:pPr>
        <w:pStyle w:val="Titolo3"/>
        <w:numPr>
          <w:ilvl w:val="2"/>
          <w:numId w:val="21"/>
        </w:numPr>
        <w:rPr>
          <w:rFonts w:asciiTheme="minorHAnsi" w:hAnsiTheme="minorHAnsi"/>
          <w:sz w:val="24"/>
          <w:szCs w:val="24"/>
        </w:rPr>
      </w:pPr>
      <w:bookmarkStart w:id="115" w:name="_Toc403630441"/>
      <w:bookmarkStart w:id="116" w:name="_Toc101186781"/>
      <w:r w:rsidRPr="00286C70">
        <w:rPr>
          <w:rFonts w:asciiTheme="minorHAnsi" w:hAnsiTheme="minorHAnsi"/>
          <w:sz w:val="24"/>
          <w:szCs w:val="24"/>
        </w:rPr>
        <w:t>Area provvedimenti ampliativi della sfera giuridica dei destinatari privi di effetto economico diretto ed immediato per il destinatario</w:t>
      </w:r>
      <w:bookmarkEnd w:id="115"/>
      <w:bookmarkEnd w:id="116"/>
    </w:p>
    <w:p w14:paraId="4E33BA0F" w14:textId="77777777" w:rsidR="00C623EB" w:rsidRPr="00286C70" w:rsidRDefault="00C623EB" w:rsidP="00D64CDA">
      <w:pPr>
        <w:pStyle w:val="Paragrafoelenco"/>
        <w:numPr>
          <w:ilvl w:val="3"/>
          <w:numId w:val="3"/>
        </w:numPr>
        <w:jc w:val="both"/>
        <w:rPr>
          <w:bCs/>
        </w:rPr>
      </w:pPr>
      <w:r w:rsidRPr="00286C70">
        <w:rPr>
          <w:bCs/>
        </w:rPr>
        <w:t>Provvedimenti amministrativi vincolati nell’an</w:t>
      </w:r>
    </w:p>
    <w:p w14:paraId="3175B10F" w14:textId="77777777" w:rsidR="00C623EB" w:rsidRPr="00286C70" w:rsidRDefault="00C623EB" w:rsidP="00D64CDA">
      <w:pPr>
        <w:pStyle w:val="Paragrafoelenco"/>
        <w:numPr>
          <w:ilvl w:val="3"/>
          <w:numId w:val="3"/>
        </w:numPr>
        <w:jc w:val="both"/>
        <w:rPr>
          <w:bCs/>
        </w:rPr>
      </w:pPr>
      <w:r w:rsidRPr="00286C70">
        <w:rPr>
          <w:bCs/>
        </w:rPr>
        <w:t>Provvedimenti amministrativi a contenuto vincolato</w:t>
      </w:r>
    </w:p>
    <w:p w14:paraId="0B165D9A" w14:textId="77777777" w:rsidR="00C623EB" w:rsidRPr="00286C70" w:rsidRDefault="00C623EB" w:rsidP="00D64CDA">
      <w:pPr>
        <w:pStyle w:val="Paragrafoelenco"/>
        <w:numPr>
          <w:ilvl w:val="3"/>
          <w:numId w:val="3"/>
        </w:numPr>
        <w:jc w:val="both"/>
        <w:rPr>
          <w:bCs/>
        </w:rPr>
      </w:pPr>
      <w:r w:rsidRPr="00286C70">
        <w:rPr>
          <w:bCs/>
        </w:rPr>
        <w:t>Provvedimenti amministrativi vincolati nell’an e a contenuto vincolato</w:t>
      </w:r>
    </w:p>
    <w:p w14:paraId="7411858E" w14:textId="77777777" w:rsidR="00C623EB" w:rsidRPr="00286C70" w:rsidRDefault="00C623EB" w:rsidP="00D64CDA">
      <w:pPr>
        <w:pStyle w:val="Paragrafoelenco"/>
        <w:numPr>
          <w:ilvl w:val="3"/>
          <w:numId w:val="3"/>
        </w:numPr>
        <w:jc w:val="both"/>
        <w:rPr>
          <w:bCs/>
        </w:rPr>
      </w:pPr>
      <w:r w:rsidRPr="00286C70">
        <w:rPr>
          <w:bCs/>
        </w:rPr>
        <w:t>Provvedimenti amministrativi a contenuto discrezionale</w:t>
      </w:r>
    </w:p>
    <w:p w14:paraId="5F3D83A8" w14:textId="77777777" w:rsidR="00C623EB" w:rsidRDefault="00C623EB" w:rsidP="00D64CDA">
      <w:pPr>
        <w:pStyle w:val="Paragrafoelenco"/>
        <w:numPr>
          <w:ilvl w:val="3"/>
          <w:numId w:val="3"/>
        </w:numPr>
        <w:jc w:val="both"/>
        <w:rPr>
          <w:bCs/>
        </w:rPr>
      </w:pPr>
      <w:r w:rsidRPr="00286C70">
        <w:rPr>
          <w:bCs/>
        </w:rPr>
        <w:t>Provvedimenti amministrativi discrezionali nell’an</w:t>
      </w:r>
    </w:p>
    <w:p w14:paraId="0CD79DA8" w14:textId="3D5652EF" w:rsidR="00084FCB" w:rsidRPr="004F65B2" w:rsidRDefault="00084FCB" w:rsidP="00D64CDA">
      <w:pPr>
        <w:pStyle w:val="Paragrafoelenco"/>
        <w:numPr>
          <w:ilvl w:val="3"/>
          <w:numId w:val="3"/>
        </w:numPr>
        <w:jc w:val="both"/>
        <w:rPr>
          <w:bCs/>
        </w:rPr>
      </w:pPr>
      <w:r w:rsidRPr="00286C70">
        <w:rPr>
          <w:bCs/>
        </w:rPr>
        <w:t>Provvedimenti amministrativi discrezionali nell’an e nel contenuto</w:t>
      </w:r>
    </w:p>
    <w:tbl>
      <w:tblPr>
        <w:tblStyle w:val="Grigliatabella"/>
        <w:tblpPr w:leftFromText="141" w:rightFromText="141" w:vertAnchor="text" w:horzAnchor="margin" w:tblpXSpec="center" w:tblpY="447"/>
        <w:tblW w:w="11590" w:type="dxa"/>
        <w:tblLayout w:type="fixed"/>
        <w:tblLook w:val="04A0" w:firstRow="1" w:lastRow="0" w:firstColumn="1" w:lastColumn="0" w:noHBand="0" w:noVBand="1"/>
      </w:tblPr>
      <w:tblGrid>
        <w:gridCol w:w="1121"/>
        <w:gridCol w:w="1641"/>
        <w:gridCol w:w="2536"/>
        <w:gridCol w:w="1938"/>
        <w:gridCol w:w="1377"/>
        <w:gridCol w:w="1560"/>
        <w:gridCol w:w="1417"/>
      </w:tblGrid>
      <w:tr w:rsidR="00286C70" w:rsidRPr="00286C70" w14:paraId="45B9D189" w14:textId="77777777" w:rsidTr="004F65B2">
        <w:tc>
          <w:tcPr>
            <w:tcW w:w="1121" w:type="dxa"/>
          </w:tcPr>
          <w:p w14:paraId="0F393FC2" w14:textId="77777777" w:rsidR="00CA5372" w:rsidRPr="004F65B2" w:rsidRDefault="00EA211F" w:rsidP="00D64CDA">
            <w:pPr>
              <w:pStyle w:val="Paragrafoelenco"/>
              <w:ind w:left="0"/>
              <w:jc w:val="both"/>
              <w:rPr>
                <w:b/>
                <w:bCs/>
                <w:sz w:val="22"/>
                <w:szCs w:val="22"/>
              </w:rPr>
            </w:pPr>
            <w:r w:rsidRPr="004F65B2">
              <w:rPr>
                <w:b/>
                <w:bCs/>
                <w:sz w:val="22"/>
                <w:szCs w:val="22"/>
              </w:rPr>
              <w:t>Ufficio interes</w:t>
            </w:r>
            <w:r w:rsidR="00CA5372" w:rsidRPr="004F65B2">
              <w:rPr>
                <w:b/>
                <w:bCs/>
                <w:sz w:val="22"/>
                <w:szCs w:val="22"/>
              </w:rPr>
              <w:t>-</w:t>
            </w:r>
          </w:p>
          <w:p w14:paraId="33364796" w14:textId="224FA9EE" w:rsidR="00EA211F" w:rsidRPr="004F65B2" w:rsidRDefault="00EA211F" w:rsidP="00D64CDA">
            <w:pPr>
              <w:pStyle w:val="Paragrafoelenco"/>
              <w:ind w:left="0"/>
              <w:jc w:val="both"/>
              <w:rPr>
                <w:b/>
                <w:bCs/>
                <w:sz w:val="22"/>
                <w:szCs w:val="22"/>
              </w:rPr>
            </w:pPr>
            <w:r w:rsidRPr="004F65B2">
              <w:rPr>
                <w:b/>
                <w:bCs/>
                <w:sz w:val="22"/>
                <w:szCs w:val="22"/>
              </w:rPr>
              <w:t>sato</w:t>
            </w:r>
          </w:p>
        </w:tc>
        <w:tc>
          <w:tcPr>
            <w:tcW w:w="1641" w:type="dxa"/>
          </w:tcPr>
          <w:p w14:paraId="4465149E" w14:textId="6536C8A1" w:rsidR="00EA211F" w:rsidRPr="004F65B2" w:rsidRDefault="00EA211F" w:rsidP="00D64CDA">
            <w:pPr>
              <w:pStyle w:val="Paragrafoelenco"/>
              <w:ind w:left="0"/>
              <w:jc w:val="both"/>
              <w:rPr>
                <w:b/>
                <w:bCs/>
                <w:sz w:val="22"/>
                <w:szCs w:val="22"/>
              </w:rPr>
            </w:pPr>
            <w:r w:rsidRPr="004F65B2">
              <w:rPr>
                <w:b/>
                <w:bCs/>
                <w:sz w:val="22"/>
                <w:szCs w:val="22"/>
              </w:rPr>
              <w:t>Sotto</w:t>
            </w:r>
            <w:r w:rsidR="00CA5372" w:rsidRPr="004F65B2">
              <w:rPr>
                <w:b/>
                <w:bCs/>
                <w:sz w:val="22"/>
                <w:szCs w:val="22"/>
              </w:rPr>
              <w:t>-</w:t>
            </w:r>
            <w:r w:rsidRPr="004F65B2">
              <w:rPr>
                <w:b/>
                <w:bCs/>
                <w:sz w:val="22"/>
                <w:szCs w:val="22"/>
              </w:rPr>
              <w:t>area di rischio</w:t>
            </w:r>
          </w:p>
        </w:tc>
        <w:tc>
          <w:tcPr>
            <w:tcW w:w="2536" w:type="dxa"/>
          </w:tcPr>
          <w:p w14:paraId="74D4C40B" w14:textId="77777777" w:rsidR="00EA211F" w:rsidRPr="004F65B2" w:rsidRDefault="00EA211F" w:rsidP="00D64CDA">
            <w:pPr>
              <w:pStyle w:val="Paragrafoelenco"/>
              <w:ind w:left="0"/>
              <w:jc w:val="both"/>
              <w:rPr>
                <w:b/>
                <w:bCs/>
                <w:sz w:val="22"/>
                <w:szCs w:val="22"/>
              </w:rPr>
            </w:pPr>
            <w:r w:rsidRPr="004F65B2">
              <w:rPr>
                <w:b/>
                <w:bCs/>
                <w:sz w:val="22"/>
                <w:szCs w:val="22"/>
              </w:rPr>
              <w:t>Processo interessato</w:t>
            </w:r>
          </w:p>
        </w:tc>
        <w:tc>
          <w:tcPr>
            <w:tcW w:w="1938" w:type="dxa"/>
          </w:tcPr>
          <w:p w14:paraId="2171C140" w14:textId="77777777" w:rsidR="00EA211F" w:rsidRPr="004F65B2" w:rsidRDefault="00EA211F" w:rsidP="00D64CDA">
            <w:pPr>
              <w:pStyle w:val="Paragrafoelenco"/>
              <w:ind w:left="0"/>
              <w:jc w:val="both"/>
              <w:rPr>
                <w:b/>
                <w:bCs/>
                <w:sz w:val="22"/>
                <w:szCs w:val="22"/>
              </w:rPr>
            </w:pPr>
            <w:r w:rsidRPr="004F65B2">
              <w:rPr>
                <w:b/>
                <w:bCs/>
                <w:sz w:val="22"/>
                <w:szCs w:val="22"/>
              </w:rPr>
              <w:t>Esemplificazione del rischio</w:t>
            </w:r>
          </w:p>
        </w:tc>
        <w:tc>
          <w:tcPr>
            <w:tcW w:w="1377" w:type="dxa"/>
          </w:tcPr>
          <w:p w14:paraId="240F7344" w14:textId="77777777" w:rsidR="00EA211F" w:rsidRPr="004F65B2" w:rsidRDefault="00EA211F" w:rsidP="00D64CDA">
            <w:pPr>
              <w:pStyle w:val="Paragrafoelenco"/>
              <w:ind w:left="0"/>
              <w:jc w:val="both"/>
              <w:rPr>
                <w:b/>
                <w:bCs/>
                <w:sz w:val="22"/>
                <w:szCs w:val="22"/>
              </w:rPr>
            </w:pPr>
            <w:r w:rsidRPr="004F65B2">
              <w:rPr>
                <w:b/>
                <w:bCs/>
                <w:sz w:val="22"/>
                <w:szCs w:val="22"/>
              </w:rPr>
              <w:t>Valore medio della probabilità</w:t>
            </w:r>
          </w:p>
        </w:tc>
        <w:tc>
          <w:tcPr>
            <w:tcW w:w="1560" w:type="dxa"/>
          </w:tcPr>
          <w:p w14:paraId="7FC5C853" w14:textId="77777777" w:rsidR="00EA211F" w:rsidRPr="004F65B2" w:rsidRDefault="00EA211F" w:rsidP="00D64CDA">
            <w:pPr>
              <w:pStyle w:val="Paragrafoelenco"/>
              <w:ind w:left="0"/>
              <w:jc w:val="both"/>
              <w:rPr>
                <w:b/>
                <w:bCs/>
                <w:sz w:val="22"/>
                <w:szCs w:val="22"/>
              </w:rPr>
            </w:pPr>
            <w:r w:rsidRPr="004F65B2">
              <w:rPr>
                <w:b/>
                <w:bCs/>
                <w:sz w:val="22"/>
                <w:szCs w:val="22"/>
              </w:rPr>
              <w:t>Valore medio dell’impatto</w:t>
            </w:r>
          </w:p>
        </w:tc>
        <w:tc>
          <w:tcPr>
            <w:tcW w:w="1417" w:type="dxa"/>
          </w:tcPr>
          <w:p w14:paraId="61A30313" w14:textId="77777777" w:rsidR="00EA211F" w:rsidRPr="004F65B2" w:rsidRDefault="00EA211F" w:rsidP="00D64CDA">
            <w:pPr>
              <w:pStyle w:val="Paragrafoelenco"/>
              <w:ind w:left="0"/>
              <w:jc w:val="both"/>
              <w:rPr>
                <w:b/>
                <w:bCs/>
                <w:sz w:val="22"/>
                <w:szCs w:val="22"/>
              </w:rPr>
            </w:pPr>
            <w:r w:rsidRPr="004F65B2">
              <w:rPr>
                <w:b/>
                <w:bCs/>
                <w:sz w:val="22"/>
                <w:szCs w:val="22"/>
              </w:rPr>
              <w:t>Valutazione complessiva del rischio</w:t>
            </w:r>
          </w:p>
        </w:tc>
      </w:tr>
      <w:tr w:rsidR="00286C70" w:rsidRPr="00286C70" w14:paraId="4E4DC372" w14:textId="77777777" w:rsidTr="004F65B2">
        <w:tc>
          <w:tcPr>
            <w:tcW w:w="1121" w:type="dxa"/>
          </w:tcPr>
          <w:p w14:paraId="67787A37" w14:textId="4A705D5F" w:rsidR="004647F6" w:rsidRDefault="004647F6" w:rsidP="00D64CDA">
            <w:pPr>
              <w:pStyle w:val="Paragrafoelenco"/>
              <w:ind w:left="0"/>
              <w:rPr>
                <w:bCs/>
              </w:rPr>
            </w:pPr>
          </w:p>
          <w:p w14:paraId="13F57403" w14:textId="77777777" w:rsidR="004647F6" w:rsidRDefault="004647F6" w:rsidP="00D64CDA">
            <w:pPr>
              <w:pStyle w:val="Paragrafoelenco"/>
              <w:ind w:left="0"/>
              <w:rPr>
                <w:bCs/>
              </w:rPr>
            </w:pPr>
            <w:r>
              <w:rPr>
                <w:bCs/>
              </w:rPr>
              <w:t>Organo politico</w:t>
            </w:r>
          </w:p>
          <w:p w14:paraId="04A84240" w14:textId="5075D800" w:rsidR="00EA211F" w:rsidRPr="00286C70" w:rsidRDefault="00084FCB" w:rsidP="00D64CDA">
            <w:pPr>
              <w:pStyle w:val="Paragrafoelenco"/>
              <w:ind w:left="0"/>
              <w:rPr>
                <w:bCs/>
              </w:rPr>
            </w:pPr>
            <w:r>
              <w:rPr>
                <w:bCs/>
              </w:rPr>
              <w:t>Area Ammini-strativa</w:t>
            </w:r>
            <w:r w:rsidR="00EA211F" w:rsidRPr="00286C70">
              <w:rPr>
                <w:bCs/>
                <w:highlight w:val="green"/>
              </w:rPr>
              <w:t xml:space="preserve"> </w:t>
            </w:r>
          </w:p>
        </w:tc>
        <w:tc>
          <w:tcPr>
            <w:tcW w:w="1641" w:type="dxa"/>
          </w:tcPr>
          <w:p w14:paraId="46023DAF" w14:textId="77777777" w:rsidR="00EA211F" w:rsidRPr="00286C70" w:rsidRDefault="00EA211F" w:rsidP="00D64CDA">
            <w:pPr>
              <w:pStyle w:val="Paragrafoelenco"/>
              <w:ind w:left="0"/>
              <w:rPr>
                <w:bCs/>
              </w:rPr>
            </w:pPr>
            <w:r w:rsidRPr="00286C70">
              <w:rPr>
                <w:bCs/>
              </w:rPr>
              <w:t>Provvedimenti amm.vi vincolati nell’an e a contenuto vincolato</w:t>
            </w:r>
          </w:p>
        </w:tc>
        <w:tc>
          <w:tcPr>
            <w:tcW w:w="2536" w:type="dxa"/>
          </w:tcPr>
          <w:p w14:paraId="5F053166" w14:textId="77777777" w:rsidR="00EA211F" w:rsidRPr="00286C70" w:rsidRDefault="00EA211F" w:rsidP="00D64CDA">
            <w:pPr>
              <w:pStyle w:val="Paragrafoelenco"/>
              <w:ind w:left="0"/>
              <w:rPr>
                <w:bCs/>
              </w:rPr>
            </w:pPr>
            <w:r w:rsidRPr="00286C70">
              <w:rPr>
                <w:bCs/>
              </w:rPr>
              <w:t>Richiesta patrocinio Ordine dei medici a Enti e/o Associazioni</w:t>
            </w:r>
          </w:p>
        </w:tc>
        <w:tc>
          <w:tcPr>
            <w:tcW w:w="1938" w:type="dxa"/>
          </w:tcPr>
          <w:p w14:paraId="6544F330" w14:textId="77777777" w:rsidR="00EA211F" w:rsidRPr="00286C70" w:rsidRDefault="00EA211F" w:rsidP="00D64CDA">
            <w:pPr>
              <w:pStyle w:val="Paragrafoelenco"/>
              <w:ind w:left="0"/>
              <w:rPr>
                <w:bCs/>
              </w:rPr>
            </w:pPr>
            <w:r w:rsidRPr="00286C70">
              <w:rPr>
                <w:bCs/>
              </w:rPr>
              <w:t>Procedimento svolto in modo non corretto al fine di procurare vantaggio del destinatario con danno all’Ente</w:t>
            </w:r>
          </w:p>
        </w:tc>
        <w:tc>
          <w:tcPr>
            <w:tcW w:w="1377" w:type="dxa"/>
          </w:tcPr>
          <w:p w14:paraId="2132702D" w14:textId="77777777" w:rsidR="00EA211F" w:rsidRPr="00286C70" w:rsidRDefault="00EA211F" w:rsidP="00D64CDA">
            <w:pPr>
              <w:pStyle w:val="Paragrafoelenco"/>
              <w:ind w:left="0"/>
              <w:jc w:val="center"/>
              <w:rPr>
                <w:bCs/>
              </w:rPr>
            </w:pPr>
          </w:p>
          <w:p w14:paraId="27062BDE" w14:textId="77777777" w:rsidR="00EA211F" w:rsidRPr="00286C70" w:rsidRDefault="00EA211F" w:rsidP="00D64CDA">
            <w:pPr>
              <w:pStyle w:val="Paragrafoelenco"/>
              <w:ind w:left="0"/>
              <w:jc w:val="center"/>
              <w:rPr>
                <w:bCs/>
              </w:rPr>
            </w:pPr>
          </w:p>
          <w:p w14:paraId="32CD9BFF" w14:textId="77777777" w:rsidR="00EA211F" w:rsidRPr="00286C70" w:rsidRDefault="00EA211F" w:rsidP="00D64CDA">
            <w:pPr>
              <w:pStyle w:val="Paragrafoelenco"/>
              <w:ind w:left="0"/>
              <w:jc w:val="center"/>
              <w:rPr>
                <w:bCs/>
              </w:rPr>
            </w:pPr>
          </w:p>
          <w:p w14:paraId="14E64FE5" w14:textId="77777777" w:rsidR="00EA211F" w:rsidRPr="00286C70" w:rsidRDefault="00EA211F" w:rsidP="00D64CDA">
            <w:pPr>
              <w:pStyle w:val="Paragrafoelenco"/>
              <w:ind w:left="0"/>
              <w:jc w:val="center"/>
              <w:rPr>
                <w:bCs/>
              </w:rPr>
            </w:pPr>
          </w:p>
          <w:p w14:paraId="6293B7E4" w14:textId="241013AF" w:rsidR="00EA211F" w:rsidRPr="00286C70" w:rsidRDefault="00EA211F" w:rsidP="00D64CDA">
            <w:pPr>
              <w:pStyle w:val="Paragrafoelenco"/>
              <w:ind w:left="0"/>
              <w:jc w:val="center"/>
              <w:rPr>
                <w:bCs/>
              </w:rPr>
            </w:pPr>
            <w:r w:rsidRPr="00286C70">
              <w:rPr>
                <w:bCs/>
              </w:rPr>
              <w:t>0</w:t>
            </w:r>
          </w:p>
          <w:p w14:paraId="58028C67" w14:textId="77777777" w:rsidR="00EA211F" w:rsidRPr="00286C70" w:rsidRDefault="00EA211F" w:rsidP="00D64CDA">
            <w:pPr>
              <w:pStyle w:val="Paragrafoelenco"/>
              <w:ind w:left="0"/>
              <w:jc w:val="center"/>
              <w:rPr>
                <w:bCs/>
              </w:rPr>
            </w:pPr>
          </w:p>
        </w:tc>
        <w:tc>
          <w:tcPr>
            <w:tcW w:w="1560" w:type="dxa"/>
          </w:tcPr>
          <w:p w14:paraId="74D13ECE" w14:textId="77777777" w:rsidR="00EA211F" w:rsidRPr="00286C70" w:rsidRDefault="00EA211F" w:rsidP="00D64CDA">
            <w:pPr>
              <w:pStyle w:val="Paragrafoelenco"/>
              <w:ind w:left="0"/>
              <w:jc w:val="center"/>
              <w:rPr>
                <w:bCs/>
              </w:rPr>
            </w:pPr>
          </w:p>
          <w:p w14:paraId="1A635A8D" w14:textId="77777777" w:rsidR="00EA211F" w:rsidRPr="00286C70" w:rsidRDefault="00EA211F" w:rsidP="00D64CDA">
            <w:pPr>
              <w:pStyle w:val="Paragrafoelenco"/>
              <w:ind w:left="0"/>
              <w:jc w:val="center"/>
              <w:rPr>
                <w:bCs/>
              </w:rPr>
            </w:pPr>
          </w:p>
          <w:p w14:paraId="7095947C" w14:textId="77777777" w:rsidR="00EA211F" w:rsidRPr="00286C70" w:rsidRDefault="00EA211F" w:rsidP="00D64CDA">
            <w:pPr>
              <w:pStyle w:val="Paragrafoelenco"/>
              <w:ind w:left="0"/>
              <w:jc w:val="center"/>
              <w:rPr>
                <w:bCs/>
              </w:rPr>
            </w:pPr>
          </w:p>
          <w:p w14:paraId="356E3AE7" w14:textId="77777777" w:rsidR="00EA211F" w:rsidRPr="00286C70" w:rsidRDefault="00EA211F" w:rsidP="00D64CDA">
            <w:pPr>
              <w:pStyle w:val="Paragrafoelenco"/>
              <w:ind w:left="0"/>
              <w:jc w:val="center"/>
              <w:rPr>
                <w:bCs/>
              </w:rPr>
            </w:pPr>
          </w:p>
          <w:p w14:paraId="60D6924C" w14:textId="209B681F" w:rsidR="00EA211F" w:rsidRPr="00286C70" w:rsidRDefault="00EA211F" w:rsidP="00D64CDA">
            <w:pPr>
              <w:pStyle w:val="Paragrafoelenco"/>
              <w:ind w:left="0"/>
              <w:jc w:val="center"/>
              <w:rPr>
                <w:bCs/>
              </w:rPr>
            </w:pPr>
            <w:r w:rsidRPr="00286C70">
              <w:rPr>
                <w:bCs/>
              </w:rPr>
              <w:t>0</w:t>
            </w:r>
          </w:p>
        </w:tc>
        <w:tc>
          <w:tcPr>
            <w:tcW w:w="1417" w:type="dxa"/>
          </w:tcPr>
          <w:p w14:paraId="22B75A68" w14:textId="77777777" w:rsidR="00EA211F" w:rsidRPr="00286C70" w:rsidRDefault="00EA211F" w:rsidP="00D64CDA">
            <w:pPr>
              <w:pStyle w:val="Paragrafoelenco"/>
              <w:ind w:left="0"/>
              <w:jc w:val="center"/>
              <w:rPr>
                <w:bCs/>
              </w:rPr>
            </w:pPr>
          </w:p>
          <w:p w14:paraId="6F1417BA" w14:textId="77777777" w:rsidR="00EA211F" w:rsidRPr="00286C70" w:rsidRDefault="00EA211F" w:rsidP="00D64CDA">
            <w:pPr>
              <w:pStyle w:val="Paragrafoelenco"/>
              <w:ind w:left="0"/>
              <w:jc w:val="center"/>
              <w:rPr>
                <w:bCs/>
              </w:rPr>
            </w:pPr>
          </w:p>
          <w:p w14:paraId="70DF3380" w14:textId="77777777" w:rsidR="00EA211F" w:rsidRPr="00286C70" w:rsidRDefault="00EA211F" w:rsidP="00D64CDA">
            <w:pPr>
              <w:pStyle w:val="Paragrafoelenco"/>
              <w:ind w:left="0"/>
              <w:jc w:val="center"/>
              <w:rPr>
                <w:bCs/>
              </w:rPr>
            </w:pPr>
          </w:p>
          <w:p w14:paraId="3DC7BC26" w14:textId="77777777" w:rsidR="00EA211F" w:rsidRPr="00286C70" w:rsidRDefault="00EA211F" w:rsidP="00D64CDA">
            <w:pPr>
              <w:pStyle w:val="Paragrafoelenco"/>
              <w:ind w:left="0"/>
              <w:jc w:val="center"/>
              <w:rPr>
                <w:bCs/>
              </w:rPr>
            </w:pPr>
          </w:p>
          <w:p w14:paraId="3289C104" w14:textId="74C53CA0" w:rsidR="00EA211F" w:rsidRPr="00286C70" w:rsidRDefault="00EA211F" w:rsidP="00D64CDA">
            <w:pPr>
              <w:pStyle w:val="Paragrafoelenco"/>
              <w:ind w:left="0"/>
              <w:jc w:val="center"/>
              <w:rPr>
                <w:bCs/>
              </w:rPr>
            </w:pPr>
            <w:r w:rsidRPr="00286C70">
              <w:rPr>
                <w:bCs/>
              </w:rPr>
              <w:t>2</w:t>
            </w:r>
          </w:p>
          <w:p w14:paraId="69BE8DAB" w14:textId="77777777" w:rsidR="00EA211F" w:rsidRPr="00286C70" w:rsidRDefault="00EA211F" w:rsidP="00D64CDA">
            <w:pPr>
              <w:pStyle w:val="Paragrafoelenco"/>
              <w:ind w:left="0"/>
              <w:jc w:val="center"/>
              <w:rPr>
                <w:bCs/>
              </w:rPr>
            </w:pPr>
            <w:r w:rsidRPr="00286C70">
              <w:rPr>
                <w:bCs/>
              </w:rPr>
              <w:t>BASSO</w:t>
            </w:r>
          </w:p>
        </w:tc>
      </w:tr>
      <w:tr w:rsidR="00286C70" w:rsidRPr="00286C70" w14:paraId="42F3C6D5" w14:textId="77777777" w:rsidTr="004F65B2">
        <w:tc>
          <w:tcPr>
            <w:tcW w:w="1121" w:type="dxa"/>
          </w:tcPr>
          <w:p w14:paraId="53BAEDE3" w14:textId="77777777" w:rsidR="004647F6" w:rsidRDefault="004647F6" w:rsidP="00D64CDA">
            <w:pPr>
              <w:pStyle w:val="Paragrafoelenco"/>
              <w:ind w:left="0"/>
              <w:rPr>
                <w:bCs/>
              </w:rPr>
            </w:pPr>
          </w:p>
          <w:p w14:paraId="4544F847" w14:textId="01F59B55" w:rsidR="004647F6" w:rsidRDefault="004647F6" w:rsidP="00D64CDA">
            <w:pPr>
              <w:pStyle w:val="Paragrafoelenco"/>
              <w:ind w:left="0"/>
              <w:rPr>
                <w:bCs/>
              </w:rPr>
            </w:pPr>
            <w:r>
              <w:rPr>
                <w:bCs/>
              </w:rPr>
              <w:t>Organo politico</w:t>
            </w:r>
          </w:p>
          <w:p w14:paraId="2AA3698A" w14:textId="30FCA64D" w:rsidR="00EA211F" w:rsidRPr="00286C70" w:rsidRDefault="00084FCB" w:rsidP="00D64CDA">
            <w:pPr>
              <w:pStyle w:val="Paragrafoelenco"/>
              <w:ind w:left="0"/>
              <w:rPr>
                <w:bCs/>
              </w:rPr>
            </w:pPr>
            <w:r>
              <w:rPr>
                <w:bCs/>
              </w:rPr>
              <w:t>Area Ammini-strativa</w:t>
            </w:r>
          </w:p>
          <w:p w14:paraId="5698CB5C" w14:textId="4012C1D9" w:rsidR="00EA211F" w:rsidRPr="00286C70" w:rsidRDefault="00EA211F" w:rsidP="00D64CDA">
            <w:pPr>
              <w:pStyle w:val="Paragrafoelenco"/>
              <w:ind w:left="0"/>
              <w:rPr>
                <w:bCs/>
              </w:rPr>
            </w:pPr>
          </w:p>
        </w:tc>
        <w:tc>
          <w:tcPr>
            <w:tcW w:w="1641" w:type="dxa"/>
          </w:tcPr>
          <w:p w14:paraId="3EBE77C4" w14:textId="77777777" w:rsidR="00EA211F" w:rsidRPr="00286C70" w:rsidRDefault="00EA211F" w:rsidP="00D64CDA">
            <w:pPr>
              <w:pStyle w:val="Paragrafoelenco"/>
              <w:ind w:left="0"/>
              <w:rPr>
                <w:bCs/>
              </w:rPr>
            </w:pPr>
            <w:r w:rsidRPr="00286C70">
              <w:rPr>
                <w:bCs/>
              </w:rPr>
              <w:t>Provvedimenti amm.vi vincolati nell’an e a contenuto vincolato</w:t>
            </w:r>
          </w:p>
        </w:tc>
        <w:tc>
          <w:tcPr>
            <w:tcW w:w="2536" w:type="dxa"/>
          </w:tcPr>
          <w:p w14:paraId="2C0570E6" w14:textId="77777777" w:rsidR="00EA211F" w:rsidRPr="00286C70" w:rsidRDefault="00EA211F" w:rsidP="00D64CDA">
            <w:pPr>
              <w:pStyle w:val="Paragrafoelenco"/>
              <w:ind w:left="0"/>
              <w:rPr>
                <w:bCs/>
              </w:rPr>
            </w:pPr>
            <w:r w:rsidRPr="00286C70">
              <w:rPr>
                <w:bCs/>
              </w:rPr>
              <w:t>Iscrizione/cancellazione Albi professionali</w:t>
            </w:r>
          </w:p>
        </w:tc>
        <w:tc>
          <w:tcPr>
            <w:tcW w:w="1938" w:type="dxa"/>
          </w:tcPr>
          <w:p w14:paraId="67C8E119" w14:textId="77777777" w:rsidR="00EA211F" w:rsidRPr="00286C70" w:rsidRDefault="00EA211F" w:rsidP="00D64CDA">
            <w:pPr>
              <w:pStyle w:val="Paragrafoelenco"/>
              <w:ind w:left="0"/>
              <w:rPr>
                <w:bCs/>
              </w:rPr>
            </w:pPr>
            <w:r w:rsidRPr="00286C70">
              <w:rPr>
                <w:bCs/>
              </w:rPr>
              <w:t>Procedimento svolto in modo non corretto al fine di procurare vantaggio del destinatario con danno all’Ente</w:t>
            </w:r>
          </w:p>
        </w:tc>
        <w:tc>
          <w:tcPr>
            <w:tcW w:w="1377" w:type="dxa"/>
          </w:tcPr>
          <w:p w14:paraId="210436AB" w14:textId="77777777" w:rsidR="00EA211F" w:rsidRPr="00286C70" w:rsidRDefault="00EA211F" w:rsidP="00D64CDA">
            <w:pPr>
              <w:pStyle w:val="Paragrafoelenco"/>
              <w:ind w:left="0"/>
              <w:jc w:val="center"/>
              <w:rPr>
                <w:bCs/>
              </w:rPr>
            </w:pPr>
          </w:p>
          <w:p w14:paraId="39B1EF20" w14:textId="77777777" w:rsidR="00EA211F" w:rsidRPr="00286C70" w:rsidRDefault="00EA211F" w:rsidP="00D64CDA">
            <w:pPr>
              <w:pStyle w:val="Paragrafoelenco"/>
              <w:ind w:left="0"/>
              <w:jc w:val="center"/>
              <w:rPr>
                <w:bCs/>
              </w:rPr>
            </w:pPr>
          </w:p>
          <w:p w14:paraId="7A2F7085" w14:textId="77777777" w:rsidR="00EA211F" w:rsidRPr="00286C70" w:rsidRDefault="00EA211F" w:rsidP="00D64CDA">
            <w:pPr>
              <w:pStyle w:val="Paragrafoelenco"/>
              <w:ind w:left="0"/>
              <w:jc w:val="center"/>
              <w:rPr>
                <w:bCs/>
              </w:rPr>
            </w:pPr>
          </w:p>
          <w:p w14:paraId="08FC8C9D" w14:textId="77777777" w:rsidR="00EA211F" w:rsidRPr="00286C70" w:rsidRDefault="00EA211F" w:rsidP="00D64CDA">
            <w:pPr>
              <w:pStyle w:val="Paragrafoelenco"/>
              <w:ind w:left="0"/>
              <w:jc w:val="center"/>
              <w:rPr>
                <w:bCs/>
              </w:rPr>
            </w:pPr>
          </w:p>
          <w:p w14:paraId="2070691B" w14:textId="5BAB24E5" w:rsidR="00EA211F" w:rsidRPr="00286C70" w:rsidRDefault="00EA211F" w:rsidP="00D64CDA">
            <w:pPr>
              <w:pStyle w:val="Paragrafoelenco"/>
              <w:ind w:left="0"/>
              <w:jc w:val="center"/>
              <w:rPr>
                <w:bCs/>
              </w:rPr>
            </w:pPr>
            <w:r w:rsidRPr="00286C70">
              <w:rPr>
                <w:bCs/>
              </w:rPr>
              <w:t>0</w:t>
            </w:r>
          </w:p>
        </w:tc>
        <w:tc>
          <w:tcPr>
            <w:tcW w:w="1560" w:type="dxa"/>
          </w:tcPr>
          <w:p w14:paraId="4FB3586E" w14:textId="77777777" w:rsidR="00EA211F" w:rsidRPr="00286C70" w:rsidRDefault="00EA211F" w:rsidP="00D64CDA">
            <w:pPr>
              <w:pStyle w:val="Paragrafoelenco"/>
              <w:ind w:left="0"/>
              <w:jc w:val="center"/>
              <w:rPr>
                <w:bCs/>
              </w:rPr>
            </w:pPr>
          </w:p>
          <w:p w14:paraId="2E545BBD" w14:textId="77777777" w:rsidR="00EA211F" w:rsidRPr="00286C70" w:rsidRDefault="00EA211F" w:rsidP="00D64CDA">
            <w:pPr>
              <w:pStyle w:val="Paragrafoelenco"/>
              <w:ind w:left="0"/>
              <w:jc w:val="center"/>
              <w:rPr>
                <w:bCs/>
              </w:rPr>
            </w:pPr>
          </w:p>
          <w:p w14:paraId="75502B16" w14:textId="77777777" w:rsidR="00EA211F" w:rsidRPr="00286C70" w:rsidRDefault="00EA211F" w:rsidP="00D64CDA">
            <w:pPr>
              <w:pStyle w:val="Paragrafoelenco"/>
              <w:ind w:left="0"/>
              <w:jc w:val="center"/>
              <w:rPr>
                <w:bCs/>
              </w:rPr>
            </w:pPr>
          </w:p>
          <w:p w14:paraId="1F91EB7F" w14:textId="77777777" w:rsidR="00EA211F" w:rsidRPr="00286C70" w:rsidRDefault="00EA211F" w:rsidP="00D64CDA">
            <w:pPr>
              <w:pStyle w:val="Paragrafoelenco"/>
              <w:ind w:left="0"/>
              <w:jc w:val="center"/>
              <w:rPr>
                <w:bCs/>
              </w:rPr>
            </w:pPr>
          </w:p>
          <w:p w14:paraId="3C042E65" w14:textId="77777777" w:rsidR="00EA211F" w:rsidRPr="00286C70" w:rsidRDefault="00EA211F" w:rsidP="00D64CDA">
            <w:pPr>
              <w:pStyle w:val="Paragrafoelenco"/>
              <w:ind w:left="0"/>
              <w:jc w:val="center"/>
              <w:rPr>
                <w:bCs/>
              </w:rPr>
            </w:pPr>
            <w:r w:rsidRPr="00286C70">
              <w:rPr>
                <w:bCs/>
              </w:rPr>
              <w:t>0</w:t>
            </w:r>
          </w:p>
          <w:p w14:paraId="137CEF4D" w14:textId="77777777" w:rsidR="00EA211F" w:rsidRPr="00286C70" w:rsidRDefault="00EA211F" w:rsidP="00D64CDA">
            <w:pPr>
              <w:pStyle w:val="Paragrafoelenco"/>
              <w:ind w:left="0"/>
              <w:jc w:val="center"/>
              <w:rPr>
                <w:bCs/>
              </w:rPr>
            </w:pPr>
          </w:p>
        </w:tc>
        <w:tc>
          <w:tcPr>
            <w:tcW w:w="1417" w:type="dxa"/>
          </w:tcPr>
          <w:p w14:paraId="3AF5232E" w14:textId="77777777" w:rsidR="00EA211F" w:rsidRPr="00286C70" w:rsidRDefault="00EA211F" w:rsidP="00D64CDA">
            <w:pPr>
              <w:pStyle w:val="Paragrafoelenco"/>
              <w:ind w:left="0"/>
              <w:jc w:val="center"/>
              <w:rPr>
                <w:bCs/>
              </w:rPr>
            </w:pPr>
          </w:p>
          <w:p w14:paraId="21738E48" w14:textId="77777777" w:rsidR="00EA211F" w:rsidRPr="00286C70" w:rsidRDefault="00EA211F" w:rsidP="00D64CDA">
            <w:pPr>
              <w:pStyle w:val="Paragrafoelenco"/>
              <w:ind w:left="0"/>
              <w:jc w:val="center"/>
              <w:rPr>
                <w:bCs/>
              </w:rPr>
            </w:pPr>
          </w:p>
          <w:p w14:paraId="69261E32" w14:textId="77777777" w:rsidR="00EA211F" w:rsidRPr="00286C70" w:rsidRDefault="00EA211F" w:rsidP="00D64CDA">
            <w:pPr>
              <w:pStyle w:val="Paragrafoelenco"/>
              <w:ind w:left="0"/>
              <w:jc w:val="center"/>
              <w:rPr>
                <w:bCs/>
              </w:rPr>
            </w:pPr>
          </w:p>
          <w:p w14:paraId="76614D49" w14:textId="77777777" w:rsidR="00EA211F" w:rsidRPr="00286C70" w:rsidRDefault="00EA211F" w:rsidP="00D64CDA">
            <w:pPr>
              <w:pStyle w:val="Paragrafoelenco"/>
              <w:ind w:left="0"/>
              <w:jc w:val="center"/>
              <w:rPr>
                <w:bCs/>
              </w:rPr>
            </w:pPr>
          </w:p>
          <w:p w14:paraId="0DDEE3A8" w14:textId="77777777" w:rsidR="00EA211F" w:rsidRPr="00286C70" w:rsidRDefault="00EA211F" w:rsidP="00D64CDA">
            <w:pPr>
              <w:pStyle w:val="Paragrafoelenco"/>
              <w:ind w:left="0"/>
              <w:jc w:val="center"/>
              <w:rPr>
                <w:bCs/>
              </w:rPr>
            </w:pPr>
            <w:r w:rsidRPr="00286C70">
              <w:rPr>
                <w:bCs/>
              </w:rPr>
              <w:t>0</w:t>
            </w:r>
          </w:p>
          <w:p w14:paraId="3AD05A5B" w14:textId="0675F3CB" w:rsidR="00EA211F" w:rsidRPr="00286C70" w:rsidRDefault="00EA211F" w:rsidP="00D64CDA">
            <w:pPr>
              <w:pStyle w:val="Paragrafoelenco"/>
              <w:ind w:left="0"/>
              <w:jc w:val="center"/>
              <w:rPr>
                <w:bCs/>
              </w:rPr>
            </w:pPr>
            <w:r w:rsidRPr="00286C70">
              <w:rPr>
                <w:bCs/>
              </w:rPr>
              <w:t>BASSO</w:t>
            </w:r>
          </w:p>
          <w:p w14:paraId="69537D1E" w14:textId="77777777" w:rsidR="00EA211F" w:rsidRPr="00286C70" w:rsidRDefault="00EA211F" w:rsidP="00D64CDA">
            <w:pPr>
              <w:pStyle w:val="Paragrafoelenco"/>
              <w:ind w:left="0"/>
              <w:jc w:val="center"/>
              <w:rPr>
                <w:bCs/>
              </w:rPr>
            </w:pPr>
          </w:p>
        </w:tc>
      </w:tr>
      <w:tr w:rsidR="00286C70" w:rsidRPr="00286C70" w14:paraId="605A9DDC" w14:textId="77777777" w:rsidTr="004F65B2">
        <w:tc>
          <w:tcPr>
            <w:tcW w:w="1121" w:type="dxa"/>
          </w:tcPr>
          <w:p w14:paraId="776DAFF4" w14:textId="46041768" w:rsidR="004647F6" w:rsidRDefault="004647F6" w:rsidP="00D64CDA">
            <w:pPr>
              <w:pStyle w:val="Paragrafoelenco"/>
              <w:ind w:left="0"/>
              <w:rPr>
                <w:bCs/>
              </w:rPr>
            </w:pPr>
            <w:r>
              <w:rPr>
                <w:bCs/>
              </w:rPr>
              <w:t>Organo politico</w:t>
            </w:r>
          </w:p>
          <w:p w14:paraId="1D1FB88A" w14:textId="7C2845F6" w:rsidR="00EA211F" w:rsidRPr="00286C70" w:rsidRDefault="00084FCB" w:rsidP="00D64CDA">
            <w:pPr>
              <w:pStyle w:val="Paragrafoelenco"/>
              <w:ind w:left="0"/>
              <w:rPr>
                <w:bCs/>
              </w:rPr>
            </w:pPr>
            <w:r>
              <w:rPr>
                <w:bCs/>
              </w:rPr>
              <w:t>Area Ammini-strativa</w:t>
            </w:r>
          </w:p>
        </w:tc>
        <w:tc>
          <w:tcPr>
            <w:tcW w:w="1641" w:type="dxa"/>
          </w:tcPr>
          <w:p w14:paraId="64F753D5" w14:textId="77777777" w:rsidR="00EA211F" w:rsidRPr="00286C70" w:rsidRDefault="00EA211F" w:rsidP="00D64CDA">
            <w:pPr>
              <w:pStyle w:val="Paragrafoelenco"/>
              <w:ind w:left="0"/>
              <w:rPr>
                <w:bCs/>
              </w:rPr>
            </w:pPr>
            <w:r w:rsidRPr="00286C70">
              <w:rPr>
                <w:bCs/>
              </w:rPr>
              <w:t>Provvedimenti amministrativi discrezionali nell’an</w:t>
            </w:r>
          </w:p>
        </w:tc>
        <w:tc>
          <w:tcPr>
            <w:tcW w:w="2536" w:type="dxa"/>
          </w:tcPr>
          <w:p w14:paraId="7F57FA13" w14:textId="77777777" w:rsidR="00EA211F" w:rsidRPr="00286C70" w:rsidRDefault="00EA211F" w:rsidP="00D64CDA">
            <w:pPr>
              <w:pStyle w:val="Paragrafoelenco"/>
              <w:ind w:left="0"/>
              <w:rPr>
                <w:bCs/>
              </w:rPr>
            </w:pPr>
            <w:r w:rsidRPr="00286C70">
              <w:rPr>
                <w:bCs/>
              </w:rPr>
              <w:t>Organizzazione eventi da accreditare</w:t>
            </w:r>
          </w:p>
        </w:tc>
        <w:tc>
          <w:tcPr>
            <w:tcW w:w="1938" w:type="dxa"/>
          </w:tcPr>
          <w:p w14:paraId="6D21BA16" w14:textId="77777777" w:rsidR="00EA211F" w:rsidRPr="00286C70" w:rsidRDefault="00EA211F" w:rsidP="00D64CDA">
            <w:pPr>
              <w:pStyle w:val="Paragrafoelenco"/>
              <w:ind w:left="0"/>
              <w:rPr>
                <w:bCs/>
              </w:rPr>
            </w:pPr>
            <w:r w:rsidRPr="00286C70">
              <w:rPr>
                <w:bCs/>
              </w:rPr>
              <w:t>Procedimento svolto in modo non corretto al fine di procurare vantaggio del destinatario con danno all’Ente</w:t>
            </w:r>
          </w:p>
        </w:tc>
        <w:tc>
          <w:tcPr>
            <w:tcW w:w="1377" w:type="dxa"/>
          </w:tcPr>
          <w:p w14:paraId="761668D7" w14:textId="77777777" w:rsidR="00EA211F" w:rsidRPr="00286C70" w:rsidRDefault="00EA211F" w:rsidP="00D64CDA">
            <w:pPr>
              <w:pStyle w:val="Paragrafoelenco"/>
              <w:ind w:left="0"/>
              <w:jc w:val="center"/>
              <w:rPr>
                <w:bCs/>
              </w:rPr>
            </w:pPr>
          </w:p>
          <w:p w14:paraId="54C105DA" w14:textId="77777777" w:rsidR="00EA211F" w:rsidRPr="00286C70" w:rsidRDefault="00EA211F" w:rsidP="00D64CDA">
            <w:pPr>
              <w:pStyle w:val="Paragrafoelenco"/>
              <w:ind w:left="0"/>
              <w:jc w:val="center"/>
              <w:rPr>
                <w:bCs/>
              </w:rPr>
            </w:pPr>
          </w:p>
          <w:p w14:paraId="0C0A5EE1" w14:textId="77777777" w:rsidR="00EA211F" w:rsidRPr="00286C70" w:rsidRDefault="00EA211F" w:rsidP="00D64CDA">
            <w:pPr>
              <w:pStyle w:val="Paragrafoelenco"/>
              <w:ind w:left="0"/>
              <w:jc w:val="center"/>
              <w:rPr>
                <w:bCs/>
              </w:rPr>
            </w:pPr>
          </w:p>
          <w:p w14:paraId="41ECE2B1" w14:textId="04E699AF" w:rsidR="00EA211F" w:rsidRPr="00286C70" w:rsidRDefault="00EA211F" w:rsidP="00D64CDA">
            <w:pPr>
              <w:pStyle w:val="Paragrafoelenco"/>
              <w:ind w:left="0"/>
              <w:jc w:val="center"/>
              <w:rPr>
                <w:bCs/>
              </w:rPr>
            </w:pPr>
            <w:r w:rsidRPr="00286C70">
              <w:rPr>
                <w:bCs/>
              </w:rPr>
              <w:t>0</w:t>
            </w:r>
          </w:p>
        </w:tc>
        <w:tc>
          <w:tcPr>
            <w:tcW w:w="1560" w:type="dxa"/>
          </w:tcPr>
          <w:p w14:paraId="1DA28E0A" w14:textId="77777777" w:rsidR="00EA211F" w:rsidRPr="00286C70" w:rsidRDefault="00EA211F" w:rsidP="00D64CDA">
            <w:pPr>
              <w:pStyle w:val="Paragrafoelenco"/>
              <w:ind w:left="0"/>
              <w:jc w:val="center"/>
              <w:rPr>
                <w:bCs/>
              </w:rPr>
            </w:pPr>
          </w:p>
          <w:p w14:paraId="002FE9B5" w14:textId="77777777" w:rsidR="00EA211F" w:rsidRPr="00286C70" w:rsidRDefault="00EA211F" w:rsidP="00D64CDA">
            <w:pPr>
              <w:pStyle w:val="Paragrafoelenco"/>
              <w:ind w:left="0"/>
              <w:jc w:val="center"/>
              <w:rPr>
                <w:bCs/>
              </w:rPr>
            </w:pPr>
          </w:p>
          <w:p w14:paraId="49257096" w14:textId="77777777" w:rsidR="00EA211F" w:rsidRPr="00286C70" w:rsidRDefault="00EA211F" w:rsidP="00D64CDA">
            <w:pPr>
              <w:pStyle w:val="Paragrafoelenco"/>
              <w:ind w:left="0"/>
              <w:jc w:val="center"/>
              <w:rPr>
                <w:bCs/>
              </w:rPr>
            </w:pPr>
          </w:p>
          <w:p w14:paraId="37C16E27" w14:textId="3C5D0E4C" w:rsidR="00EA211F" w:rsidRPr="00286C70" w:rsidRDefault="00EA211F" w:rsidP="00D64CDA">
            <w:pPr>
              <w:pStyle w:val="Paragrafoelenco"/>
              <w:ind w:left="0"/>
              <w:jc w:val="center"/>
              <w:rPr>
                <w:bCs/>
              </w:rPr>
            </w:pPr>
            <w:r w:rsidRPr="00286C70">
              <w:rPr>
                <w:bCs/>
              </w:rPr>
              <w:t>0</w:t>
            </w:r>
          </w:p>
        </w:tc>
        <w:tc>
          <w:tcPr>
            <w:tcW w:w="1417" w:type="dxa"/>
          </w:tcPr>
          <w:p w14:paraId="12AB9D72" w14:textId="77777777" w:rsidR="00EA211F" w:rsidRPr="00286C70" w:rsidRDefault="00EA211F" w:rsidP="00D64CDA">
            <w:pPr>
              <w:pStyle w:val="Paragrafoelenco"/>
              <w:ind w:left="0"/>
              <w:jc w:val="center"/>
              <w:rPr>
                <w:bCs/>
              </w:rPr>
            </w:pPr>
          </w:p>
          <w:p w14:paraId="58FA5FBC" w14:textId="77777777" w:rsidR="00EA211F" w:rsidRPr="00286C70" w:rsidRDefault="00EA211F" w:rsidP="00D64CDA">
            <w:pPr>
              <w:pStyle w:val="Paragrafoelenco"/>
              <w:ind w:left="0"/>
              <w:jc w:val="center"/>
              <w:rPr>
                <w:bCs/>
              </w:rPr>
            </w:pPr>
          </w:p>
          <w:p w14:paraId="18379F3E" w14:textId="77777777" w:rsidR="00EA211F" w:rsidRPr="00286C70" w:rsidRDefault="00EA211F" w:rsidP="00D64CDA">
            <w:pPr>
              <w:pStyle w:val="Paragrafoelenco"/>
              <w:ind w:left="0"/>
              <w:jc w:val="center"/>
              <w:rPr>
                <w:bCs/>
              </w:rPr>
            </w:pPr>
          </w:p>
          <w:p w14:paraId="28E4CF3D" w14:textId="2B2FAD1A" w:rsidR="00EA211F" w:rsidRPr="00286C70" w:rsidRDefault="00EA211F" w:rsidP="00D64CDA">
            <w:pPr>
              <w:pStyle w:val="Paragrafoelenco"/>
              <w:ind w:left="0"/>
              <w:jc w:val="center"/>
              <w:rPr>
                <w:bCs/>
              </w:rPr>
            </w:pPr>
            <w:r w:rsidRPr="00286C70">
              <w:rPr>
                <w:bCs/>
              </w:rPr>
              <w:t>0</w:t>
            </w:r>
          </w:p>
          <w:p w14:paraId="6CEF1619" w14:textId="0886312B" w:rsidR="00EA211F" w:rsidRPr="00286C70" w:rsidRDefault="00EA211F" w:rsidP="00D64CDA">
            <w:pPr>
              <w:pStyle w:val="Paragrafoelenco"/>
              <w:ind w:left="0"/>
              <w:jc w:val="center"/>
              <w:rPr>
                <w:bCs/>
              </w:rPr>
            </w:pPr>
            <w:r w:rsidRPr="00286C70">
              <w:rPr>
                <w:bCs/>
              </w:rPr>
              <w:t>BASSO</w:t>
            </w:r>
          </w:p>
          <w:p w14:paraId="5CC3D8A2" w14:textId="77777777" w:rsidR="00EA211F" w:rsidRPr="00286C70" w:rsidRDefault="00EA211F" w:rsidP="00D64CDA">
            <w:pPr>
              <w:pStyle w:val="Paragrafoelenco"/>
              <w:ind w:left="0"/>
              <w:jc w:val="center"/>
              <w:rPr>
                <w:bCs/>
              </w:rPr>
            </w:pPr>
          </w:p>
        </w:tc>
      </w:tr>
      <w:tr w:rsidR="00286C70" w:rsidRPr="00286C70" w14:paraId="75035ACF" w14:textId="77777777" w:rsidTr="004F65B2">
        <w:tc>
          <w:tcPr>
            <w:tcW w:w="1121" w:type="dxa"/>
          </w:tcPr>
          <w:p w14:paraId="3E5A3570" w14:textId="25C0DB96" w:rsidR="004647F6" w:rsidRDefault="004647F6" w:rsidP="00D64CDA">
            <w:pPr>
              <w:pStyle w:val="Paragrafoelenco"/>
              <w:ind w:left="0"/>
              <w:rPr>
                <w:bCs/>
              </w:rPr>
            </w:pPr>
            <w:r>
              <w:rPr>
                <w:bCs/>
              </w:rPr>
              <w:t>Organo politico</w:t>
            </w:r>
          </w:p>
          <w:p w14:paraId="2C2313AC" w14:textId="77777777" w:rsidR="00EA211F" w:rsidRDefault="00EA211F" w:rsidP="00D64CDA">
            <w:pPr>
              <w:pStyle w:val="Paragrafoelenco"/>
              <w:ind w:left="0"/>
              <w:rPr>
                <w:bCs/>
              </w:rPr>
            </w:pPr>
          </w:p>
          <w:p w14:paraId="0F66E70D" w14:textId="3266B44C" w:rsidR="004647F6" w:rsidRPr="00286C70" w:rsidRDefault="00084FCB" w:rsidP="00D64CDA">
            <w:pPr>
              <w:pStyle w:val="Paragrafoelenco"/>
              <w:ind w:left="0"/>
              <w:rPr>
                <w:bCs/>
              </w:rPr>
            </w:pPr>
            <w:r>
              <w:rPr>
                <w:bCs/>
              </w:rPr>
              <w:t>Area Ammini-strativa</w:t>
            </w:r>
          </w:p>
        </w:tc>
        <w:tc>
          <w:tcPr>
            <w:tcW w:w="1641" w:type="dxa"/>
          </w:tcPr>
          <w:p w14:paraId="79BAA74D" w14:textId="77777777" w:rsidR="00EA211F" w:rsidRPr="00286C70" w:rsidRDefault="00EA211F" w:rsidP="00D64CDA">
            <w:pPr>
              <w:pStyle w:val="Paragrafoelenco"/>
              <w:ind w:left="0"/>
              <w:rPr>
                <w:bCs/>
              </w:rPr>
            </w:pPr>
            <w:r w:rsidRPr="00286C70">
              <w:rPr>
                <w:bCs/>
              </w:rPr>
              <w:t>Provvedimenti amministrativi discrezionali nell’an</w:t>
            </w:r>
          </w:p>
        </w:tc>
        <w:tc>
          <w:tcPr>
            <w:tcW w:w="2536" w:type="dxa"/>
          </w:tcPr>
          <w:p w14:paraId="08B11D0D" w14:textId="77777777" w:rsidR="00EA211F" w:rsidRPr="00286C70" w:rsidRDefault="00EA211F" w:rsidP="00D64CDA">
            <w:pPr>
              <w:pStyle w:val="Paragrafoelenco"/>
              <w:ind w:left="0"/>
              <w:rPr>
                <w:bCs/>
              </w:rPr>
            </w:pPr>
            <w:r w:rsidRPr="00286C70">
              <w:rPr>
                <w:bCs/>
              </w:rPr>
              <w:t>Aggiornamento professionale</w:t>
            </w:r>
          </w:p>
        </w:tc>
        <w:tc>
          <w:tcPr>
            <w:tcW w:w="1938" w:type="dxa"/>
          </w:tcPr>
          <w:p w14:paraId="0DB43ABE" w14:textId="77777777" w:rsidR="00EA211F" w:rsidRPr="00286C70" w:rsidRDefault="00EA211F" w:rsidP="00D64CDA">
            <w:pPr>
              <w:pStyle w:val="Paragrafoelenco"/>
              <w:ind w:left="0"/>
              <w:rPr>
                <w:bCs/>
              </w:rPr>
            </w:pPr>
            <w:r w:rsidRPr="00286C70">
              <w:rPr>
                <w:bCs/>
              </w:rPr>
              <w:t>Procedimento svolto in modo non corretto al fine di procurare vantaggio del destinatario con danno all’Ente</w:t>
            </w:r>
          </w:p>
        </w:tc>
        <w:tc>
          <w:tcPr>
            <w:tcW w:w="1377" w:type="dxa"/>
          </w:tcPr>
          <w:p w14:paraId="1F18F5EC" w14:textId="77777777" w:rsidR="00EA211F" w:rsidRPr="00286C70" w:rsidRDefault="00EA211F" w:rsidP="00D64CDA">
            <w:pPr>
              <w:pStyle w:val="Paragrafoelenco"/>
              <w:ind w:left="0"/>
              <w:jc w:val="center"/>
              <w:rPr>
                <w:bCs/>
              </w:rPr>
            </w:pPr>
          </w:p>
          <w:p w14:paraId="1B9F1429" w14:textId="77777777" w:rsidR="00EA211F" w:rsidRPr="00286C70" w:rsidRDefault="00EA211F" w:rsidP="00D64CDA">
            <w:pPr>
              <w:pStyle w:val="Paragrafoelenco"/>
              <w:ind w:left="0"/>
              <w:jc w:val="center"/>
              <w:rPr>
                <w:bCs/>
              </w:rPr>
            </w:pPr>
          </w:p>
          <w:p w14:paraId="40D52FED" w14:textId="77777777" w:rsidR="00EA211F" w:rsidRPr="00286C70" w:rsidRDefault="00EA211F" w:rsidP="00D64CDA">
            <w:pPr>
              <w:pStyle w:val="Paragrafoelenco"/>
              <w:ind w:left="0"/>
              <w:jc w:val="center"/>
              <w:rPr>
                <w:bCs/>
              </w:rPr>
            </w:pPr>
          </w:p>
          <w:p w14:paraId="563E3548" w14:textId="4D9C786E" w:rsidR="00EA211F" w:rsidRPr="00286C70" w:rsidRDefault="00EA211F" w:rsidP="00D64CDA">
            <w:pPr>
              <w:pStyle w:val="Paragrafoelenco"/>
              <w:ind w:left="0"/>
              <w:jc w:val="center"/>
              <w:rPr>
                <w:bCs/>
              </w:rPr>
            </w:pPr>
            <w:r w:rsidRPr="00286C70">
              <w:rPr>
                <w:bCs/>
              </w:rPr>
              <w:t>0</w:t>
            </w:r>
          </w:p>
        </w:tc>
        <w:tc>
          <w:tcPr>
            <w:tcW w:w="1560" w:type="dxa"/>
          </w:tcPr>
          <w:p w14:paraId="06C4EBEE" w14:textId="77777777" w:rsidR="00EA211F" w:rsidRPr="00286C70" w:rsidRDefault="00EA211F" w:rsidP="00D64CDA">
            <w:pPr>
              <w:pStyle w:val="Paragrafoelenco"/>
              <w:ind w:left="0"/>
              <w:jc w:val="center"/>
              <w:rPr>
                <w:bCs/>
              </w:rPr>
            </w:pPr>
          </w:p>
          <w:p w14:paraId="4B9BC661" w14:textId="77777777" w:rsidR="00EA211F" w:rsidRPr="00286C70" w:rsidRDefault="00EA211F" w:rsidP="00D64CDA">
            <w:pPr>
              <w:pStyle w:val="Paragrafoelenco"/>
              <w:ind w:left="0"/>
              <w:jc w:val="center"/>
              <w:rPr>
                <w:bCs/>
              </w:rPr>
            </w:pPr>
          </w:p>
          <w:p w14:paraId="32164491" w14:textId="77777777" w:rsidR="00EA211F" w:rsidRPr="00286C70" w:rsidRDefault="00EA211F" w:rsidP="00D64CDA">
            <w:pPr>
              <w:pStyle w:val="Paragrafoelenco"/>
              <w:ind w:left="0"/>
              <w:jc w:val="center"/>
              <w:rPr>
                <w:bCs/>
              </w:rPr>
            </w:pPr>
          </w:p>
          <w:p w14:paraId="2B8EF615" w14:textId="1B51338A" w:rsidR="00EA211F" w:rsidRPr="00286C70" w:rsidRDefault="00EA211F" w:rsidP="00D64CDA">
            <w:pPr>
              <w:pStyle w:val="Paragrafoelenco"/>
              <w:ind w:left="0"/>
              <w:jc w:val="center"/>
              <w:rPr>
                <w:bCs/>
              </w:rPr>
            </w:pPr>
            <w:r w:rsidRPr="00286C70">
              <w:rPr>
                <w:bCs/>
              </w:rPr>
              <w:t>0</w:t>
            </w:r>
          </w:p>
        </w:tc>
        <w:tc>
          <w:tcPr>
            <w:tcW w:w="1417" w:type="dxa"/>
          </w:tcPr>
          <w:p w14:paraId="26833ED3" w14:textId="77777777" w:rsidR="00EA211F" w:rsidRPr="00286C70" w:rsidRDefault="00EA211F" w:rsidP="00D64CDA">
            <w:pPr>
              <w:pStyle w:val="Paragrafoelenco"/>
              <w:ind w:left="0"/>
              <w:jc w:val="center"/>
              <w:rPr>
                <w:bCs/>
              </w:rPr>
            </w:pPr>
          </w:p>
          <w:p w14:paraId="1532E5D7" w14:textId="77777777" w:rsidR="00EA211F" w:rsidRPr="00286C70" w:rsidRDefault="00EA211F" w:rsidP="00D64CDA">
            <w:pPr>
              <w:pStyle w:val="Paragrafoelenco"/>
              <w:ind w:left="0"/>
              <w:jc w:val="center"/>
              <w:rPr>
                <w:bCs/>
              </w:rPr>
            </w:pPr>
          </w:p>
          <w:p w14:paraId="5CA81F21" w14:textId="77777777" w:rsidR="00EA211F" w:rsidRPr="00286C70" w:rsidRDefault="00EA211F" w:rsidP="00D64CDA">
            <w:pPr>
              <w:pStyle w:val="Paragrafoelenco"/>
              <w:ind w:left="0"/>
              <w:jc w:val="center"/>
              <w:rPr>
                <w:bCs/>
              </w:rPr>
            </w:pPr>
          </w:p>
          <w:p w14:paraId="38BF0D68" w14:textId="14720F26" w:rsidR="00EA211F" w:rsidRPr="00286C70" w:rsidRDefault="00EA211F" w:rsidP="00D64CDA">
            <w:pPr>
              <w:pStyle w:val="Paragrafoelenco"/>
              <w:ind w:left="0"/>
              <w:jc w:val="center"/>
              <w:rPr>
                <w:bCs/>
              </w:rPr>
            </w:pPr>
            <w:r w:rsidRPr="00286C70">
              <w:rPr>
                <w:bCs/>
              </w:rPr>
              <w:t>0</w:t>
            </w:r>
          </w:p>
          <w:p w14:paraId="140DEB2A" w14:textId="76BBD967" w:rsidR="00EA211F" w:rsidRPr="00286C70" w:rsidRDefault="00EA211F" w:rsidP="00D64CDA">
            <w:pPr>
              <w:pStyle w:val="Paragrafoelenco"/>
              <w:ind w:left="0"/>
              <w:jc w:val="center"/>
              <w:rPr>
                <w:bCs/>
              </w:rPr>
            </w:pPr>
            <w:r w:rsidRPr="00286C70">
              <w:rPr>
                <w:bCs/>
              </w:rPr>
              <w:t>BASSO</w:t>
            </w:r>
          </w:p>
        </w:tc>
      </w:tr>
    </w:tbl>
    <w:p w14:paraId="33A39EDD" w14:textId="7C7BA26B" w:rsidR="00C623EB" w:rsidRPr="00BC3430" w:rsidRDefault="007A1A84" w:rsidP="00D64CDA">
      <w:pPr>
        <w:pStyle w:val="Paragrafoelenco"/>
        <w:numPr>
          <w:ilvl w:val="3"/>
          <w:numId w:val="8"/>
        </w:numPr>
        <w:rPr>
          <w:b/>
        </w:rPr>
      </w:pPr>
      <w:r w:rsidRPr="00BC3430">
        <w:rPr>
          <w:bCs/>
        </w:rPr>
        <w:br w:type="page"/>
      </w:r>
      <w:r w:rsidR="00C623EB" w:rsidRPr="00BC3430">
        <w:rPr>
          <w:b/>
        </w:rPr>
        <w:lastRenderedPageBreak/>
        <w:t>Area provvedimenti ulteriori soggetti a rischio</w:t>
      </w:r>
    </w:p>
    <w:p w14:paraId="1B3C89B5" w14:textId="77777777" w:rsidR="00BC3430" w:rsidRPr="00BC3430" w:rsidRDefault="00BC3430" w:rsidP="00D64CDA">
      <w:pPr>
        <w:pStyle w:val="Paragrafoelenco"/>
        <w:ind w:left="1428"/>
        <w:rPr>
          <w:b/>
        </w:rPr>
      </w:pPr>
    </w:p>
    <w:tbl>
      <w:tblPr>
        <w:tblStyle w:val="Grigliatabella"/>
        <w:tblW w:w="11199" w:type="dxa"/>
        <w:tblInd w:w="-601" w:type="dxa"/>
        <w:tblLayout w:type="fixed"/>
        <w:tblLook w:val="04A0" w:firstRow="1" w:lastRow="0" w:firstColumn="1" w:lastColumn="0" w:noHBand="0" w:noVBand="1"/>
      </w:tblPr>
      <w:tblGrid>
        <w:gridCol w:w="1418"/>
        <w:gridCol w:w="2126"/>
        <w:gridCol w:w="1701"/>
        <w:gridCol w:w="1701"/>
        <w:gridCol w:w="1134"/>
        <w:gridCol w:w="1560"/>
        <w:gridCol w:w="1559"/>
      </w:tblGrid>
      <w:tr w:rsidR="004F65B2" w:rsidRPr="00286C70" w14:paraId="67E1C5C6" w14:textId="77777777" w:rsidTr="009463B5">
        <w:tc>
          <w:tcPr>
            <w:tcW w:w="1418" w:type="dxa"/>
          </w:tcPr>
          <w:p w14:paraId="271265EB" w14:textId="77777777" w:rsidR="00C623EB" w:rsidRPr="00286C70" w:rsidRDefault="00C623EB" w:rsidP="00D64CDA">
            <w:pPr>
              <w:pStyle w:val="Paragrafoelenco"/>
              <w:ind w:left="0"/>
              <w:rPr>
                <w:b/>
                <w:bCs/>
              </w:rPr>
            </w:pPr>
            <w:r w:rsidRPr="00286C70">
              <w:rPr>
                <w:b/>
                <w:bCs/>
              </w:rPr>
              <w:t>Ufficio Interessato</w:t>
            </w:r>
          </w:p>
        </w:tc>
        <w:tc>
          <w:tcPr>
            <w:tcW w:w="2126" w:type="dxa"/>
          </w:tcPr>
          <w:p w14:paraId="07DCB5DA" w14:textId="77777777" w:rsidR="00C623EB" w:rsidRPr="00286C70" w:rsidRDefault="00C623EB" w:rsidP="00D64CDA">
            <w:pPr>
              <w:pStyle w:val="Paragrafoelenco"/>
              <w:ind w:left="0"/>
              <w:rPr>
                <w:b/>
                <w:bCs/>
              </w:rPr>
            </w:pPr>
            <w:r w:rsidRPr="00286C70">
              <w:rPr>
                <w:b/>
                <w:bCs/>
              </w:rPr>
              <w:t>Sottoarea di rischio</w:t>
            </w:r>
          </w:p>
        </w:tc>
        <w:tc>
          <w:tcPr>
            <w:tcW w:w="1701" w:type="dxa"/>
          </w:tcPr>
          <w:p w14:paraId="393918A1" w14:textId="77777777" w:rsidR="00C623EB" w:rsidRPr="00286C70" w:rsidRDefault="00C623EB" w:rsidP="00D64CDA">
            <w:pPr>
              <w:pStyle w:val="Paragrafoelenco"/>
              <w:ind w:left="0"/>
              <w:rPr>
                <w:b/>
                <w:bCs/>
              </w:rPr>
            </w:pPr>
            <w:r w:rsidRPr="00286C70">
              <w:rPr>
                <w:b/>
                <w:bCs/>
              </w:rPr>
              <w:t>Processo interessato</w:t>
            </w:r>
          </w:p>
        </w:tc>
        <w:tc>
          <w:tcPr>
            <w:tcW w:w="1701" w:type="dxa"/>
          </w:tcPr>
          <w:p w14:paraId="5E72A750" w14:textId="48AF31DE" w:rsidR="00C623EB" w:rsidRPr="00286C70" w:rsidRDefault="00C623EB" w:rsidP="00D64CDA">
            <w:pPr>
              <w:pStyle w:val="Paragrafoelenco"/>
              <w:ind w:left="0"/>
              <w:rPr>
                <w:b/>
                <w:bCs/>
              </w:rPr>
            </w:pPr>
            <w:r w:rsidRPr="00286C70">
              <w:rPr>
                <w:b/>
                <w:bCs/>
              </w:rPr>
              <w:t>Esemplifi</w:t>
            </w:r>
            <w:r w:rsidR="004F65B2">
              <w:rPr>
                <w:b/>
                <w:bCs/>
              </w:rPr>
              <w:t>-</w:t>
            </w:r>
            <w:r w:rsidRPr="00286C70">
              <w:rPr>
                <w:b/>
                <w:bCs/>
              </w:rPr>
              <w:t>cazione del rischio</w:t>
            </w:r>
          </w:p>
        </w:tc>
        <w:tc>
          <w:tcPr>
            <w:tcW w:w="1134" w:type="dxa"/>
          </w:tcPr>
          <w:p w14:paraId="6F898532" w14:textId="77777777" w:rsidR="00C623EB" w:rsidRPr="00286C70" w:rsidRDefault="00C623EB" w:rsidP="00D64CDA">
            <w:pPr>
              <w:pStyle w:val="Paragrafoelenco"/>
              <w:ind w:left="0"/>
              <w:rPr>
                <w:b/>
                <w:bCs/>
              </w:rPr>
            </w:pPr>
            <w:r w:rsidRPr="00286C70">
              <w:rPr>
                <w:b/>
                <w:bCs/>
              </w:rPr>
              <w:t>Valore medio della probabilità</w:t>
            </w:r>
          </w:p>
        </w:tc>
        <w:tc>
          <w:tcPr>
            <w:tcW w:w="1560" w:type="dxa"/>
          </w:tcPr>
          <w:p w14:paraId="09C7C6E7" w14:textId="77777777" w:rsidR="00C623EB" w:rsidRPr="00286C70" w:rsidRDefault="00C623EB" w:rsidP="00D64CDA">
            <w:pPr>
              <w:pStyle w:val="Paragrafoelenco"/>
              <w:ind w:left="0"/>
              <w:rPr>
                <w:b/>
                <w:bCs/>
              </w:rPr>
            </w:pPr>
            <w:r w:rsidRPr="00286C70">
              <w:rPr>
                <w:b/>
                <w:bCs/>
              </w:rPr>
              <w:t>Valore medio dell’impatto</w:t>
            </w:r>
          </w:p>
        </w:tc>
        <w:tc>
          <w:tcPr>
            <w:tcW w:w="1559" w:type="dxa"/>
          </w:tcPr>
          <w:p w14:paraId="50264995" w14:textId="77777777" w:rsidR="00C623EB" w:rsidRPr="00286C70" w:rsidRDefault="00C623EB" w:rsidP="00D64CDA">
            <w:pPr>
              <w:pStyle w:val="Paragrafoelenco"/>
              <w:ind w:left="0"/>
              <w:jc w:val="both"/>
              <w:rPr>
                <w:b/>
                <w:bCs/>
              </w:rPr>
            </w:pPr>
            <w:r w:rsidRPr="00286C70">
              <w:rPr>
                <w:b/>
                <w:bCs/>
              </w:rPr>
              <w:t>Valutazione complessiva del rischio</w:t>
            </w:r>
          </w:p>
        </w:tc>
      </w:tr>
      <w:tr w:rsidR="004F65B2" w:rsidRPr="00286C70" w14:paraId="63C7F156" w14:textId="77777777" w:rsidTr="009463B5">
        <w:tc>
          <w:tcPr>
            <w:tcW w:w="1418" w:type="dxa"/>
          </w:tcPr>
          <w:p w14:paraId="78C87ACF" w14:textId="6A5EB042" w:rsidR="00C623EB" w:rsidRPr="00286C70" w:rsidRDefault="004647F6" w:rsidP="00D64CDA">
            <w:pPr>
              <w:pStyle w:val="Paragrafoelenco"/>
              <w:ind w:left="0"/>
              <w:rPr>
                <w:bCs/>
              </w:rPr>
            </w:pPr>
            <w:r>
              <w:rPr>
                <w:bCs/>
              </w:rPr>
              <w:t>Organo politico</w:t>
            </w:r>
          </w:p>
          <w:p w14:paraId="5B6D254E" w14:textId="2321053F" w:rsidR="00EA211F" w:rsidRPr="00286C70" w:rsidRDefault="005265F3" w:rsidP="00D64CDA">
            <w:pPr>
              <w:pStyle w:val="Paragrafoelenco"/>
              <w:ind w:left="0"/>
              <w:rPr>
                <w:bCs/>
              </w:rPr>
            </w:pPr>
            <w:r>
              <w:rPr>
                <w:bCs/>
              </w:rPr>
              <w:t>Area Ammini-strativa</w:t>
            </w:r>
          </w:p>
        </w:tc>
        <w:tc>
          <w:tcPr>
            <w:tcW w:w="2126" w:type="dxa"/>
          </w:tcPr>
          <w:p w14:paraId="053CFC27" w14:textId="77777777" w:rsidR="00C623EB" w:rsidRPr="00286C70" w:rsidRDefault="00C623EB" w:rsidP="00D64CDA">
            <w:pPr>
              <w:pStyle w:val="Paragrafoelenco"/>
              <w:ind w:left="0"/>
              <w:rPr>
                <w:bCs/>
              </w:rPr>
            </w:pPr>
            <w:r w:rsidRPr="00286C70">
              <w:rPr>
                <w:bCs/>
              </w:rPr>
              <w:t>Processi di spesa</w:t>
            </w:r>
          </w:p>
        </w:tc>
        <w:tc>
          <w:tcPr>
            <w:tcW w:w="1701" w:type="dxa"/>
          </w:tcPr>
          <w:p w14:paraId="0FA21D57" w14:textId="77777777" w:rsidR="00C623EB" w:rsidRPr="00286C70" w:rsidRDefault="00C623EB" w:rsidP="00D64CDA">
            <w:pPr>
              <w:pStyle w:val="Paragrafoelenco"/>
              <w:ind w:left="0"/>
              <w:rPr>
                <w:bCs/>
              </w:rPr>
            </w:pPr>
            <w:r w:rsidRPr="00286C70">
              <w:rPr>
                <w:bCs/>
              </w:rPr>
              <w:t>Emissione mandati di pagamento</w:t>
            </w:r>
          </w:p>
        </w:tc>
        <w:tc>
          <w:tcPr>
            <w:tcW w:w="1701" w:type="dxa"/>
          </w:tcPr>
          <w:p w14:paraId="594C5CC9" w14:textId="77777777" w:rsidR="00C623EB" w:rsidRPr="00286C70" w:rsidRDefault="00C623EB" w:rsidP="00D64CDA">
            <w:pPr>
              <w:pStyle w:val="Paragrafoelenco"/>
              <w:ind w:left="0"/>
              <w:rPr>
                <w:bCs/>
              </w:rPr>
            </w:pPr>
            <w:r w:rsidRPr="00286C70">
              <w:rPr>
                <w:bCs/>
              </w:rPr>
              <w:t>Pagamenti non dovuti o influenza sui tempi di pagamento</w:t>
            </w:r>
          </w:p>
        </w:tc>
        <w:tc>
          <w:tcPr>
            <w:tcW w:w="1134" w:type="dxa"/>
          </w:tcPr>
          <w:p w14:paraId="61905E1D" w14:textId="77777777" w:rsidR="00C623EB" w:rsidRPr="00286C70" w:rsidRDefault="00C623EB" w:rsidP="00D64CDA">
            <w:pPr>
              <w:pStyle w:val="Paragrafoelenco"/>
              <w:ind w:left="0"/>
              <w:jc w:val="center"/>
              <w:rPr>
                <w:bCs/>
              </w:rPr>
            </w:pPr>
          </w:p>
          <w:p w14:paraId="7A77693B" w14:textId="77777777" w:rsidR="00C623EB" w:rsidRPr="00286C70" w:rsidRDefault="00C623EB" w:rsidP="00D64CDA">
            <w:pPr>
              <w:pStyle w:val="Paragrafoelenco"/>
              <w:ind w:left="0"/>
              <w:jc w:val="center"/>
              <w:rPr>
                <w:bCs/>
              </w:rPr>
            </w:pPr>
          </w:p>
          <w:p w14:paraId="520CEF73" w14:textId="09387DE4" w:rsidR="00C623EB" w:rsidRPr="00286C70" w:rsidRDefault="00EA211F" w:rsidP="00D64CDA">
            <w:pPr>
              <w:pStyle w:val="Paragrafoelenco"/>
              <w:ind w:left="0"/>
              <w:jc w:val="center"/>
              <w:rPr>
                <w:bCs/>
              </w:rPr>
            </w:pPr>
            <w:r w:rsidRPr="00286C70">
              <w:rPr>
                <w:bCs/>
              </w:rPr>
              <w:t>1</w:t>
            </w:r>
          </w:p>
        </w:tc>
        <w:tc>
          <w:tcPr>
            <w:tcW w:w="1560" w:type="dxa"/>
          </w:tcPr>
          <w:p w14:paraId="554AE1B9" w14:textId="77777777" w:rsidR="00C623EB" w:rsidRPr="00286C70" w:rsidRDefault="00C623EB" w:rsidP="00D64CDA">
            <w:pPr>
              <w:pStyle w:val="Paragrafoelenco"/>
              <w:ind w:left="0"/>
              <w:jc w:val="center"/>
              <w:rPr>
                <w:bCs/>
              </w:rPr>
            </w:pPr>
          </w:p>
          <w:p w14:paraId="34C252F8" w14:textId="77777777" w:rsidR="00C623EB" w:rsidRPr="00286C70" w:rsidRDefault="00C623EB" w:rsidP="00D64CDA">
            <w:pPr>
              <w:pStyle w:val="Paragrafoelenco"/>
              <w:ind w:left="0"/>
              <w:jc w:val="center"/>
              <w:rPr>
                <w:bCs/>
              </w:rPr>
            </w:pPr>
          </w:p>
          <w:p w14:paraId="1DF5C8FD" w14:textId="22F5E12F" w:rsidR="00C623EB" w:rsidRPr="00286C70" w:rsidRDefault="00EA211F" w:rsidP="00D64CDA">
            <w:pPr>
              <w:pStyle w:val="Paragrafoelenco"/>
              <w:ind w:left="0"/>
              <w:jc w:val="center"/>
              <w:rPr>
                <w:bCs/>
              </w:rPr>
            </w:pPr>
            <w:r w:rsidRPr="00286C70">
              <w:rPr>
                <w:bCs/>
              </w:rPr>
              <w:t>1</w:t>
            </w:r>
          </w:p>
        </w:tc>
        <w:tc>
          <w:tcPr>
            <w:tcW w:w="1559" w:type="dxa"/>
          </w:tcPr>
          <w:p w14:paraId="792C6407" w14:textId="77777777" w:rsidR="00C623EB" w:rsidRPr="00286C70" w:rsidRDefault="00C623EB" w:rsidP="00D64CDA">
            <w:pPr>
              <w:pStyle w:val="Paragrafoelenco"/>
              <w:ind w:left="0"/>
              <w:jc w:val="center"/>
              <w:rPr>
                <w:bCs/>
              </w:rPr>
            </w:pPr>
          </w:p>
          <w:p w14:paraId="370663BE" w14:textId="77777777" w:rsidR="00C623EB" w:rsidRPr="00286C70" w:rsidRDefault="00C623EB" w:rsidP="00D64CDA">
            <w:pPr>
              <w:pStyle w:val="Paragrafoelenco"/>
              <w:ind w:left="0"/>
              <w:jc w:val="center"/>
              <w:rPr>
                <w:bCs/>
              </w:rPr>
            </w:pPr>
          </w:p>
          <w:p w14:paraId="78074BD9" w14:textId="3CF6B07E" w:rsidR="00C623EB" w:rsidRPr="00286C70" w:rsidRDefault="00EA211F" w:rsidP="00D64CDA">
            <w:pPr>
              <w:pStyle w:val="Paragrafoelenco"/>
              <w:ind w:left="0"/>
              <w:jc w:val="center"/>
              <w:rPr>
                <w:bCs/>
              </w:rPr>
            </w:pPr>
            <w:r w:rsidRPr="00286C70">
              <w:rPr>
                <w:bCs/>
              </w:rPr>
              <w:t>2</w:t>
            </w:r>
          </w:p>
          <w:p w14:paraId="0B2D4BF7" w14:textId="4AF5BEB7" w:rsidR="008D599D" w:rsidRPr="00286C70" w:rsidRDefault="008D599D" w:rsidP="00D64CDA">
            <w:pPr>
              <w:pStyle w:val="Paragrafoelenco"/>
              <w:ind w:left="0"/>
              <w:jc w:val="center"/>
              <w:rPr>
                <w:bCs/>
              </w:rPr>
            </w:pPr>
            <w:r w:rsidRPr="00286C70">
              <w:rPr>
                <w:bCs/>
              </w:rPr>
              <w:t>BASSO</w:t>
            </w:r>
          </w:p>
        </w:tc>
      </w:tr>
      <w:tr w:rsidR="004F65B2" w:rsidRPr="00286C70" w14:paraId="4D2A625C" w14:textId="77777777" w:rsidTr="009463B5">
        <w:tc>
          <w:tcPr>
            <w:tcW w:w="1418" w:type="dxa"/>
          </w:tcPr>
          <w:p w14:paraId="1E6843E4" w14:textId="4D9CBE00" w:rsidR="00C623EB" w:rsidRPr="00286C70" w:rsidRDefault="004647F6" w:rsidP="00D64CDA">
            <w:pPr>
              <w:pStyle w:val="Paragrafoelenco"/>
              <w:ind w:left="0"/>
              <w:rPr>
                <w:bCs/>
              </w:rPr>
            </w:pPr>
            <w:r>
              <w:rPr>
                <w:bCs/>
              </w:rPr>
              <w:t>Organo politico</w:t>
            </w:r>
          </w:p>
          <w:p w14:paraId="08824956" w14:textId="040FB81D" w:rsidR="00EA211F" w:rsidRPr="00286C70" w:rsidRDefault="005265F3" w:rsidP="00D64CDA">
            <w:pPr>
              <w:pStyle w:val="Paragrafoelenco"/>
              <w:ind w:left="0"/>
              <w:rPr>
                <w:bCs/>
              </w:rPr>
            </w:pPr>
            <w:r>
              <w:rPr>
                <w:bCs/>
              </w:rPr>
              <w:t>Area Ammini-strativa</w:t>
            </w:r>
          </w:p>
        </w:tc>
        <w:tc>
          <w:tcPr>
            <w:tcW w:w="2126" w:type="dxa"/>
          </w:tcPr>
          <w:p w14:paraId="09441A99" w14:textId="3C746C54" w:rsidR="00C623EB" w:rsidRPr="00286C70" w:rsidRDefault="00C623EB" w:rsidP="00D64CDA">
            <w:pPr>
              <w:pStyle w:val="Paragrafoelenco"/>
              <w:ind w:left="0"/>
              <w:rPr>
                <w:bCs/>
              </w:rPr>
            </w:pPr>
            <w:r w:rsidRPr="00286C70">
              <w:rPr>
                <w:bCs/>
              </w:rPr>
              <w:t>Pareri endoprocedime</w:t>
            </w:r>
            <w:r w:rsidR="004F65B2">
              <w:rPr>
                <w:bCs/>
              </w:rPr>
              <w:t>n-</w:t>
            </w:r>
            <w:r w:rsidRPr="00286C70">
              <w:rPr>
                <w:bCs/>
              </w:rPr>
              <w:t xml:space="preserve">tali </w:t>
            </w:r>
            <w:r w:rsidR="00957731" w:rsidRPr="00286C70">
              <w:rPr>
                <w:bCs/>
              </w:rPr>
              <w:t>(es. parere di congruità sugli onorari professionali, parere pubblicità informativa sanitaria, parere partecipazione iniziative informazione sanitaria</w:t>
            </w:r>
            <w:r w:rsidR="00BA6F2C" w:rsidRPr="00286C70">
              <w:rPr>
                <w:bCs/>
              </w:rPr>
              <w:t>, pareri per ottenere sussidi aggiuntivi/straord</w:t>
            </w:r>
            <w:r w:rsidR="004F65B2">
              <w:rPr>
                <w:bCs/>
              </w:rPr>
              <w:t>i-</w:t>
            </w:r>
            <w:r w:rsidR="00BA6F2C" w:rsidRPr="00286C70">
              <w:rPr>
                <w:bCs/>
              </w:rPr>
              <w:t>nari al reddito</w:t>
            </w:r>
            <w:r w:rsidR="00957731" w:rsidRPr="00286C70">
              <w:rPr>
                <w:bCs/>
              </w:rPr>
              <w:t>)</w:t>
            </w:r>
          </w:p>
        </w:tc>
        <w:tc>
          <w:tcPr>
            <w:tcW w:w="1701" w:type="dxa"/>
          </w:tcPr>
          <w:p w14:paraId="14BD1575" w14:textId="0D0146B4" w:rsidR="00C623EB" w:rsidRPr="00286C70" w:rsidRDefault="00C623EB" w:rsidP="00D64CDA">
            <w:pPr>
              <w:pStyle w:val="Paragrafoelenco"/>
              <w:ind w:left="0"/>
              <w:rPr>
                <w:bCs/>
              </w:rPr>
            </w:pPr>
            <w:r w:rsidRPr="00286C70">
              <w:rPr>
                <w:bCs/>
              </w:rPr>
              <w:t>Rilascio pareri ad altri uffici in particolare durante le fasi di un procedime</w:t>
            </w:r>
            <w:r w:rsidR="004F65B2">
              <w:rPr>
                <w:bCs/>
              </w:rPr>
              <w:t>n</w:t>
            </w:r>
            <w:r w:rsidRPr="00286C70">
              <w:rPr>
                <w:bCs/>
              </w:rPr>
              <w:t>to amm.vo</w:t>
            </w:r>
          </w:p>
        </w:tc>
        <w:tc>
          <w:tcPr>
            <w:tcW w:w="1701" w:type="dxa"/>
          </w:tcPr>
          <w:p w14:paraId="34ECF3FC" w14:textId="7C939E99" w:rsidR="00C623EB" w:rsidRPr="00286C70" w:rsidRDefault="00C623EB" w:rsidP="00D64CDA">
            <w:pPr>
              <w:pStyle w:val="Paragrafoelenco"/>
              <w:ind w:left="0"/>
              <w:rPr>
                <w:bCs/>
              </w:rPr>
            </w:pPr>
            <w:r w:rsidRPr="00286C70">
              <w:rPr>
                <w:bCs/>
              </w:rPr>
              <w:t>Violazione normativa di settore</w:t>
            </w:r>
            <w:r w:rsidR="009463B5">
              <w:rPr>
                <w:bCs/>
              </w:rPr>
              <w:t xml:space="preserve">, </w:t>
            </w:r>
            <w:r w:rsidRPr="00286C70">
              <w:rPr>
                <w:bCs/>
              </w:rPr>
              <w:t>in particolare per favorire destinatario procedimento</w:t>
            </w:r>
          </w:p>
        </w:tc>
        <w:tc>
          <w:tcPr>
            <w:tcW w:w="1134" w:type="dxa"/>
          </w:tcPr>
          <w:p w14:paraId="0158D328" w14:textId="77777777" w:rsidR="00C623EB" w:rsidRPr="00286C70" w:rsidRDefault="00C623EB" w:rsidP="00D64CDA">
            <w:pPr>
              <w:pStyle w:val="Paragrafoelenco"/>
              <w:ind w:left="0"/>
              <w:jc w:val="center"/>
              <w:rPr>
                <w:bCs/>
              </w:rPr>
            </w:pPr>
          </w:p>
          <w:p w14:paraId="47A95962" w14:textId="77777777" w:rsidR="00C623EB" w:rsidRPr="00286C70" w:rsidRDefault="00C623EB" w:rsidP="00D64CDA">
            <w:pPr>
              <w:pStyle w:val="Paragrafoelenco"/>
              <w:ind w:left="0"/>
              <w:jc w:val="center"/>
              <w:rPr>
                <w:bCs/>
              </w:rPr>
            </w:pPr>
          </w:p>
          <w:p w14:paraId="46D6D2C1" w14:textId="77777777" w:rsidR="00C623EB" w:rsidRPr="00286C70" w:rsidRDefault="00C623EB" w:rsidP="00D64CDA">
            <w:pPr>
              <w:pStyle w:val="Paragrafoelenco"/>
              <w:ind w:left="0"/>
              <w:jc w:val="center"/>
              <w:rPr>
                <w:bCs/>
              </w:rPr>
            </w:pPr>
          </w:p>
          <w:p w14:paraId="3A60065D" w14:textId="77777777" w:rsidR="00C623EB" w:rsidRPr="00286C70" w:rsidRDefault="00C623EB" w:rsidP="00D64CDA">
            <w:pPr>
              <w:pStyle w:val="Paragrafoelenco"/>
              <w:ind w:left="0"/>
              <w:jc w:val="center"/>
              <w:rPr>
                <w:bCs/>
              </w:rPr>
            </w:pPr>
          </w:p>
          <w:p w14:paraId="10E0E5DF" w14:textId="4C85E1EC" w:rsidR="00C623EB" w:rsidRPr="00286C70" w:rsidRDefault="00EA211F" w:rsidP="00D64CDA">
            <w:pPr>
              <w:pStyle w:val="Paragrafoelenco"/>
              <w:ind w:left="0"/>
              <w:jc w:val="center"/>
              <w:rPr>
                <w:bCs/>
              </w:rPr>
            </w:pPr>
            <w:r w:rsidRPr="00286C70">
              <w:rPr>
                <w:bCs/>
              </w:rPr>
              <w:t>1</w:t>
            </w:r>
          </w:p>
        </w:tc>
        <w:tc>
          <w:tcPr>
            <w:tcW w:w="1560" w:type="dxa"/>
          </w:tcPr>
          <w:p w14:paraId="1EDF4573" w14:textId="77777777" w:rsidR="00C623EB" w:rsidRPr="00286C70" w:rsidRDefault="00C623EB" w:rsidP="00D64CDA">
            <w:pPr>
              <w:pStyle w:val="Paragrafoelenco"/>
              <w:ind w:left="0"/>
              <w:jc w:val="center"/>
              <w:rPr>
                <w:bCs/>
              </w:rPr>
            </w:pPr>
          </w:p>
          <w:p w14:paraId="76781169" w14:textId="77777777" w:rsidR="00C623EB" w:rsidRPr="00286C70" w:rsidRDefault="00C623EB" w:rsidP="00D64CDA">
            <w:pPr>
              <w:pStyle w:val="Paragrafoelenco"/>
              <w:ind w:left="0"/>
              <w:jc w:val="center"/>
              <w:rPr>
                <w:bCs/>
              </w:rPr>
            </w:pPr>
          </w:p>
          <w:p w14:paraId="7740D1AB" w14:textId="77777777" w:rsidR="00C623EB" w:rsidRPr="00286C70" w:rsidRDefault="00C623EB" w:rsidP="00D64CDA">
            <w:pPr>
              <w:pStyle w:val="Paragrafoelenco"/>
              <w:ind w:left="0"/>
              <w:jc w:val="center"/>
              <w:rPr>
                <w:bCs/>
              </w:rPr>
            </w:pPr>
          </w:p>
          <w:p w14:paraId="0CB875F3" w14:textId="77777777" w:rsidR="00C623EB" w:rsidRPr="00286C70" w:rsidRDefault="00C623EB" w:rsidP="00D64CDA">
            <w:pPr>
              <w:pStyle w:val="Paragrafoelenco"/>
              <w:ind w:left="0"/>
              <w:jc w:val="center"/>
              <w:rPr>
                <w:bCs/>
              </w:rPr>
            </w:pPr>
          </w:p>
          <w:p w14:paraId="1B91A340" w14:textId="6DEC0A01" w:rsidR="00C623EB" w:rsidRPr="00286C70" w:rsidRDefault="00EA211F" w:rsidP="00D64CDA">
            <w:pPr>
              <w:pStyle w:val="Paragrafoelenco"/>
              <w:ind w:left="0"/>
              <w:jc w:val="center"/>
              <w:rPr>
                <w:bCs/>
              </w:rPr>
            </w:pPr>
            <w:r w:rsidRPr="00286C70">
              <w:rPr>
                <w:bCs/>
              </w:rPr>
              <w:t>1</w:t>
            </w:r>
          </w:p>
        </w:tc>
        <w:tc>
          <w:tcPr>
            <w:tcW w:w="1559" w:type="dxa"/>
          </w:tcPr>
          <w:p w14:paraId="3D309C07" w14:textId="77777777" w:rsidR="00C623EB" w:rsidRPr="00286C70" w:rsidRDefault="00C623EB" w:rsidP="00D64CDA">
            <w:pPr>
              <w:pStyle w:val="Paragrafoelenco"/>
              <w:ind w:left="0"/>
              <w:jc w:val="center"/>
              <w:rPr>
                <w:bCs/>
              </w:rPr>
            </w:pPr>
          </w:p>
          <w:p w14:paraId="0CDE80DA" w14:textId="77777777" w:rsidR="00C623EB" w:rsidRPr="00286C70" w:rsidRDefault="00C623EB" w:rsidP="00D64CDA">
            <w:pPr>
              <w:pStyle w:val="Paragrafoelenco"/>
              <w:ind w:left="0"/>
              <w:jc w:val="center"/>
              <w:rPr>
                <w:bCs/>
              </w:rPr>
            </w:pPr>
          </w:p>
          <w:p w14:paraId="4F01E989" w14:textId="77777777" w:rsidR="00C623EB" w:rsidRPr="00286C70" w:rsidRDefault="00C623EB" w:rsidP="00D64CDA">
            <w:pPr>
              <w:pStyle w:val="Paragrafoelenco"/>
              <w:ind w:left="0"/>
              <w:jc w:val="center"/>
              <w:rPr>
                <w:bCs/>
              </w:rPr>
            </w:pPr>
          </w:p>
          <w:p w14:paraId="17690B68" w14:textId="77777777" w:rsidR="00C623EB" w:rsidRPr="00286C70" w:rsidRDefault="00C623EB" w:rsidP="00D64CDA">
            <w:pPr>
              <w:pStyle w:val="Paragrafoelenco"/>
              <w:ind w:left="0"/>
              <w:jc w:val="center"/>
              <w:rPr>
                <w:bCs/>
              </w:rPr>
            </w:pPr>
          </w:p>
          <w:p w14:paraId="50A2481F" w14:textId="68B68644" w:rsidR="00C623EB" w:rsidRPr="00286C70" w:rsidRDefault="00EA211F" w:rsidP="00D64CDA">
            <w:pPr>
              <w:pStyle w:val="Paragrafoelenco"/>
              <w:ind w:left="0"/>
              <w:jc w:val="center"/>
              <w:rPr>
                <w:bCs/>
              </w:rPr>
            </w:pPr>
            <w:r w:rsidRPr="00286C70">
              <w:rPr>
                <w:bCs/>
              </w:rPr>
              <w:t>3</w:t>
            </w:r>
          </w:p>
          <w:p w14:paraId="33E75811" w14:textId="7CB5BEB3" w:rsidR="008D599D" w:rsidRPr="00286C70" w:rsidRDefault="008D599D" w:rsidP="00D64CDA">
            <w:pPr>
              <w:pStyle w:val="Paragrafoelenco"/>
              <w:ind w:left="0"/>
              <w:jc w:val="center"/>
              <w:rPr>
                <w:bCs/>
              </w:rPr>
            </w:pPr>
            <w:r w:rsidRPr="00286C70">
              <w:rPr>
                <w:bCs/>
              </w:rPr>
              <w:t>BASSO</w:t>
            </w:r>
          </w:p>
        </w:tc>
      </w:tr>
    </w:tbl>
    <w:p w14:paraId="6E0C499F" w14:textId="77777777" w:rsidR="00C623EB" w:rsidRPr="00286C70" w:rsidRDefault="00C623EB" w:rsidP="00D64CDA">
      <w:pPr>
        <w:pStyle w:val="Paragrafoelenco"/>
        <w:rPr>
          <w:bCs/>
        </w:rPr>
      </w:pPr>
    </w:p>
    <w:p w14:paraId="15570953" w14:textId="470D7C7C" w:rsidR="00DD7D03" w:rsidRPr="00286C70" w:rsidRDefault="00DD7D03" w:rsidP="00D64CDA">
      <w:pPr>
        <w:rPr>
          <w:bCs/>
        </w:rPr>
      </w:pPr>
      <w:r w:rsidRPr="00286C70">
        <w:rPr>
          <w:bCs/>
        </w:rPr>
        <w:br w:type="page"/>
      </w:r>
    </w:p>
    <w:p w14:paraId="68714FAC" w14:textId="13482BB3" w:rsidR="00C623EB" w:rsidRPr="00286C70" w:rsidRDefault="00C623EB" w:rsidP="00D64CDA">
      <w:pPr>
        <w:pStyle w:val="Titolo2"/>
        <w:numPr>
          <w:ilvl w:val="1"/>
          <w:numId w:val="21"/>
        </w:numPr>
        <w:rPr>
          <w:rFonts w:asciiTheme="minorHAnsi" w:hAnsiTheme="minorHAnsi" w:cs="Times New Roman"/>
          <w:sz w:val="24"/>
          <w:szCs w:val="24"/>
        </w:rPr>
      </w:pPr>
      <w:bookmarkStart w:id="117" w:name="_Toc101186782"/>
      <w:r w:rsidRPr="00286C70">
        <w:rPr>
          <w:rFonts w:asciiTheme="minorHAnsi" w:hAnsiTheme="minorHAnsi" w:cs="Times New Roman"/>
          <w:sz w:val="24"/>
          <w:szCs w:val="24"/>
        </w:rPr>
        <w:lastRenderedPageBreak/>
        <w:t>Misure di prevenzione utili a ridurre la probabilità che il rischio si verifichi</w:t>
      </w:r>
      <w:bookmarkEnd w:id="117"/>
    </w:p>
    <w:p w14:paraId="5E0A5D83" w14:textId="77777777" w:rsidR="00C623EB" w:rsidRPr="00286C70" w:rsidRDefault="00C623EB" w:rsidP="00D64CDA">
      <w:pPr>
        <w:pStyle w:val="Paragrafoelenco"/>
        <w:ind w:left="0" w:firstLine="360"/>
        <w:jc w:val="both"/>
        <w:rPr>
          <w:bCs/>
        </w:rPr>
      </w:pPr>
      <w:r w:rsidRPr="00286C70">
        <w:rPr>
          <w:bCs/>
        </w:rPr>
        <w:t>La fase di trattamento del rischio ha lo scopo di intervenire sui rischi emersi attraverso l’introduzione di apposite misure di prevenzione e contrasto, azioni idonee a neutralizzare o mitigare il livello di rischio-corruzione connesso ai processi amministrativi posti in essere dall’Ente.</w:t>
      </w:r>
    </w:p>
    <w:p w14:paraId="4EB2573C" w14:textId="77777777" w:rsidR="00C623EB" w:rsidRPr="00286C70" w:rsidRDefault="00C623EB" w:rsidP="00D64CDA">
      <w:pPr>
        <w:pStyle w:val="Paragrafoelenco"/>
        <w:ind w:left="0"/>
        <w:jc w:val="both"/>
        <w:rPr>
          <w:bCs/>
        </w:rPr>
      </w:pPr>
      <w:r w:rsidRPr="00286C70">
        <w:rPr>
          <w:bCs/>
        </w:rPr>
        <w:t>Il trattamento del rischio si completa con l’azione di monitoraggio, ossia la verifica dell’efficacia dei sistemi di prevenzione adottati e l’eventuale successiva introduzione di ulteriori strategie di prevenzione: essa è attuata dai medesimi soggetti che partecipano all’interno del processo di gestione del rischio.</w:t>
      </w:r>
    </w:p>
    <w:p w14:paraId="2AC9812C" w14:textId="77777777" w:rsidR="00C623EB" w:rsidRPr="00286C70" w:rsidRDefault="00C623EB" w:rsidP="00D64CDA">
      <w:pPr>
        <w:pStyle w:val="Paragrafoelenco"/>
        <w:jc w:val="both"/>
        <w:rPr>
          <w:bCs/>
        </w:rPr>
      </w:pPr>
    </w:p>
    <w:p w14:paraId="0F6D4FCD" w14:textId="734F3098" w:rsidR="00C623EB" w:rsidRPr="00286C70" w:rsidRDefault="00C623EB" w:rsidP="00D64CDA">
      <w:pPr>
        <w:pStyle w:val="Titolo3"/>
        <w:numPr>
          <w:ilvl w:val="2"/>
          <w:numId w:val="21"/>
        </w:numPr>
        <w:rPr>
          <w:rFonts w:asciiTheme="minorHAnsi" w:hAnsiTheme="minorHAnsi"/>
          <w:sz w:val="24"/>
          <w:szCs w:val="24"/>
        </w:rPr>
      </w:pPr>
      <w:bookmarkStart w:id="118" w:name="_Toc101186783"/>
      <w:r w:rsidRPr="00286C70">
        <w:rPr>
          <w:rFonts w:asciiTheme="minorHAnsi" w:hAnsiTheme="minorHAnsi"/>
          <w:sz w:val="24"/>
          <w:szCs w:val="24"/>
        </w:rPr>
        <w:t>Area acquisizione e progressione del personale</w:t>
      </w:r>
      <w:bookmarkEnd w:id="118"/>
    </w:p>
    <w:p w14:paraId="67F9E80A" w14:textId="77777777" w:rsidR="00B00716" w:rsidRPr="00286C70" w:rsidRDefault="00B00716" w:rsidP="00D64CDA"/>
    <w:tbl>
      <w:tblPr>
        <w:tblStyle w:val="Grigliatabella"/>
        <w:tblW w:w="0" w:type="auto"/>
        <w:tblInd w:w="108" w:type="dxa"/>
        <w:tblLook w:val="04A0" w:firstRow="1" w:lastRow="0" w:firstColumn="1" w:lastColumn="0" w:noHBand="0" w:noVBand="1"/>
      </w:tblPr>
      <w:tblGrid>
        <w:gridCol w:w="2281"/>
        <w:gridCol w:w="2224"/>
        <w:gridCol w:w="2221"/>
        <w:gridCol w:w="2182"/>
      </w:tblGrid>
      <w:tr w:rsidR="00C623EB" w:rsidRPr="00286C70" w14:paraId="5BD08D43" w14:textId="77777777" w:rsidTr="00182E30">
        <w:tc>
          <w:tcPr>
            <w:tcW w:w="2281" w:type="dxa"/>
          </w:tcPr>
          <w:p w14:paraId="2DD9981F" w14:textId="77777777" w:rsidR="00C623EB" w:rsidRPr="00286C70" w:rsidRDefault="00C623EB" w:rsidP="00D64CDA">
            <w:pPr>
              <w:pStyle w:val="Paragrafoelenco"/>
              <w:ind w:left="0"/>
              <w:rPr>
                <w:b/>
                <w:bCs/>
              </w:rPr>
            </w:pPr>
            <w:r w:rsidRPr="00286C70">
              <w:rPr>
                <w:b/>
                <w:bCs/>
              </w:rPr>
              <w:t>Misure di prevenzione</w:t>
            </w:r>
          </w:p>
        </w:tc>
        <w:tc>
          <w:tcPr>
            <w:tcW w:w="2224" w:type="dxa"/>
          </w:tcPr>
          <w:p w14:paraId="0FADB083" w14:textId="77777777" w:rsidR="00C623EB" w:rsidRPr="00286C70" w:rsidRDefault="00C623EB" w:rsidP="00D64CDA">
            <w:pPr>
              <w:pStyle w:val="Paragrafoelenco"/>
              <w:ind w:left="0"/>
              <w:rPr>
                <w:b/>
                <w:bCs/>
              </w:rPr>
            </w:pPr>
            <w:r w:rsidRPr="00286C70">
              <w:rPr>
                <w:b/>
                <w:bCs/>
              </w:rPr>
              <w:t>Obiettivi</w:t>
            </w:r>
          </w:p>
        </w:tc>
        <w:tc>
          <w:tcPr>
            <w:tcW w:w="2221" w:type="dxa"/>
          </w:tcPr>
          <w:p w14:paraId="15593D80" w14:textId="77777777" w:rsidR="00C623EB" w:rsidRPr="00286C70" w:rsidRDefault="00C623EB" w:rsidP="00D64CDA">
            <w:pPr>
              <w:pStyle w:val="Paragrafoelenco"/>
              <w:ind w:left="0"/>
              <w:rPr>
                <w:b/>
                <w:bCs/>
              </w:rPr>
            </w:pPr>
            <w:r w:rsidRPr="00286C70">
              <w:rPr>
                <w:b/>
                <w:bCs/>
              </w:rPr>
              <w:t>Tempi</w:t>
            </w:r>
          </w:p>
        </w:tc>
        <w:tc>
          <w:tcPr>
            <w:tcW w:w="2182" w:type="dxa"/>
          </w:tcPr>
          <w:p w14:paraId="1B991BE9" w14:textId="77777777" w:rsidR="00C623EB" w:rsidRPr="00286C70" w:rsidRDefault="00C623EB" w:rsidP="00D64CDA">
            <w:pPr>
              <w:pStyle w:val="Paragrafoelenco"/>
              <w:ind w:left="0"/>
              <w:rPr>
                <w:b/>
                <w:bCs/>
              </w:rPr>
            </w:pPr>
            <w:r w:rsidRPr="00286C70">
              <w:rPr>
                <w:b/>
                <w:bCs/>
              </w:rPr>
              <w:t>Responsabili</w:t>
            </w:r>
          </w:p>
        </w:tc>
      </w:tr>
      <w:tr w:rsidR="00C623EB" w:rsidRPr="00286C70" w14:paraId="2770B15A" w14:textId="77777777" w:rsidTr="00182E30">
        <w:tc>
          <w:tcPr>
            <w:tcW w:w="2281" w:type="dxa"/>
          </w:tcPr>
          <w:p w14:paraId="6AC83873" w14:textId="77777777" w:rsidR="00C623EB" w:rsidRPr="00286C70" w:rsidRDefault="00C623EB" w:rsidP="00D64CDA">
            <w:pPr>
              <w:pStyle w:val="Paragrafoelenco"/>
              <w:ind w:left="0"/>
              <w:rPr>
                <w:bCs/>
              </w:rPr>
            </w:pPr>
            <w:r w:rsidRPr="00286C70">
              <w:rPr>
                <w:bCs/>
              </w:rPr>
              <w:t>Ricorso a procedure ad evidenza pubblica per ogni tipo di assunzione</w:t>
            </w:r>
          </w:p>
        </w:tc>
        <w:tc>
          <w:tcPr>
            <w:tcW w:w="2224" w:type="dxa"/>
          </w:tcPr>
          <w:p w14:paraId="1E2A9050" w14:textId="77777777" w:rsidR="00C623EB" w:rsidRPr="00286C70" w:rsidRDefault="00C623EB" w:rsidP="00D64CDA">
            <w:pPr>
              <w:pStyle w:val="Paragrafoelenco"/>
              <w:ind w:left="0"/>
              <w:rPr>
                <w:bCs/>
              </w:rPr>
            </w:pPr>
            <w:r w:rsidRPr="00286C70">
              <w:rPr>
                <w:bCs/>
              </w:rPr>
              <w:t>Creazione di contesto non favorevole alla corruzione</w:t>
            </w:r>
          </w:p>
        </w:tc>
        <w:tc>
          <w:tcPr>
            <w:tcW w:w="2221" w:type="dxa"/>
          </w:tcPr>
          <w:p w14:paraId="61EEFC57" w14:textId="77777777" w:rsidR="00C623EB" w:rsidRPr="00286C70" w:rsidRDefault="00C623EB" w:rsidP="00D64CDA">
            <w:pPr>
              <w:pStyle w:val="Paragrafoelenco"/>
              <w:ind w:left="0"/>
              <w:rPr>
                <w:bCs/>
              </w:rPr>
            </w:pPr>
            <w:r w:rsidRPr="00286C70">
              <w:rPr>
                <w:bCs/>
              </w:rPr>
              <w:t>Immediata</w:t>
            </w:r>
          </w:p>
        </w:tc>
        <w:tc>
          <w:tcPr>
            <w:tcW w:w="2182" w:type="dxa"/>
          </w:tcPr>
          <w:p w14:paraId="7F0B63CE" w14:textId="77777777" w:rsidR="008D599D" w:rsidRPr="00286C70" w:rsidRDefault="008D599D" w:rsidP="00D64CDA">
            <w:pPr>
              <w:autoSpaceDE w:val="0"/>
              <w:autoSpaceDN w:val="0"/>
              <w:adjustRightInd w:val="0"/>
              <w:rPr>
                <w:bCs/>
                <w:color w:val="31859C"/>
              </w:rPr>
            </w:pPr>
            <w:r w:rsidRPr="00286C70">
              <w:rPr>
                <w:bCs/>
                <w:color w:val="000000"/>
              </w:rPr>
              <w:t>Organo di indirizzo politico</w:t>
            </w:r>
          </w:p>
          <w:p w14:paraId="0820FDC5" w14:textId="5BE9D235" w:rsidR="00B00716" w:rsidRPr="00286C70" w:rsidRDefault="00B00716" w:rsidP="00D64CDA">
            <w:pPr>
              <w:pStyle w:val="Paragrafoelenco"/>
              <w:ind w:left="0"/>
              <w:rPr>
                <w:bCs/>
                <w:color w:val="000000"/>
              </w:rPr>
            </w:pPr>
          </w:p>
          <w:p w14:paraId="2853870C" w14:textId="42874B91" w:rsidR="00C623EB" w:rsidRPr="00286C70" w:rsidRDefault="00B00716" w:rsidP="00D64CDA">
            <w:pPr>
              <w:pStyle w:val="Paragrafoelenco"/>
              <w:ind w:left="0"/>
              <w:rPr>
                <w:bCs/>
                <w:color w:val="000000"/>
              </w:rPr>
            </w:pPr>
            <w:r w:rsidRPr="00286C70">
              <w:rPr>
                <w:bCs/>
                <w:color w:val="000000"/>
              </w:rPr>
              <w:t>T</w:t>
            </w:r>
            <w:r w:rsidR="008D599D" w:rsidRPr="00286C70">
              <w:rPr>
                <w:bCs/>
                <w:color w:val="000000"/>
              </w:rPr>
              <w:t xml:space="preserve">itolari di posizione organizzativa;  </w:t>
            </w:r>
          </w:p>
        </w:tc>
      </w:tr>
      <w:tr w:rsidR="00C623EB" w:rsidRPr="00286C70" w14:paraId="1747FB09" w14:textId="77777777" w:rsidTr="00182E30">
        <w:tc>
          <w:tcPr>
            <w:tcW w:w="2281" w:type="dxa"/>
          </w:tcPr>
          <w:p w14:paraId="295082F1" w14:textId="3B55C3FB" w:rsidR="00C623EB" w:rsidRPr="00286C70" w:rsidRDefault="00C623EB" w:rsidP="00D64CDA">
            <w:pPr>
              <w:pStyle w:val="Paragrafoelenco"/>
              <w:ind w:left="0"/>
              <w:rPr>
                <w:bCs/>
              </w:rPr>
            </w:pPr>
            <w:r w:rsidRPr="00286C70">
              <w:rPr>
                <w:bCs/>
              </w:rPr>
              <w:t xml:space="preserve">Distinzione tra responsabile procedimento e responsabile atto (sottoscrittore), in modo da coinvolgere almeno 2 soggetti per ogni provvedimento </w:t>
            </w:r>
          </w:p>
        </w:tc>
        <w:tc>
          <w:tcPr>
            <w:tcW w:w="2224" w:type="dxa"/>
          </w:tcPr>
          <w:p w14:paraId="10BC28B4" w14:textId="77777777" w:rsidR="00C623EB" w:rsidRPr="00286C70" w:rsidRDefault="00C623EB" w:rsidP="00D64CDA">
            <w:pPr>
              <w:pStyle w:val="Paragrafoelenco"/>
              <w:ind w:left="0"/>
              <w:rPr>
                <w:bCs/>
              </w:rPr>
            </w:pPr>
            <w:r w:rsidRPr="00286C70">
              <w:rPr>
                <w:bCs/>
              </w:rPr>
              <w:t>Creazione di contesto non favorevole alla corruzione</w:t>
            </w:r>
          </w:p>
        </w:tc>
        <w:tc>
          <w:tcPr>
            <w:tcW w:w="2221" w:type="dxa"/>
          </w:tcPr>
          <w:p w14:paraId="1D722A01" w14:textId="77777777" w:rsidR="00C623EB" w:rsidRPr="00286C70" w:rsidRDefault="00C623EB" w:rsidP="00D64CDA">
            <w:pPr>
              <w:pStyle w:val="Paragrafoelenco"/>
              <w:ind w:left="0"/>
              <w:rPr>
                <w:bCs/>
              </w:rPr>
            </w:pPr>
            <w:r w:rsidRPr="00286C70">
              <w:rPr>
                <w:bCs/>
              </w:rPr>
              <w:t>Immediata</w:t>
            </w:r>
          </w:p>
        </w:tc>
        <w:tc>
          <w:tcPr>
            <w:tcW w:w="2182" w:type="dxa"/>
          </w:tcPr>
          <w:p w14:paraId="314401F9" w14:textId="77777777" w:rsidR="008D599D" w:rsidRPr="00286C70" w:rsidRDefault="008D599D" w:rsidP="00D64CDA">
            <w:pPr>
              <w:autoSpaceDE w:val="0"/>
              <w:autoSpaceDN w:val="0"/>
              <w:adjustRightInd w:val="0"/>
              <w:rPr>
                <w:bCs/>
                <w:color w:val="31859C"/>
              </w:rPr>
            </w:pPr>
            <w:r w:rsidRPr="00286C70">
              <w:rPr>
                <w:bCs/>
                <w:color w:val="000000"/>
              </w:rPr>
              <w:t>Organo di indirizzo politico</w:t>
            </w:r>
          </w:p>
          <w:p w14:paraId="3FC22D13" w14:textId="045D9C7C" w:rsidR="00C623EB" w:rsidRPr="00286C70" w:rsidRDefault="00C623EB" w:rsidP="00D64CDA">
            <w:pPr>
              <w:pStyle w:val="Paragrafoelenco"/>
              <w:ind w:left="0"/>
              <w:rPr>
                <w:bCs/>
              </w:rPr>
            </w:pPr>
          </w:p>
        </w:tc>
      </w:tr>
      <w:tr w:rsidR="00C623EB" w:rsidRPr="00286C70" w14:paraId="7BBE13C3" w14:textId="77777777" w:rsidTr="00182E30">
        <w:tc>
          <w:tcPr>
            <w:tcW w:w="2281" w:type="dxa"/>
          </w:tcPr>
          <w:p w14:paraId="3F764689" w14:textId="77777777" w:rsidR="00C623EB" w:rsidRPr="00286C70" w:rsidRDefault="00C623EB" w:rsidP="00D64CDA">
            <w:pPr>
              <w:pStyle w:val="Paragrafoelenco"/>
              <w:ind w:left="0"/>
              <w:rPr>
                <w:bCs/>
              </w:rPr>
            </w:pPr>
            <w:r w:rsidRPr="00286C70">
              <w:rPr>
                <w:bCs/>
              </w:rPr>
              <w:t>Obbligo di adeguata attività istruttoria e di motivazione del provvedimento</w:t>
            </w:r>
          </w:p>
        </w:tc>
        <w:tc>
          <w:tcPr>
            <w:tcW w:w="2224" w:type="dxa"/>
          </w:tcPr>
          <w:p w14:paraId="377CCD70" w14:textId="77777777" w:rsidR="00C623EB" w:rsidRPr="00286C70" w:rsidRDefault="00C623EB" w:rsidP="00D64CDA">
            <w:pPr>
              <w:pStyle w:val="Paragrafoelenco"/>
              <w:ind w:left="0"/>
              <w:rPr>
                <w:bCs/>
              </w:rPr>
            </w:pPr>
            <w:r w:rsidRPr="00286C70">
              <w:rPr>
                <w:bCs/>
              </w:rPr>
              <w:t>Aumento delle possibilità di scoprire eventi corruttivi</w:t>
            </w:r>
          </w:p>
        </w:tc>
        <w:tc>
          <w:tcPr>
            <w:tcW w:w="2221" w:type="dxa"/>
          </w:tcPr>
          <w:p w14:paraId="49E20918" w14:textId="77777777" w:rsidR="00C623EB" w:rsidRPr="00286C70" w:rsidRDefault="00C623EB" w:rsidP="00D64CDA">
            <w:pPr>
              <w:pStyle w:val="Paragrafoelenco"/>
              <w:ind w:left="0"/>
              <w:rPr>
                <w:bCs/>
              </w:rPr>
            </w:pPr>
            <w:r w:rsidRPr="00286C70">
              <w:rPr>
                <w:bCs/>
              </w:rPr>
              <w:t>Immediata</w:t>
            </w:r>
          </w:p>
        </w:tc>
        <w:tc>
          <w:tcPr>
            <w:tcW w:w="2182" w:type="dxa"/>
          </w:tcPr>
          <w:p w14:paraId="2442FACD" w14:textId="77777777" w:rsidR="008D599D" w:rsidRPr="00286C70" w:rsidRDefault="008D599D" w:rsidP="00D64CDA">
            <w:pPr>
              <w:autoSpaceDE w:val="0"/>
              <w:autoSpaceDN w:val="0"/>
              <w:adjustRightInd w:val="0"/>
              <w:rPr>
                <w:bCs/>
                <w:color w:val="31859C"/>
              </w:rPr>
            </w:pPr>
            <w:r w:rsidRPr="00286C70">
              <w:rPr>
                <w:bCs/>
                <w:color w:val="000000"/>
              </w:rPr>
              <w:t>Organo di indirizzo politico</w:t>
            </w:r>
          </w:p>
          <w:p w14:paraId="644EA5A7" w14:textId="693C13FB" w:rsidR="00B00716" w:rsidRPr="00286C70" w:rsidRDefault="00B00716" w:rsidP="00D64CDA">
            <w:pPr>
              <w:pStyle w:val="Paragrafoelenco"/>
              <w:ind w:left="0"/>
              <w:rPr>
                <w:bCs/>
                <w:color w:val="000000"/>
              </w:rPr>
            </w:pPr>
          </w:p>
          <w:p w14:paraId="7F83BB87" w14:textId="3835E810" w:rsidR="00C623EB" w:rsidRPr="00286C70" w:rsidRDefault="00B00716" w:rsidP="00D64CDA">
            <w:pPr>
              <w:pStyle w:val="Paragrafoelenco"/>
              <w:ind w:left="0"/>
              <w:rPr>
                <w:bCs/>
              </w:rPr>
            </w:pPr>
            <w:r w:rsidRPr="00286C70">
              <w:rPr>
                <w:bCs/>
                <w:color w:val="000000"/>
              </w:rPr>
              <w:t>T</w:t>
            </w:r>
            <w:r w:rsidR="008D599D" w:rsidRPr="00286C70">
              <w:rPr>
                <w:bCs/>
                <w:color w:val="000000"/>
              </w:rPr>
              <w:t xml:space="preserve">itolari di posizione organizzativa;  </w:t>
            </w:r>
          </w:p>
        </w:tc>
      </w:tr>
      <w:tr w:rsidR="00C623EB" w:rsidRPr="00286C70" w14:paraId="7B5814F7" w14:textId="77777777" w:rsidTr="00182E30">
        <w:tc>
          <w:tcPr>
            <w:tcW w:w="2281" w:type="dxa"/>
          </w:tcPr>
          <w:p w14:paraId="46092B6E" w14:textId="77777777" w:rsidR="00C623EB" w:rsidRPr="00286C70" w:rsidRDefault="00C623EB" w:rsidP="00D64CDA">
            <w:pPr>
              <w:pStyle w:val="Paragrafoelenco"/>
              <w:ind w:left="0"/>
              <w:rPr>
                <w:bCs/>
              </w:rPr>
            </w:pPr>
            <w:r w:rsidRPr="00286C70">
              <w:rPr>
                <w:bCs/>
              </w:rPr>
              <w:t>Rispetto del Codice di Comportamento e onere in capo al dipendente di segnalare eventuali anomalie al Responsabile Prevenzione</w:t>
            </w:r>
          </w:p>
        </w:tc>
        <w:tc>
          <w:tcPr>
            <w:tcW w:w="2224" w:type="dxa"/>
          </w:tcPr>
          <w:p w14:paraId="68D40415" w14:textId="77777777" w:rsidR="00C623EB" w:rsidRPr="00286C70" w:rsidRDefault="00C623EB" w:rsidP="00D64CDA">
            <w:pPr>
              <w:pStyle w:val="Paragrafoelenco"/>
              <w:ind w:left="0"/>
              <w:rPr>
                <w:bCs/>
              </w:rPr>
            </w:pPr>
            <w:r w:rsidRPr="00286C70">
              <w:rPr>
                <w:bCs/>
              </w:rPr>
              <w:t>Aumento delle possibilità di scoprire eventi corruttivi</w:t>
            </w:r>
          </w:p>
        </w:tc>
        <w:tc>
          <w:tcPr>
            <w:tcW w:w="2221" w:type="dxa"/>
          </w:tcPr>
          <w:p w14:paraId="28AD93C4" w14:textId="77777777" w:rsidR="00C623EB" w:rsidRPr="00286C70" w:rsidRDefault="00C623EB" w:rsidP="00D64CDA">
            <w:pPr>
              <w:pStyle w:val="Paragrafoelenco"/>
              <w:ind w:left="0"/>
              <w:rPr>
                <w:bCs/>
              </w:rPr>
            </w:pPr>
            <w:r w:rsidRPr="00286C70">
              <w:rPr>
                <w:bCs/>
              </w:rPr>
              <w:t>Immediata</w:t>
            </w:r>
          </w:p>
        </w:tc>
        <w:tc>
          <w:tcPr>
            <w:tcW w:w="2182" w:type="dxa"/>
          </w:tcPr>
          <w:p w14:paraId="260A7C87" w14:textId="77777777" w:rsidR="00C623EB" w:rsidRPr="00286C70" w:rsidRDefault="00C623EB" w:rsidP="00D64CDA">
            <w:pPr>
              <w:pStyle w:val="Paragrafoelenco"/>
              <w:ind w:left="0"/>
              <w:rPr>
                <w:bCs/>
              </w:rPr>
            </w:pPr>
            <w:r w:rsidRPr="00286C70">
              <w:rPr>
                <w:bCs/>
              </w:rPr>
              <w:t>Tutto il personale</w:t>
            </w:r>
          </w:p>
        </w:tc>
      </w:tr>
      <w:tr w:rsidR="00C623EB" w:rsidRPr="00286C70" w14:paraId="7BC38A32" w14:textId="77777777" w:rsidTr="00182E30">
        <w:tc>
          <w:tcPr>
            <w:tcW w:w="2281" w:type="dxa"/>
          </w:tcPr>
          <w:p w14:paraId="7D294455" w14:textId="77777777" w:rsidR="00C623EB" w:rsidRPr="00286C70" w:rsidRDefault="00C623EB" w:rsidP="00D64CDA">
            <w:pPr>
              <w:pStyle w:val="Paragrafoelenco"/>
              <w:ind w:left="0"/>
              <w:rPr>
                <w:bCs/>
              </w:rPr>
            </w:pPr>
            <w:r w:rsidRPr="00286C70">
              <w:rPr>
                <w:bCs/>
              </w:rPr>
              <w:t>Rispetto dei principi di pubblicità e trasparenza ex D.Lgs. n.33/2013 e inseriti nel Programma Triennale (allegato al Piano)</w:t>
            </w:r>
          </w:p>
        </w:tc>
        <w:tc>
          <w:tcPr>
            <w:tcW w:w="2224" w:type="dxa"/>
          </w:tcPr>
          <w:p w14:paraId="332F73C8" w14:textId="77777777" w:rsidR="00C623EB" w:rsidRPr="00286C70" w:rsidRDefault="00C623EB" w:rsidP="00D64CDA">
            <w:pPr>
              <w:pStyle w:val="Paragrafoelenco"/>
              <w:ind w:left="0"/>
              <w:rPr>
                <w:bCs/>
              </w:rPr>
            </w:pPr>
            <w:r w:rsidRPr="00286C70">
              <w:rPr>
                <w:bCs/>
              </w:rPr>
              <w:t>Creazione di contesto non favorevole alla corruzione</w:t>
            </w:r>
          </w:p>
        </w:tc>
        <w:tc>
          <w:tcPr>
            <w:tcW w:w="2221" w:type="dxa"/>
          </w:tcPr>
          <w:p w14:paraId="3E797FB8" w14:textId="77777777" w:rsidR="00C623EB" w:rsidRPr="00286C70" w:rsidRDefault="00C623EB" w:rsidP="00D64CDA">
            <w:pPr>
              <w:pStyle w:val="Paragrafoelenco"/>
              <w:ind w:left="0"/>
              <w:rPr>
                <w:bCs/>
              </w:rPr>
            </w:pPr>
            <w:r w:rsidRPr="00286C70">
              <w:rPr>
                <w:bCs/>
              </w:rPr>
              <w:t>Come da D.Lgs.33/2013</w:t>
            </w:r>
          </w:p>
        </w:tc>
        <w:tc>
          <w:tcPr>
            <w:tcW w:w="2182" w:type="dxa"/>
          </w:tcPr>
          <w:p w14:paraId="22EDEEE2" w14:textId="77777777" w:rsidR="008D599D" w:rsidRPr="00286C70" w:rsidRDefault="008D599D" w:rsidP="00D64CDA">
            <w:pPr>
              <w:autoSpaceDE w:val="0"/>
              <w:autoSpaceDN w:val="0"/>
              <w:adjustRightInd w:val="0"/>
              <w:rPr>
                <w:bCs/>
                <w:color w:val="31859C"/>
              </w:rPr>
            </w:pPr>
            <w:r w:rsidRPr="00286C70">
              <w:rPr>
                <w:bCs/>
                <w:color w:val="000000"/>
              </w:rPr>
              <w:t>Organo di indirizzo politico</w:t>
            </w:r>
          </w:p>
          <w:p w14:paraId="3EAE649C" w14:textId="2F71F707" w:rsidR="00B00716" w:rsidRPr="00286C70" w:rsidRDefault="00B00716" w:rsidP="00D64CDA">
            <w:pPr>
              <w:pStyle w:val="Paragrafoelenco"/>
              <w:ind w:left="0"/>
              <w:rPr>
                <w:bCs/>
                <w:color w:val="000000"/>
              </w:rPr>
            </w:pPr>
          </w:p>
          <w:p w14:paraId="56259B4C" w14:textId="43567CAE" w:rsidR="00C623EB" w:rsidRPr="00286C70" w:rsidRDefault="00B00716" w:rsidP="00D64CDA">
            <w:pPr>
              <w:pStyle w:val="Paragrafoelenco"/>
              <w:ind w:left="0"/>
              <w:rPr>
                <w:bCs/>
              </w:rPr>
            </w:pPr>
            <w:r w:rsidRPr="00286C70">
              <w:rPr>
                <w:bCs/>
                <w:color w:val="000000"/>
              </w:rPr>
              <w:t>T</w:t>
            </w:r>
            <w:r w:rsidR="008D599D" w:rsidRPr="00286C70">
              <w:rPr>
                <w:bCs/>
                <w:color w:val="000000"/>
              </w:rPr>
              <w:t xml:space="preserve">itolari di posizione organizzativa;  </w:t>
            </w:r>
          </w:p>
        </w:tc>
      </w:tr>
    </w:tbl>
    <w:p w14:paraId="4F80F300" w14:textId="77777777" w:rsidR="0020688A" w:rsidRDefault="0020688A" w:rsidP="00D64CDA">
      <w:r>
        <w:br w:type="page"/>
      </w:r>
    </w:p>
    <w:tbl>
      <w:tblPr>
        <w:tblStyle w:val="Grigliatabella"/>
        <w:tblW w:w="0" w:type="auto"/>
        <w:tblInd w:w="108" w:type="dxa"/>
        <w:tblLook w:val="04A0" w:firstRow="1" w:lastRow="0" w:firstColumn="1" w:lastColumn="0" w:noHBand="0" w:noVBand="1"/>
      </w:tblPr>
      <w:tblGrid>
        <w:gridCol w:w="2281"/>
        <w:gridCol w:w="2224"/>
        <w:gridCol w:w="2221"/>
        <w:gridCol w:w="2182"/>
      </w:tblGrid>
      <w:tr w:rsidR="00C623EB" w:rsidRPr="00286C70" w14:paraId="39BD5805" w14:textId="77777777" w:rsidTr="00182E30">
        <w:tc>
          <w:tcPr>
            <w:tcW w:w="2281" w:type="dxa"/>
          </w:tcPr>
          <w:p w14:paraId="1799AD55" w14:textId="54AEC323" w:rsidR="00C623EB" w:rsidRPr="00286C70" w:rsidRDefault="00C623EB" w:rsidP="00D64CDA">
            <w:pPr>
              <w:pStyle w:val="Paragrafoelenco"/>
              <w:ind w:left="0"/>
              <w:rPr>
                <w:bCs/>
              </w:rPr>
            </w:pPr>
            <w:r w:rsidRPr="00286C70">
              <w:rPr>
                <w:bCs/>
              </w:rPr>
              <w:lastRenderedPageBreak/>
              <w:t>Rispetto della normativa in merito all’attribuzione di incarichi ex art.7 D.Lgs.n.165/2001</w:t>
            </w:r>
          </w:p>
        </w:tc>
        <w:tc>
          <w:tcPr>
            <w:tcW w:w="2224" w:type="dxa"/>
          </w:tcPr>
          <w:p w14:paraId="7D9B5172" w14:textId="77777777" w:rsidR="00C623EB" w:rsidRPr="00286C70" w:rsidRDefault="00C623EB" w:rsidP="00D64CDA">
            <w:pPr>
              <w:pStyle w:val="Paragrafoelenco"/>
              <w:ind w:left="0"/>
              <w:rPr>
                <w:bCs/>
              </w:rPr>
            </w:pPr>
            <w:r w:rsidRPr="00286C70">
              <w:rPr>
                <w:bCs/>
              </w:rPr>
              <w:t>Creazione di contesto non favorevole alla corruzione</w:t>
            </w:r>
          </w:p>
        </w:tc>
        <w:tc>
          <w:tcPr>
            <w:tcW w:w="2221" w:type="dxa"/>
          </w:tcPr>
          <w:p w14:paraId="4A906BC3" w14:textId="77777777" w:rsidR="00C623EB" w:rsidRPr="00286C70" w:rsidRDefault="00C623EB" w:rsidP="00D64CDA">
            <w:pPr>
              <w:pStyle w:val="Paragrafoelenco"/>
              <w:ind w:left="0"/>
              <w:rPr>
                <w:bCs/>
              </w:rPr>
            </w:pPr>
            <w:r w:rsidRPr="00286C70">
              <w:rPr>
                <w:bCs/>
              </w:rPr>
              <w:t>Immediata</w:t>
            </w:r>
          </w:p>
        </w:tc>
        <w:tc>
          <w:tcPr>
            <w:tcW w:w="2182" w:type="dxa"/>
          </w:tcPr>
          <w:p w14:paraId="1B87CB0D" w14:textId="77777777" w:rsidR="008D599D" w:rsidRPr="00286C70" w:rsidRDefault="008D599D" w:rsidP="00D64CDA">
            <w:pPr>
              <w:autoSpaceDE w:val="0"/>
              <w:autoSpaceDN w:val="0"/>
              <w:adjustRightInd w:val="0"/>
              <w:rPr>
                <w:bCs/>
                <w:color w:val="31859C"/>
              </w:rPr>
            </w:pPr>
            <w:r w:rsidRPr="00286C70">
              <w:rPr>
                <w:bCs/>
                <w:color w:val="000000"/>
              </w:rPr>
              <w:t>Organo di indirizzo politico</w:t>
            </w:r>
          </w:p>
          <w:p w14:paraId="218300AB" w14:textId="745B8D43" w:rsidR="00C623EB" w:rsidRPr="004647F6" w:rsidRDefault="00C623EB" w:rsidP="00D64CDA">
            <w:pPr>
              <w:pStyle w:val="Paragrafoelenco"/>
              <w:ind w:left="0"/>
              <w:rPr>
                <w:bCs/>
                <w:color w:val="000000"/>
              </w:rPr>
            </w:pPr>
          </w:p>
        </w:tc>
      </w:tr>
      <w:tr w:rsidR="00C623EB" w:rsidRPr="00286C70" w14:paraId="35962121" w14:textId="77777777" w:rsidTr="00182E30">
        <w:tc>
          <w:tcPr>
            <w:tcW w:w="2281" w:type="dxa"/>
          </w:tcPr>
          <w:p w14:paraId="2FE67EA0" w14:textId="6476D36A" w:rsidR="00C623EB" w:rsidRPr="00286C70" w:rsidRDefault="00C623EB" w:rsidP="00D64CDA">
            <w:pPr>
              <w:pStyle w:val="Paragrafoelenco"/>
              <w:ind w:left="0"/>
              <w:rPr>
                <w:bCs/>
              </w:rPr>
            </w:pPr>
            <w:r w:rsidRPr="00286C70">
              <w:rPr>
                <w:bCs/>
              </w:rPr>
              <w:t>Dichiarazione espressa, all’interno dell’atto di approvazione della graduatoria, da</w:t>
            </w:r>
            <w:r w:rsidR="005265F3">
              <w:rPr>
                <w:bCs/>
              </w:rPr>
              <w:t xml:space="preserve"> parte </w:t>
            </w:r>
            <w:r w:rsidRPr="00286C70">
              <w:rPr>
                <w:bCs/>
              </w:rPr>
              <w:t xml:space="preserve"> dei commissari, in merito all’assenza di conflitti di interesse ex art.6 bis L.241/90</w:t>
            </w:r>
          </w:p>
        </w:tc>
        <w:tc>
          <w:tcPr>
            <w:tcW w:w="2224" w:type="dxa"/>
          </w:tcPr>
          <w:p w14:paraId="38948C8D" w14:textId="77777777" w:rsidR="00C623EB" w:rsidRPr="00286C70" w:rsidRDefault="00C623EB" w:rsidP="00D64CDA">
            <w:pPr>
              <w:pStyle w:val="Paragrafoelenco"/>
              <w:ind w:left="0"/>
              <w:rPr>
                <w:bCs/>
              </w:rPr>
            </w:pPr>
            <w:r w:rsidRPr="00286C70">
              <w:rPr>
                <w:bCs/>
              </w:rPr>
              <w:t>Riduzione delle possibilità di manifestazione di eventi corruttivi</w:t>
            </w:r>
          </w:p>
        </w:tc>
        <w:tc>
          <w:tcPr>
            <w:tcW w:w="2221" w:type="dxa"/>
          </w:tcPr>
          <w:p w14:paraId="35E0E18D" w14:textId="77777777" w:rsidR="00C623EB" w:rsidRPr="00286C70" w:rsidRDefault="00C623EB" w:rsidP="00D64CDA">
            <w:pPr>
              <w:pStyle w:val="Paragrafoelenco"/>
              <w:ind w:left="0"/>
              <w:rPr>
                <w:bCs/>
              </w:rPr>
            </w:pPr>
            <w:r w:rsidRPr="00286C70">
              <w:rPr>
                <w:bCs/>
              </w:rPr>
              <w:t>Immediata</w:t>
            </w:r>
          </w:p>
        </w:tc>
        <w:tc>
          <w:tcPr>
            <w:tcW w:w="2182" w:type="dxa"/>
          </w:tcPr>
          <w:p w14:paraId="0F39C062" w14:textId="7714A748" w:rsidR="00C623EB" w:rsidRPr="00286C70" w:rsidRDefault="005265F3" w:rsidP="00D64CDA">
            <w:pPr>
              <w:pStyle w:val="Paragrafoelenco"/>
              <w:ind w:left="0"/>
              <w:rPr>
                <w:bCs/>
              </w:rPr>
            </w:pPr>
            <w:r>
              <w:rPr>
                <w:bCs/>
              </w:rPr>
              <w:t>C</w:t>
            </w:r>
            <w:r w:rsidR="00C623EB" w:rsidRPr="00286C70">
              <w:rPr>
                <w:bCs/>
              </w:rPr>
              <w:t>ommissari</w:t>
            </w:r>
          </w:p>
        </w:tc>
      </w:tr>
      <w:tr w:rsidR="00C623EB" w:rsidRPr="00286C70" w14:paraId="4C5252F4" w14:textId="77777777" w:rsidTr="00182E30">
        <w:tc>
          <w:tcPr>
            <w:tcW w:w="2281" w:type="dxa"/>
          </w:tcPr>
          <w:p w14:paraId="5B81CB4C" w14:textId="5033E0D2" w:rsidR="00C623EB" w:rsidRPr="00286C70" w:rsidRDefault="00C623EB" w:rsidP="00D64CDA">
            <w:pPr>
              <w:pStyle w:val="Paragrafoelenco"/>
              <w:ind w:left="0"/>
              <w:rPr>
                <w:bCs/>
              </w:rPr>
            </w:pPr>
            <w:r w:rsidRPr="00286C70">
              <w:rPr>
                <w:bCs/>
              </w:rPr>
              <w:t xml:space="preserve">Dichiarazione in capo ai Commissari </w:t>
            </w:r>
            <w:r w:rsidR="008D599D" w:rsidRPr="00286C70">
              <w:rPr>
                <w:bCs/>
              </w:rPr>
              <w:t xml:space="preserve">di concorso </w:t>
            </w:r>
            <w:r w:rsidRPr="00286C70">
              <w:rPr>
                <w:bCs/>
              </w:rPr>
              <w:t>di insussistenza di situazione di incompatibilità tra essi e i concorrenti</w:t>
            </w:r>
          </w:p>
        </w:tc>
        <w:tc>
          <w:tcPr>
            <w:tcW w:w="2224" w:type="dxa"/>
          </w:tcPr>
          <w:p w14:paraId="1D611A6C" w14:textId="77777777" w:rsidR="00C623EB" w:rsidRPr="00286C70" w:rsidRDefault="00C623EB" w:rsidP="00D64CDA">
            <w:pPr>
              <w:pStyle w:val="Paragrafoelenco"/>
              <w:ind w:left="0"/>
              <w:rPr>
                <w:bCs/>
              </w:rPr>
            </w:pPr>
            <w:r w:rsidRPr="00286C70">
              <w:rPr>
                <w:bCs/>
              </w:rPr>
              <w:t>Riduzione delle possibilità di manifestazione di eventi corruttivi</w:t>
            </w:r>
          </w:p>
        </w:tc>
        <w:tc>
          <w:tcPr>
            <w:tcW w:w="2221" w:type="dxa"/>
          </w:tcPr>
          <w:p w14:paraId="313F65B8" w14:textId="77777777" w:rsidR="00C623EB" w:rsidRPr="00286C70" w:rsidRDefault="00C623EB" w:rsidP="00D64CDA">
            <w:pPr>
              <w:pStyle w:val="Paragrafoelenco"/>
              <w:ind w:left="0"/>
              <w:rPr>
                <w:bCs/>
              </w:rPr>
            </w:pPr>
            <w:r w:rsidRPr="00286C70">
              <w:rPr>
                <w:bCs/>
              </w:rPr>
              <w:t>Immediata</w:t>
            </w:r>
          </w:p>
        </w:tc>
        <w:tc>
          <w:tcPr>
            <w:tcW w:w="2182" w:type="dxa"/>
          </w:tcPr>
          <w:p w14:paraId="682E1E6E" w14:textId="77777777" w:rsidR="00C623EB" w:rsidRPr="00286C70" w:rsidRDefault="00C623EB" w:rsidP="00D64CDA">
            <w:pPr>
              <w:pStyle w:val="Paragrafoelenco"/>
              <w:ind w:left="0"/>
              <w:rPr>
                <w:bCs/>
              </w:rPr>
            </w:pPr>
            <w:r w:rsidRPr="00286C70">
              <w:rPr>
                <w:bCs/>
              </w:rPr>
              <w:t>Commissari</w:t>
            </w:r>
          </w:p>
        </w:tc>
      </w:tr>
    </w:tbl>
    <w:p w14:paraId="1D2C18DE" w14:textId="0219F37E" w:rsidR="007A1A84" w:rsidRPr="00286C70" w:rsidRDefault="007A1A84" w:rsidP="00D64CDA">
      <w:pPr>
        <w:rPr>
          <w:bCs/>
        </w:rPr>
      </w:pPr>
    </w:p>
    <w:p w14:paraId="73945D42" w14:textId="0D9719B0" w:rsidR="00C623EB" w:rsidRPr="00286C70" w:rsidRDefault="00C623EB" w:rsidP="00D64CDA">
      <w:pPr>
        <w:pStyle w:val="Titolo4"/>
        <w:rPr>
          <w:sz w:val="24"/>
          <w:szCs w:val="24"/>
        </w:rPr>
      </w:pPr>
      <w:r w:rsidRPr="00286C70">
        <w:rPr>
          <w:sz w:val="24"/>
          <w:szCs w:val="24"/>
        </w:rPr>
        <w:t>Attività di controllo e modalità di verifica dell’attuazione delle misure</w:t>
      </w:r>
    </w:p>
    <w:p w14:paraId="1DCA9115" w14:textId="77777777" w:rsidR="00C623EB" w:rsidRPr="00286C70" w:rsidRDefault="00C623EB" w:rsidP="00D64CDA">
      <w:pPr>
        <w:pStyle w:val="Paragrafoelenco"/>
        <w:numPr>
          <w:ilvl w:val="0"/>
          <w:numId w:val="2"/>
        </w:numPr>
        <w:jc w:val="both"/>
        <w:rPr>
          <w:bCs/>
        </w:rPr>
      </w:pPr>
      <w:r w:rsidRPr="00286C70">
        <w:rPr>
          <w:bCs/>
        </w:rPr>
        <w:t>Monitoraggio a mezzo di campionamento sul rispetto della separazione tra responsabile del procedimento e responsabile dell’atto</w:t>
      </w:r>
    </w:p>
    <w:p w14:paraId="7F2C9FE0" w14:textId="77777777" w:rsidR="00C623EB" w:rsidRPr="00286C70" w:rsidRDefault="00C623EB" w:rsidP="00D64CDA">
      <w:pPr>
        <w:pStyle w:val="Paragrafoelenco"/>
        <w:numPr>
          <w:ilvl w:val="0"/>
          <w:numId w:val="2"/>
        </w:numPr>
        <w:jc w:val="both"/>
        <w:rPr>
          <w:bCs/>
        </w:rPr>
      </w:pPr>
      <w:r w:rsidRPr="00286C70">
        <w:rPr>
          <w:bCs/>
        </w:rPr>
        <w:t>Monitoraggio a mezzo di sorteggio a campione sul dovere di astensione in caso di conflitto d’interessi</w:t>
      </w:r>
    </w:p>
    <w:p w14:paraId="6DFE5EFD" w14:textId="77777777" w:rsidR="00C623EB" w:rsidRPr="00286C70" w:rsidRDefault="00C623EB" w:rsidP="00D64CDA">
      <w:pPr>
        <w:pStyle w:val="Paragrafoelenco"/>
        <w:numPr>
          <w:ilvl w:val="0"/>
          <w:numId w:val="2"/>
        </w:numPr>
        <w:jc w:val="both"/>
        <w:rPr>
          <w:bCs/>
        </w:rPr>
      </w:pPr>
      <w:r w:rsidRPr="00286C70">
        <w:rPr>
          <w:bCs/>
        </w:rPr>
        <w:t>Esclusione dalle commissioni di concorso per coloro che sono stati condannati, anche con sentenza non passata in giudicato, per i reati previsti nel capo I del titolo II del libro secondo del codice penale: l’accertamento sui precedenti penali avviene mediante acquisizione d’ufficio ovvero mediante dichiarazione sostitutiva di certificazione resa dall’interessato ex art.46 D.P.R. n.445 del 2000 (art.20 d.lgs. n.39 del 2013)</w:t>
      </w:r>
    </w:p>
    <w:p w14:paraId="17DD994F" w14:textId="5534060F" w:rsidR="00DD7D03" w:rsidRPr="00286C70" w:rsidRDefault="0004750B" w:rsidP="00D64CDA">
      <w:pPr>
        <w:pStyle w:val="Paragrafoelenco"/>
        <w:ind w:hanging="294"/>
        <w:jc w:val="both"/>
        <w:rPr>
          <w:b/>
          <w:bCs/>
        </w:rPr>
      </w:pPr>
      <w:r w:rsidRPr="00286C70">
        <w:rPr>
          <w:bCs/>
        </w:rPr>
        <w:t xml:space="preserve">- </w:t>
      </w:r>
      <w:r w:rsidR="00C623EB" w:rsidRPr="00286C70">
        <w:rPr>
          <w:bCs/>
        </w:rPr>
        <w:t xml:space="preserve">Utilizzo delle segnalazioni fatte al Responsabile di Prevenzione della Corruzione </w:t>
      </w:r>
      <w:r w:rsidR="003926D8">
        <w:rPr>
          <w:bCs/>
        </w:rPr>
        <w:t xml:space="preserve">e della Trasparenza </w:t>
      </w:r>
      <w:r w:rsidR="00C623EB" w:rsidRPr="00286C70">
        <w:rPr>
          <w:bCs/>
        </w:rPr>
        <w:t>all’indirizzo:</w:t>
      </w:r>
      <w:r w:rsidR="000A0213" w:rsidRPr="00286C70">
        <w:rPr>
          <w:bCs/>
        </w:rPr>
        <w:t xml:space="preserve"> Ordine dei Medici Chirurgh</w:t>
      </w:r>
      <w:r w:rsidR="000B1270">
        <w:rPr>
          <w:bCs/>
        </w:rPr>
        <w:t>i e degli Odontoiatri della Provincia di P</w:t>
      </w:r>
      <w:r w:rsidR="00D96F54">
        <w:rPr>
          <w:bCs/>
        </w:rPr>
        <w:t>ordenone – Largo San Giovanni Bosco, n.16</w:t>
      </w:r>
      <w:r w:rsidR="000B1270">
        <w:rPr>
          <w:bCs/>
        </w:rPr>
        <w:t xml:space="preserve"> – 33170 Pordenone.</w:t>
      </w:r>
      <w:r w:rsidR="00DD7D03" w:rsidRPr="00286C70">
        <w:rPr>
          <w:b/>
          <w:bCs/>
        </w:rPr>
        <w:br w:type="page"/>
      </w:r>
    </w:p>
    <w:p w14:paraId="55A377B2" w14:textId="21124B1E" w:rsidR="00C623EB" w:rsidRPr="00286C70" w:rsidRDefault="00C623EB" w:rsidP="00D64CDA">
      <w:pPr>
        <w:pStyle w:val="Titolo3"/>
        <w:numPr>
          <w:ilvl w:val="2"/>
          <w:numId w:val="21"/>
        </w:numPr>
        <w:rPr>
          <w:rFonts w:asciiTheme="minorHAnsi" w:hAnsiTheme="minorHAnsi"/>
          <w:sz w:val="24"/>
          <w:szCs w:val="24"/>
        </w:rPr>
      </w:pPr>
      <w:bookmarkStart w:id="119" w:name="_Toc101186784"/>
      <w:r w:rsidRPr="00286C70">
        <w:rPr>
          <w:rFonts w:asciiTheme="minorHAnsi" w:hAnsiTheme="minorHAnsi"/>
          <w:sz w:val="24"/>
          <w:szCs w:val="24"/>
        </w:rPr>
        <w:lastRenderedPageBreak/>
        <w:t>Area affidamento di lavori, servizi e forniture</w:t>
      </w:r>
      <w:bookmarkEnd w:id="119"/>
    </w:p>
    <w:tbl>
      <w:tblPr>
        <w:tblStyle w:val="Grigliatabella"/>
        <w:tblW w:w="0" w:type="auto"/>
        <w:tblInd w:w="360" w:type="dxa"/>
        <w:tblLook w:val="04A0" w:firstRow="1" w:lastRow="0" w:firstColumn="1" w:lastColumn="0" w:noHBand="0" w:noVBand="1"/>
      </w:tblPr>
      <w:tblGrid>
        <w:gridCol w:w="2331"/>
        <w:gridCol w:w="2328"/>
        <w:gridCol w:w="2292"/>
        <w:gridCol w:w="2317"/>
      </w:tblGrid>
      <w:tr w:rsidR="00C623EB" w:rsidRPr="00286C70" w14:paraId="483FDAF7" w14:textId="77777777" w:rsidTr="00C623EB">
        <w:tc>
          <w:tcPr>
            <w:tcW w:w="2331" w:type="dxa"/>
          </w:tcPr>
          <w:p w14:paraId="7B33C253" w14:textId="77777777" w:rsidR="00C623EB" w:rsidRPr="00286C70" w:rsidRDefault="00C623EB" w:rsidP="00D64CDA">
            <w:pPr>
              <w:rPr>
                <w:b/>
                <w:bCs/>
              </w:rPr>
            </w:pPr>
            <w:r w:rsidRPr="00286C70">
              <w:rPr>
                <w:b/>
                <w:bCs/>
              </w:rPr>
              <w:t>Misure di prevenzione</w:t>
            </w:r>
          </w:p>
        </w:tc>
        <w:tc>
          <w:tcPr>
            <w:tcW w:w="2328" w:type="dxa"/>
          </w:tcPr>
          <w:p w14:paraId="0BB2E21E" w14:textId="77777777" w:rsidR="00C623EB" w:rsidRPr="00286C70" w:rsidRDefault="00C623EB" w:rsidP="00D64CDA">
            <w:pPr>
              <w:rPr>
                <w:b/>
                <w:bCs/>
              </w:rPr>
            </w:pPr>
            <w:r w:rsidRPr="00286C70">
              <w:rPr>
                <w:b/>
                <w:bCs/>
              </w:rPr>
              <w:t>Obiettivi</w:t>
            </w:r>
          </w:p>
        </w:tc>
        <w:tc>
          <w:tcPr>
            <w:tcW w:w="2292" w:type="dxa"/>
          </w:tcPr>
          <w:p w14:paraId="68994507" w14:textId="77777777" w:rsidR="00C623EB" w:rsidRPr="00286C70" w:rsidRDefault="00C623EB" w:rsidP="00D64CDA">
            <w:pPr>
              <w:rPr>
                <w:b/>
                <w:bCs/>
              </w:rPr>
            </w:pPr>
            <w:r w:rsidRPr="00286C70">
              <w:rPr>
                <w:b/>
                <w:bCs/>
              </w:rPr>
              <w:t>Tempi</w:t>
            </w:r>
          </w:p>
        </w:tc>
        <w:tc>
          <w:tcPr>
            <w:tcW w:w="2317" w:type="dxa"/>
          </w:tcPr>
          <w:p w14:paraId="5AFA1D38" w14:textId="77777777" w:rsidR="00C623EB" w:rsidRPr="00286C70" w:rsidRDefault="00C623EB" w:rsidP="00D64CDA">
            <w:pPr>
              <w:rPr>
                <w:b/>
                <w:bCs/>
              </w:rPr>
            </w:pPr>
            <w:r w:rsidRPr="00286C70">
              <w:rPr>
                <w:b/>
                <w:bCs/>
              </w:rPr>
              <w:t>Responsabili</w:t>
            </w:r>
          </w:p>
        </w:tc>
      </w:tr>
      <w:tr w:rsidR="00C623EB" w:rsidRPr="00286C70" w14:paraId="55DE05A8" w14:textId="77777777" w:rsidTr="00C623EB">
        <w:tc>
          <w:tcPr>
            <w:tcW w:w="2331" w:type="dxa"/>
          </w:tcPr>
          <w:p w14:paraId="68B4D49C" w14:textId="77777777" w:rsidR="00C623EB" w:rsidRPr="00286C70" w:rsidRDefault="00C623EB" w:rsidP="00D64CDA">
            <w:pPr>
              <w:rPr>
                <w:bCs/>
              </w:rPr>
            </w:pPr>
            <w:r w:rsidRPr="00286C70">
              <w:rPr>
                <w:bCs/>
              </w:rPr>
              <w:t>Nei casi di ricorso all’affidamento diretto ex art.125 D.Lgs. 163/06 assicurare sempre un livello minimo di confronto concorrenziale e applicazione del criterio  della rotazione</w:t>
            </w:r>
          </w:p>
        </w:tc>
        <w:tc>
          <w:tcPr>
            <w:tcW w:w="2328" w:type="dxa"/>
          </w:tcPr>
          <w:p w14:paraId="7C4D6475" w14:textId="77777777" w:rsidR="00C623EB" w:rsidRPr="00286C70" w:rsidRDefault="00C623EB" w:rsidP="00D64CDA">
            <w:pPr>
              <w:rPr>
                <w:b/>
                <w:bCs/>
              </w:rPr>
            </w:pPr>
            <w:r w:rsidRPr="00286C70">
              <w:rPr>
                <w:bCs/>
              </w:rPr>
              <w:t>Riduzione delle possibilità di manifestazione di eventi corruttivi</w:t>
            </w:r>
          </w:p>
        </w:tc>
        <w:tc>
          <w:tcPr>
            <w:tcW w:w="2292" w:type="dxa"/>
          </w:tcPr>
          <w:p w14:paraId="4013E7B9" w14:textId="77777777" w:rsidR="00C623EB" w:rsidRPr="00286C70" w:rsidRDefault="00C623EB" w:rsidP="00D64CDA">
            <w:pPr>
              <w:rPr>
                <w:b/>
                <w:bCs/>
              </w:rPr>
            </w:pPr>
            <w:r w:rsidRPr="00286C70">
              <w:rPr>
                <w:bCs/>
              </w:rPr>
              <w:t>Immediata</w:t>
            </w:r>
          </w:p>
        </w:tc>
        <w:tc>
          <w:tcPr>
            <w:tcW w:w="2317" w:type="dxa"/>
          </w:tcPr>
          <w:p w14:paraId="56AD6A90" w14:textId="0B7D70D7" w:rsidR="00C623EB" w:rsidRPr="00286C70" w:rsidRDefault="000F1C27" w:rsidP="00D64CDA">
            <w:pPr>
              <w:rPr>
                <w:b/>
                <w:bCs/>
              </w:rPr>
            </w:pPr>
            <w:r w:rsidRPr="00286C70">
              <w:rPr>
                <w:bCs/>
              </w:rPr>
              <w:t>Organo di indirizzo politico</w:t>
            </w:r>
          </w:p>
        </w:tc>
      </w:tr>
      <w:tr w:rsidR="00C623EB" w:rsidRPr="00286C70" w14:paraId="2456EF43" w14:textId="77777777" w:rsidTr="00C623EB">
        <w:tc>
          <w:tcPr>
            <w:tcW w:w="2331" w:type="dxa"/>
          </w:tcPr>
          <w:p w14:paraId="418BD4B9" w14:textId="77777777" w:rsidR="00C623EB" w:rsidRPr="00286C70" w:rsidRDefault="00C623EB" w:rsidP="00D64CDA">
            <w:pPr>
              <w:rPr>
                <w:bCs/>
              </w:rPr>
            </w:pPr>
            <w:r w:rsidRPr="00286C70">
              <w:rPr>
                <w:bCs/>
              </w:rPr>
              <w:t>Divieto di richiesta ai concorrenti di requisiti di qualificazione diversi ed ulteriori rispetto a quelli previsti dal D.Lgs.163/06 e smi</w:t>
            </w:r>
          </w:p>
        </w:tc>
        <w:tc>
          <w:tcPr>
            <w:tcW w:w="2328" w:type="dxa"/>
          </w:tcPr>
          <w:p w14:paraId="2C6C9D1E" w14:textId="77777777" w:rsidR="00C623EB" w:rsidRPr="00286C70" w:rsidRDefault="00C623EB" w:rsidP="00D64CDA">
            <w:pPr>
              <w:rPr>
                <w:bCs/>
              </w:rPr>
            </w:pPr>
            <w:r w:rsidRPr="00286C70">
              <w:rPr>
                <w:bCs/>
              </w:rPr>
              <w:t>Creazione di contesto non favorevole alla corruzione</w:t>
            </w:r>
          </w:p>
        </w:tc>
        <w:tc>
          <w:tcPr>
            <w:tcW w:w="2292" w:type="dxa"/>
          </w:tcPr>
          <w:p w14:paraId="5DD44E8E" w14:textId="77777777" w:rsidR="00C623EB" w:rsidRPr="00286C70" w:rsidRDefault="00C623EB" w:rsidP="00D64CDA">
            <w:pPr>
              <w:rPr>
                <w:b/>
                <w:bCs/>
              </w:rPr>
            </w:pPr>
            <w:r w:rsidRPr="00286C70">
              <w:rPr>
                <w:bCs/>
              </w:rPr>
              <w:t>Immediata</w:t>
            </w:r>
          </w:p>
        </w:tc>
        <w:tc>
          <w:tcPr>
            <w:tcW w:w="2317" w:type="dxa"/>
          </w:tcPr>
          <w:p w14:paraId="34D68271" w14:textId="04F34CAD" w:rsidR="000F1C27" w:rsidRPr="00286C70" w:rsidRDefault="000F1C27" w:rsidP="00D64CDA">
            <w:pPr>
              <w:rPr>
                <w:b/>
                <w:bCs/>
              </w:rPr>
            </w:pPr>
            <w:r w:rsidRPr="00286C70">
              <w:rPr>
                <w:bCs/>
              </w:rPr>
              <w:t>Organo di indirizzo politico</w:t>
            </w:r>
          </w:p>
        </w:tc>
      </w:tr>
      <w:tr w:rsidR="00C623EB" w:rsidRPr="00286C70" w14:paraId="2A589899" w14:textId="77777777" w:rsidTr="00C623EB">
        <w:tc>
          <w:tcPr>
            <w:tcW w:w="2331" w:type="dxa"/>
          </w:tcPr>
          <w:p w14:paraId="36259862" w14:textId="77777777" w:rsidR="00C623EB" w:rsidRPr="00286C70" w:rsidRDefault="00C623EB" w:rsidP="00D64CDA">
            <w:pPr>
              <w:rPr>
                <w:bCs/>
              </w:rPr>
            </w:pPr>
            <w:r w:rsidRPr="00286C70">
              <w:rPr>
                <w:bCs/>
              </w:rPr>
              <w:t>Rispetto delle previsioni normative in merito agli istituti di proroga e rinnovo contrattuale</w:t>
            </w:r>
          </w:p>
        </w:tc>
        <w:tc>
          <w:tcPr>
            <w:tcW w:w="2328" w:type="dxa"/>
          </w:tcPr>
          <w:p w14:paraId="5B53C689" w14:textId="77777777" w:rsidR="00C623EB" w:rsidRPr="00286C70" w:rsidRDefault="00C623EB" w:rsidP="00D64CDA">
            <w:pPr>
              <w:rPr>
                <w:b/>
                <w:bCs/>
              </w:rPr>
            </w:pPr>
            <w:r w:rsidRPr="00286C70">
              <w:rPr>
                <w:bCs/>
              </w:rPr>
              <w:t>Creazione di contesto non favorevole alla corruzione</w:t>
            </w:r>
          </w:p>
        </w:tc>
        <w:tc>
          <w:tcPr>
            <w:tcW w:w="2292" w:type="dxa"/>
          </w:tcPr>
          <w:p w14:paraId="37F454EE" w14:textId="77777777" w:rsidR="00C623EB" w:rsidRPr="00286C70" w:rsidRDefault="00C623EB" w:rsidP="00D64CDA">
            <w:pPr>
              <w:rPr>
                <w:b/>
                <w:bCs/>
              </w:rPr>
            </w:pPr>
            <w:r w:rsidRPr="00286C70">
              <w:rPr>
                <w:bCs/>
              </w:rPr>
              <w:t>Immediata</w:t>
            </w:r>
          </w:p>
        </w:tc>
        <w:tc>
          <w:tcPr>
            <w:tcW w:w="2317" w:type="dxa"/>
          </w:tcPr>
          <w:p w14:paraId="336AFC2A" w14:textId="2BE1081C" w:rsidR="000F1C27" w:rsidRPr="00286C70" w:rsidRDefault="000F1C27" w:rsidP="00D64CDA">
            <w:pPr>
              <w:rPr>
                <w:b/>
                <w:bCs/>
              </w:rPr>
            </w:pPr>
            <w:r w:rsidRPr="00286C70">
              <w:rPr>
                <w:bCs/>
              </w:rPr>
              <w:t>Organo di indirizzo politico</w:t>
            </w:r>
          </w:p>
        </w:tc>
      </w:tr>
      <w:tr w:rsidR="00C623EB" w:rsidRPr="00286C70" w14:paraId="70E4CEBE" w14:textId="77777777" w:rsidTr="00C623EB">
        <w:tc>
          <w:tcPr>
            <w:tcW w:w="2331" w:type="dxa"/>
          </w:tcPr>
          <w:p w14:paraId="23E2E80C" w14:textId="77777777" w:rsidR="00C623EB" w:rsidRPr="00286C70" w:rsidRDefault="00C623EB" w:rsidP="00D64CDA">
            <w:pPr>
              <w:rPr>
                <w:bCs/>
              </w:rPr>
            </w:pPr>
            <w:r w:rsidRPr="00286C70">
              <w:rPr>
                <w:bCs/>
              </w:rPr>
              <w:t>Rispetto del Codice di Comportamento e onere in capo al dipendente di segnalare eventuali anomalie al Responsabile Prevenzione</w:t>
            </w:r>
          </w:p>
        </w:tc>
        <w:tc>
          <w:tcPr>
            <w:tcW w:w="2328" w:type="dxa"/>
          </w:tcPr>
          <w:p w14:paraId="52ECCC41" w14:textId="77777777" w:rsidR="00C623EB" w:rsidRPr="00286C70" w:rsidRDefault="00C623EB" w:rsidP="00D64CDA">
            <w:pPr>
              <w:rPr>
                <w:bCs/>
              </w:rPr>
            </w:pPr>
            <w:r w:rsidRPr="00286C70">
              <w:rPr>
                <w:bCs/>
              </w:rPr>
              <w:t>Aumento delle possibilità di scoprire eventi corruttivi</w:t>
            </w:r>
          </w:p>
        </w:tc>
        <w:tc>
          <w:tcPr>
            <w:tcW w:w="2292" w:type="dxa"/>
          </w:tcPr>
          <w:p w14:paraId="6164C6C8" w14:textId="77777777" w:rsidR="00C623EB" w:rsidRPr="00286C70" w:rsidRDefault="00C623EB" w:rsidP="00D64CDA">
            <w:pPr>
              <w:rPr>
                <w:b/>
                <w:bCs/>
              </w:rPr>
            </w:pPr>
            <w:r w:rsidRPr="00286C70">
              <w:rPr>
                <w:bCs/>
              </w:rPr>
              <w:t>Immediata</w:t>
            </w:r>
          </w:p>
        </w:tc>
        <w:tc>
          <w:tcPr>
            <w:tcW w:w="2317" w:type="dxa"/>
          </w:tcPr>
          <w:p w14:paraId="722AD972" w14:textId="77777777" w:rsidR="00C623EB" w:rsidRPr="00286C70" w:rsidRDefault="00C623EB" w:rsidP="00D64CDA">
            <w:pPr>
              <w:rPr>
                <w:bCs/>
              </w:rPr>
            </w:pPr>
            <w:r w:rsidRPr="00286C70">
              <w:rPr>
                <w:bCs/>
              </w:rPr>
              <w:t>Tutto il personale</w:t>
            </w:r>
          </w:p>
        </w:tc>
      </w:tr>
      <w:tr w:rsidR="00C623EB" w:rsidRPr="00286C70" w14:paraId="684D1FA7" w14:textId="77777777" w:rsidTr="00C623EB">
        <w:tc>
          <w:tcPr>
            <w:tcW w:w="2331" w:type="dxa"/>
          </w:tcPr>
          <w:p w14:paraId="14DC3142" w14:textId="77777777" w:rsidR="00C623EB" w:rsidRPr="00286C70" w:rsidRDefault="00C623EB" w:rsidP="00D64CDA">
            <w:pPr>
              <w:rPr>
                <w:bCs/>
              </w:rPr>
            </w:pPr>
            <w:r w:rsidRPr="00286C70">
              <w:rPr>
                <w:bCs/>
              </w:rPr>
              <w:t>Obbligo di adeguata attività istruttoria e di motivazione del provvedimento</w:t>
            </w:r>
          </w:p>
        </w:tc>
        <w:tc>
          <w:tcPr>
            <w:tcW w:w="2328" w:type="dxa"/>
          </w:tcPr>
          <w:p w14:paraId="5E5A698C" w14:textId="77777777" w:rsidR="00C623EB" w:rsidRPr="00286C70" w:rsidRDefault="00C623EB" w:rsidP="00D64CDA">
            <w:pPr>
              <w:rPr>
                <w:bCs/>
              </w:rPr>
            </w:pPr>
            <w:r w:rsidRPr="00286C70">
              <w:rPr>
                <w:bCs/>
              </w:rPr>
              <w:t>Aumento delle possibilità di scoprire eventi corruttivi</w:t>
            </w:r>
          </w:p>
        </w:tc>
        <w:tc>
          <w:tcPr>
            <w:tcW w:w="2292" w:type="dxa"/>
          </w:tcPr>
          <w:p w14:paraId="4D8FFF05" w14:textId="77777777" w:rsidR="00C623EB" w:rsidRPr="00286C70" w:rsidRDefault="00C623EB" w:rsidP="00D64CDA">
            <w:pPr>
              <w:rPr>
                <w:bCs/>
              </w:rPr>
            </w:pPr>
            <w:r w:rsidRPr="00286C70">
              <w:rPr>
                <w:bCs/>
              </w:rPr>
              <w:t>Immediata</w:t>
            </w:r>
          </w:p>
        </w:tc>
        <w:tc>
          <w:tcPr>
            <w:tcW w:w="2317" w:type="dxa"/>
          </w:tcPr>
          <w:p w14:paraId="28373085" w14:textId="67BF07CE" w:rsidR="000F1C27" w:rsidRPr="00286C70" w:rsidRDefault="000F1C27" w:rsidP="00D64CDA">
            <w:pPr>
              <w:rPr>
                <w:bCs/>
              </w:rPr>
            </w:pPr>
            <w:r w:rsidRPr="00286C70">
              <w:rPr>
                <w:bCs/>
              </w:rPr>
              <w:t>Organo di indirizzo politico</w:t>
            </w:r>
          </w:p>
        </w:tc>
      </w:tr>
      <w:tr w:rsidR="00C623EB" w:rsidRPr="00286C70" w14:paraId="5733AF69" w14:textId="77777777" w:rsidTr="00C623EB">
        <w:tc>
          <w:tcPr>
            <w:tcW w:w="2331" w:type="dxa"/>
          </w:tcPr>
          <w:p w14:paraId="71C4327D" w14:textId="77777777" w:rsidR="00C623EB" w:rsidRPr="00286C70" w:rsidRDefault="00C623EB" w:rsidP="00D64CDA">
            <w:pPr>
              <w:rPr>
                <w:bCs/>
              </w:rPr>
            </w:pPr>
            <w:r w:rsidRPr="00286C70">
              <w:rPr>
                <w:bCs/>
              </w:rPr>
              <w:t>Distinzione tra responsabile procedimento e responsabile atto (sottoscrittore), in modo da coinvolgere almeno 2 soggetti per ogni provvedimento</w:t>
            </w:r>
          </w:p>
        </w:tc>
        <w:tc>
          <w:tcPr>
            <w:tcW w:w="2328" w:type="dxa"/>
          </w:tcPr>
          <w:p w14:paraId="0ED1EA09" w14:textId="77777777" w:rsidR="00C623EB" w:rsidRPr="00286C70" w:rsidRDefault="00C623EB" w:rsidP="00D64CDA">
            <w:pPr>
              <w:rPr>
                <w:b/>
                <w:bCs/>
              </w:rPr>
            </w:pPr>
            <w:r w:rsidRPr="00286C70">
              <w:rPr>
                <w:bCs/>
              </w:rPr>
              <w:t>Creazione di contesto non favorevole alla corruzione</w:t>
            </w:r>
          </w:p>
        </w:tc>
        <w:tc>
          <w:tcPr>
            <w:tcW w:w="2292" w:type="dxa"/>
          </w:tcPr>
          <w:p w14:paraId="260C223B" w14:textId="77777777" w:rsidR="00C623EB" w:rsidRPr="00286C70" w:rsidRDefault="00C623EB" w:rsidP="00D64CDA">
            <w:pPr>
              <w:rPr>
                <w:b/>
                <w:bCs/>
              </w:rPr>
            </w:pPr>
            <w:r w:rsidRPr="00286C70">
              <w:rPr>
                <w:bCs/>
              </w:rPr>
              <w:t>Immediata</w:t>
            </w:r>
          </w:p>
        </w:tc>
        <w:tc>
          <w:tcPr>
            <w:tcW w:w="2317" w:type="dxa"/>
          </w:tcPr>
          <w:p w14:paraId="6FC0E18F" w14:textId="77777777" w:rsidR="005377D0" w:rsidRDefault="005377D0" w:rsidP="00D64CDA">
            <w:pPr>
              <w:rPr>
                <w:bCs/>
              </w:rPr>
            </w:pPr>
            <w:r w:rsidRPr="00286C70">
              <w:rPr>
                <w:bCs/>
              </w:rPr>
              <w:t>Organo di indirizzo politico</w:t>
            </w:r>
          </w:p>
          <w:p w14:paraId="3A89E56F" w14:textId="7692015E" w:rsidR="005F2AAD" w:rsidRPr="00286C70" w:rsidRDefault="005F2AAD" w:rsidP="00D64CDA">
            <w:pPr>
              <w:rPr>
                <w:bCs/>
              </w:rPr>
            </w:pPr>
          </w:p>
        </w:tc>
      </w:tr>
    </w:tbl>
    <w:p w14:paraId="7E07D393" w14:textId="195066E1" w:rsidR="00C623EB" w:rsidRPr="00286C70" w:rsidRDefault="00C623EB" w:rsidP="00D64CDA">
      <w:pPr>
        <w:pStyle w:val="Titolo4"/>
        <w:rPr>
          <w:sz w:val="24"/>
          <w:szCs w:val="24"/>
        </w:rPr>
      </w:pPr>
      <w:r w:rsidRPr="00286C70">
        <w:rPr>
          <w:sz w:val="24"/>
          <w:szCs w:val="24"/>
        </w:rPr>
        <w:t xml:space="preserve">Attività di controllo </w:t>
      </w:r>
      <w:r w:rsidR="007A1A84" w:rsidRPr="00286C70">
        <w:rPr>
          <w:sz w:val="24"/>
          <w:szCs w:val="24"/>
        </w:rPr>
        <w:t>e modalità</w:t>
      </w:r>
      <w:r w:rsidRPr="00286C70">
        <w:rPr>
          <w:sz w:val="24"/>
          <w:szCs w:val="24"/>
        </w:rPr>
        <w:t xml:space="preserve"> di verifica dell’attuazione delle misure</w:t>
      </w:r>
    </w:p>
    <w:p w14:paraId="0D4CB0EE" w14:textId="527D5564" w:rsidR="00C623EB" w:rsidRPr="00286C70" w:rsidRDefault="0042322E" w:rsidP="00D64CDA">
      <w:pPr>
        <w:pStyle w:val="Paragrafoelenco"/>
        <w:ind w:hanging="294"/>
        <w:jc w:val="both"/>
        <w:rPr>
          <w:bCs/>
          <w:highlight w:val="yellow"/>
        </w:rPr>
      </w:pPr>
      <w:r w:rsidRPr="00286C70">
        <w:rPr>
          <w:bCs/>
        </w:rPr>
        <w:t xml:space="preserve">- </w:t>
      </w:r>
      <w:r w:rsidR="00C623EB" w:rsidRPr="00286C70">
        <w:rPr>
          <w:bCs/>
        </w:rPr>
        <w:t xml:space="preserve">Utilizzo delle segnalazioni fatte al Responsabile di Prevenzione della Corruzione </w:t>
      </w:r>
      <w:r w:rsidR="003926D8">
        <w:rPr>
          <w:bCs/>
        </w:rPr>
        <w:t xml:space="preserve">e della Trasparenza </w:t>
      </w:r>
      <w:r w:rsidR="00C623EB" w:rsidRPr="00286C70">
        <w:rPr>
          <w:bCs/>
        </w:rPr>
        <w:t>all’indirizzo:</w:t>
      </w:r>
      <w:r w:rsidR="000A0213" w:rsidRPr="00286C70">
        <w:rPr>
          <w:bCs/>
        </w:rPr>
        <w:t xml:space="preserve"> Ordine dei Medici Chirurghi e </w:t>
      </w:r>
      <w:r w:rsidR="000B1270">
        <w:rPr>
          <w:bCs/>
        </w:rPr>
        <w:t>degli Odontoiatri della Provincia di P</w:t>
      </w:r>
      <w:r w:rsidR="00D96F54">
        <w:rPr>
          <w:bCs/>
        </w:rPr>
        <w:t>ordenone – Largo San Giovanni Bosco n.16</w:t>
      </w:r>
      <w:r w:rsidR="000B1270">
        <w:rPr>
          <w:bCs/>
        </w:rPr>
        <w:t xml:space="preserve"> – 33170 Pordenone</w:t>
      </w:r>
    </w:p>
    <w:p w14:paraId="522C5E1F" w14:textId="77777777" w:rsidR="00C623EB" w:rsidRPr="00286C70" w:rsidRDefault="00C623EB" w:rsidP="00D64CDA">
      <w:pPr>
        <w:pStyle w:val="Paragrafoelenco"/>
        <w:numPr>
          <w:ilvl w:val="0"/>
          <w:numId w:val="2"/>
        </w:numPr>
        <w:jc w:val="both"/>
        <w:rPr>
          <w:bCs/>
        </w:rPr>
      </w:pPr>
      <w:r w:rsidRPr="00286C70">
        <w:rPr>
          <w:bCs/>
        </w:rPr>
        <w:lastRenderedPageBreak/>
        <w:t>Monitoraggio a mezzo di campionamento sul rispetto della separazione tra responsabile del procedimento e responsabile dell’atto</w:t>
      </w:r>
    </w:p>
    <w:p w14:paraId="0B23A5EE" w14:textId="77777777" w:rsidR="00C623EB" w:rsidRPr="00286C70" w:rsidRDefault="00C623EB" w:rsidP="00D64CDA">
      <w:pPr>
        <w:pStyle w:val="Paragrafoelenco"/>
        <w:numPr>
          <w:ilvl w:val="0"/>
          <w:numId w:val="2"/>
        </w:numPr>
        <w:jc w:val="both"/>
        <w:rPr>
          <w:bCs/>
        </w:rPr>
      </w:pPr>
      <w:r w:rsidRPr="00286C70">
        <w:rPr>
          <w:bCs/>
        </w:rPr>
        <w:t>Monitoraggio a mezzo di sorteggio a campione sul dovere di astensione in caso di conflitto d’interessi</w:t>
      </w:r>
    </w:p>
    <w:p w14:paraId="71A146B1" w14:textId="77777777" w:rsidR="00C623EB" w:rsidRPr="00286C70" w:rsidRDefault="00C623EB" w:rsidP="00D64CDA">
      <w:pPr>
        <w:pStyle w:val="Paragrafoelenco"/>
        <w:numPr>
          <w:ilvl w:val="0"/>
          <w:numId w:val="2"/>
        </w:numPr>
        <w:jc w:val="both"/>
        <w:rPr>
          <w:bCs/>
        </w:rPr>
      </w:pPr>
      <w:r w:rsidRPr="00286C70">
        <w:rPr>
          <w:bCs/>
        </w:rPr>
        <w:t>Esclusione dalle commissioni di concorso per coloro che sono stati condannati, anche con sentenza non passata in giudicato, per i reati previsti nel capo I del titolo II del libro secondo del codice penale: l’accertamento sui precedenti penali avviene mediante acquisizione d’ufficio ovvero mediante dichiarazione sostitutiva di certificazione resa dall’interessato ex art.46 D.P.R. n.445 del 2000 (art.20 d.lgs. n.39 del 2013)</w:t>
      </w:r>
    </w:p>
    <w:p w14:paraId="5321ED16" w14:textId="77777777" w:rsidR="00C623EB" w:rsidRPr="00286C70" w:rsidRDefault="00C623EB" w:rsidP="00D64CDA">
      <w:pPr>
        <w:pStyle w:val="Paragrafoelenco"/>
        <w:numPr>
          <w:ilvl w:val="0"/>
          <w:numId w:val="2"/>
        </w:numPr>
        <w:jc w:val="both"/>
      </w:pPr>
      <w:r w:rsidRPr="00286C70">
        <w:t>Monitoraggio degli affidamenti diretti</w:t>
      </w:r>
    </w:p>
    <w:p w14:paraId="57913756" w14:textId="7848F533" w:rsidR="00DD7D03" w:rsidRPr="00286C70" w:rsidRDefault="00DD7D03" w:rsidP="00D64CDA"/>
    <w:p w14:paraId="7904CFFB" w14:textId="30CB03B7" w:rsidR="00C623EB" w:rsidRDefault="00C623EB" w:rsidP="00D64CDA">
      <w:pPr>
        <w:pStyle w:val="Titolo3"/>
        <w:numPr>
          <w:ilvl w:val="2"/>
          <w:numId w:val="21"/>
        </w:numPr>
        <w:rPr>
          <w:rFonts w:asciiTheme="minorHAnsi" w:hAnsiTheme="minorHAnsi"/>
          <w:sz w:val="24"/>
          <w:szCs w:val="24"/>
        </w:rPr>
      </w:pPr>
      <w:bookmarkStart w:id="120" w:name="_Toc101186785"/>
      <w:r w:rsidRPr="00286C70">
        <w:rPr>
          <w:rFonts w:asciiTheme="minorHAnsi" w:hAnsiTheme="minorHAnsi"/>
          <w:sz w:val="24"/>
          <w:szCs w:val="24"/>
        </w:rPr>
        <w:t>Provvedimenti ampliativi della sfera giuridica dei destinatari privi di effetto economico diretto per il destinatario</w:t>
      </w:r>
      <w:bookmarkEnd w:id="120"/>
    </w:p>
    <w:p w14:paraId="7014B0AD" w14:textId="77777777" w:rsidR="00C168A6" w:rsidRPr="00C168A6" w:rsidRDefault="00C168A6" w:rsidP="00D64CDA"/>
    <w:tbl>
      <w:tblPr>
        <w:tblStyle w:val="Grigliatabella"/>
        <w:tblW w:w="0" w:type="auto"/>
        <w:tblLook w:val="04A0" w:firstRow="1" w:lastRow="0" w:firstColumn="1" w:lastColumn="0" w:noHBand="0" w:noVBand="1"/>
      </w:tblPr>
      <w:tblGrid>
        <w:gridCol w:w="2407"/>
        <w:gridCol w:w="2407"/>
        <w:gridCol w:w="2407"/>
        <w:gridCol w:w="2407"/>
      </w:tblGrid>
      <w:tr w:rsidR="00C623EB" w:rsidRPr="00286C70" w14:paraId="0BE9874F" w14:textId="77777777" w:rsidTr="00C623EB">
        <w:tc>
          <w:tcPr>
            <w:tcW w:w="2407" w:type="dxa"/>
          </w:tcPr>
          <w:p w14:paraId="48ABC60C" w14:textId="77777777" w:rsidR="00C623EB" w:rsidRPr="00286C70" w:rsidRDefault="00C623EB" w:rsidP="00D64CDA">
            <w:r w:rsidRPr="00286C70">
              <w:rPr>
                <w:b/>
                <w:bCs/>
              </w:rPr>
              <w:t>Misure di prevenzione</w:t>
            </w:r>
          </w:p>
        </w:tc>
        <w:tc>
          <w:tcPr>
            <w:tcW w:w="2407" w:type="dxa"/>
          </w:tcPr>
          <w:p w14:paraId="00D98990" w14:textId="77777777" w:rsidR="00C623EB" w:rsidRPr="00286C70" w:rsidRDefault="00C623EB" w:rsidP="00D64CDA">
            <w:r w:rsidRPr="00286C70">
              <w:rPr>
                <w:b/>
                <w:bCs/>
              </w:rPr>
              <w:t>Obiettivi</w:t>
            </w:r>
          </w:p>
        </w:tc>
        <w:tc>
          <w:tcPr>
            <w:tcW w:w="2407" w:type="dxa"/>
          </w:tcPr>
          <w:p w14:paraId="347F0C91" w14:textId="77777777" w:rsidR="00C623EB" w:rsidRPr="00286C70" w:rsidRDefault="00C623EB" w:rsidP="00D64CDA">
            <w:r w:rsidRPr="00286C70">
              <w:rPr>
                <w:b/>
                <w:bCs/>
              </w:rPr>
              <w:t>Tempi</w:t>
            </w:r>
          </w:p>
        </w:tc>
        <w:tc>
          <w:tcPr>
            <w:tcW w:w="2407" w:type="dxa"/>
          </w:tcPr>
          <w:p w14:paraId="0911D373" w14:textId="77777777" w:rsidR="00C623EB" w:rsidRPr="00286C70" w:rsidRDefault="00C623EB" w:rsidP="00D64CDA">
            <w:r w:rsidRPr="00286C70">
              <w:rPr>
                <w:b/>
                <w:bCs/>
              </w:rPr>
              <w:t>Responsabili</w:t>
            </w:r>
          </w:p>
        </w:tc>
      </w:tr>
      <w:tr w:rsidR="00C623EB" w:rsidRPr="00286C70" w14:paraId="2470A759" w14:textId="77777777" w:rsidTr="00C623EB">
        <w:tc>
          <w:tcPr>
            <w:tcW w:w="2407" w:type="dxa"/>
          </w:tcPr>
          <w:p w14:paraId="18F89717" w14:textId="77777777" w:rsidR="00C623EB" w:rsidRPr="00286C70" w:rsidRDefault="00C623EB" w:rsidP="00D64CDA">
            <w:r w:rsidRPr="00286C70">
              <w:t>Rispetto dei principi di pubblicità e trasparenza ex D.Lgs. n.33/2013 e inseriti nel Programma Triennale (allegato al piano)</w:t>
            </w:r>
          </w:p>
        </w:tc>
        <w:tc>
          <w:tcPr>
            <w:tcW w:w="2407" w:type="dxa"/>
          </w:tcPr>
          <w:p w14:paraId="13C8FDBA" w14:textId="77777777" w:rsidR="00C623EB" w:rsidRPr="00286C70" w:rsidRDefault="00C623EB" w:rsidP="00D64CDA">
            <w:r w:rsidRPr="00286C70">
              <w:rPr>
                <w:bCs/>
              </w:rPr>
              <w:t>Creazione di contesto non favorevole alla corruzione</w:t>
            </w:r>
          </w:p>
        </w:tc>
        <w:tc>
          <w:tcPr>
            <w:tcW w:w="2407" w:type="dxa"/>
          </w:tcPr>
          <w:p w14:paraId="20BA726C" w14:textId="77777777" w:rsidR="00C623EB" w:rsidRPr="00286C70" w:rsidRDefault="00C623EB" w:rsidP="00D64CDA">
            <w:r w:rsidRPr="00286C70">
              <w:t>Come da D.Lgs.33/2013</w:t>
            </w:r>
          </w:p>
        </w:tc>
        <w:tc>
          <w:tcPr>
            <w:tcW w:w="2407" w:type="dxa"/>
          </w:tcPr>
          <w:p w14:paraId="7547F7CE" w14:textId="5B303F2B" w:rsidR="0071264C" w:rsidRPr="00286C70" w:rsidRDefault="009A168C" w:rsidP="00D64CDA">
            <w:pPr>
              <w:rPr>
                <w:bCs/>
              </w:rPr>
            </w:pPr>
            <w:r>
              <w:rPr>
                <w:bCs/>
              </w:rPr>
              <w:t>Responsabile del procedimento,</w:t>
            </w:r>
          </w:p>
          <w:p w14:paraId="2BC44AA7" w14:textId="64FA8595" w:rsidR="00C623EB" w:rsidRPr="00286C70" w:rsidRDefault="0071264C" w:rsidP="00D64CDA">
            <w:r w:rsidRPr="00286C70">
              <w:rPr>
                <w:bCs/>
              </w:rPr>
              <w:t>Organo di indirizzo politico</w:t>
            </w:r>
          </w:p>
        </w:tc>
      </w:tr>
      <w:tr w:rsidR="00C623EB" w:rsidRPr="00286C70" w14:paraId="1A25C1C6" w14:textId="77777777" w:rsidTr="00C623EB">
        <w:tc>
          <w:tcPr>
            <w:tcW w:w="2407" w:type="dxa"/>
          </w:tcPr>
          <w:p w14:paraId="10D0C5C8" w14:textId="77777777" w:rsidR="00C623EB" w:rsidRPr="00286C70" w:rsidRDefault="00C623EB" w:rsidP="00D64CDA">
            <w:r w:rsidRPr="00286C70">
              <w:t>Obbligo di adeguata attività istruttoria e di motivazione del provvedimento</w:t>
            </w:r>
          </w:p>
        </w:tc>
        <w:tc>
          <w:tcPr>
            <w:tcW w:w="2407" w:type="dxa"/>
          </w:tcPr>
          <w:p w14:paraId="34404D94" w14:textId="77777777" w:rsidR="00C623EB" w:rsidRPr="00286C70" w:rsidRDefault="00C623EB" w:rsidP="00D64CDA">
            <w:r w:rsidRPr="00286C70">
              <w:rPr>
                <w:bCs/>
              </w:rPr>
              <w:t>Aumento delle possibilità di scoprire eventi corruttivi</w:t>
            </w:r>
          </w:p>
        </w:tc>
        <w:tc>
          <w:tcPr>
            <w:tcW w:w="2407" w:type="dxa"/>
          </w:tcPr>
          <w:p w14:paraId="21ED06A3" w14:textId="77777777" w:rsidR="00C623EB" w:rsidRPr="00286C70" w:rsidRDefault="00C623EB" w:rsidP="00D64CDA">
            <w:r w:rsidRPr="00286C70">
              <w:rPr>
                <w:bCs/>
              </w:rPr>
              <w:t>Immediata</w:t>
            </w:r>
          </w:p>
        </w:tc>
        <w:tc>
          <w:tcPr>
            <w:tcW w:w="2407" w:type="dxa"/>
          </w:tcPr>
          <w:p w14:paraId="4C476245" w14:textId="1D54A13F" w:rsidR="000A0213" w:rsidRPr="00286C70" w:rsidRDefault="000A0213" w:rsidP="00D64CDA">
            <w:pPr>
              <w:rPr>
                <w:bCs/>
              </w:rPr>
            </w:pPr>
            <w:r w:rsidRPr="00286C70">
              <w:rPr>
                <w:bCs/>
              </w:rPr>
              <w:t>Responsabil</w:t>
            </w:r>
            <w:r w:rsidR="009A168C">
              <w:rPr>
                <w:bCs/>
              </w:rPr>
              <w:t xml:space="preserve">e del procedimento, </w:t>
            </w:r>
          </w:p>
          <w:p w14:paraId="1D247192" w14:textId="6991D877" w:rsidR="00C623EB" w:rsidRPr="00286C70" w:rsidRDefault="000A0213" w:rsidP="00D64CDA">
            <w:r w:rsidRPr="00286C70">
              <w:rPr>
                <w:bCs/>
              </w:rPr>
              <w:t>Organo di indirizzo politico</w:t>
            </w:r>
          </w:p>
        </w:tc>
      </w:tr>
      <w:tr w:rsidR="00C623EB" w:rsidRPr="00286C70" w14:paraId="095BBA7D" w14:textId="77777777" w:rsidTr="00C623EB">
        <w:tc>
          <w:tcPr>
            <w:tcW w:w="2407" w:type="dxa"/>
          </w:tcPr>
          <w:p w14:paraId="35878EF3" w14:textId="77777777" w:rsidR="00C623EB" w:rsidRPr="00286C70" w:rsidRDefault="00C623EB" w:rsidP="00D64CDA">
            <w:r w:rsidRPr="00286C70">
              <w:rPr>
                <w:bCs/>
              </w:rPr>
              <w:t>Distinzione tra responsabile procedimento e responsabile atto (sottoscrittore), in modo da coinvolgere almeno 2 soggetti per ogni provvedimento</w:t>
            </w:r>
          </w:p>
        </w:tc>
        <w:tc>
          <w:tcPr>
            <w:tcW w:w="2407" w:type="dxa"/>
          </w:tcPr>
          <w:p w14:paraId="2C83E372" w14:textId="77777777" w:rsidR="00C623EB" w:rsidRPr="00286C70" w:rsidRDefault="00C623EB" w:rsidP="00D64CDA">
            <w:r w:rsidRPr="00286C70">
              <w:rPr>
                <w:bCs/>
              </w:rPr>
              <w:t>Creazione di contesto non favorevole alla corruzione</w:t>
            </w:r>
          </w:p>
        </w:tc>
        <w:tc>
          <w:tcPr>
            <w:tcW w:w="2407" w:type="dxa"/>
          </w:tcPr>
          <w:p w14:paraId="5AB9626E" w14:textId="77777777" w:rsidR="00C623EB" w:rsidRPr="00286C70" w:rsidRDefault="00C623EB" w:rsidP="00D64CDA">
            <w:r w:rsidRPr="00286C70">
              <w:rPr>
                <w:bCs/>
              </w:rPr>
              <w:t>Immediata</w:t>
            </w:r>
          </w:p>
        </w:tc>
        <w:tc>
          <w:tcPr>
            <w:tcW w:w="2407" w:type="dxa"/>
          </w:tcPr>
          <w:p w14:paraId="369C8CA6" w14:textId="77777777" w:rsidR="005377D0" w:rsidRDefault="005377D0" w:rsidP="00D64CDA">
            <w:r w:rsidRPr="00286C70">
              <w:t>Organo di indirizzo politico</w:t>
            </w:r>
          </w:p>
          <w:p w14:paraId="2ECC8463" w14:textId="77777777" w:rsidR="00361DD9" w:rsidRDefault="00361DD9" w:rsidP="00D64CDA"/>
          <w:p w14:paraId="150203E2" w14:textId="02B819A3" w:rsidR="00361DD9" w:rsidRPr="00286C70" w:rsidRDefault="00361DD9" w:rsidP="00D64CDA"/>
        </w:tc>
      </w:tr>
      <w:tr w:rsidR="00C623EB" w:rsidRPr="00286C70" w14:paraId="17170C88" w14:textId="77777777" w:rsidTr="00C623EB">
        <w:tc>
          <w:tcPr>
            <w:tcW w:w="2407" w:type="dxa"/>
          </w:tcPr>
          <w:p w14:paraId="1F0E0888" w14:textId="77777777" w:rsidR="00C623EB" w:rsidRPr="00286C70" w:rsidRDefault="00C623EB" w:rsidP="00D64CDA">
            <w:r w:rsidRPr="00286C70">
              <w:rPr>
                <w:bCs/>
              </w:rPr>
              <w:t>Rispetto del Codice di Comportamento e onere in capo al dipendente di segnalare eventuali anomalie al Responsabile Prevenzione</w:t>
            </w:r>
          </w:p>
        </w:tc>
        <w:tc>
          <w:tcPr>
            <w:tcW w:w="2407" w:type="dxa"/>
          </w:tcPr>
          <w:p w14:paraId="786A08F1" w14:textId="77777777" w:rsidR="00C623EB" w:rsidRPr="00286C70" w:rsidRDefault="00C623EB" w:rsidP="00D64CDA">
            <w:r w:rsidRPr="00286C70">
              <w:rPr>
                <w:bCs/>
              </w:rPr>
              <w:t>Aumento delle possibilità di scoprire eventi corruttivi</w:t>
            </w:r>
          </w:p>
        </w:tc>
        <w:tc>
          <w:tcPr>
            <w:tcW w:w="2407" w:type="dxa"/>
          </w:tcPr>
          <w:p w14:paraId="16E606F4" w14:textId="77777777" w:rsidR="00C623EB" w:rsidRPr="00286C70" w:rsidRDefault="00C623EB" w:rsidP="00D64CDA">
            <w:r w:rsidRPr="00286C70">
              <w:rPr>
                <w:bCs/>
              </w:rPr>
              <w:t>Immediata</w:t>
            </w:r>
          </w:p>
        </w:tc>
        <w:tc>
          <w:tcPr>
            <w:tcW w:w="2407" w:type="dxa"/>
          </w:tcPr>
          <w:p w14:paraId="11A58CCB" w14:textId="77777777" w:rsidR="00C623EB" w:rsidRPr="00286C70" w:rsidRDefault="00C623EB" w:rsidP="00D64CDA">
            <w:r w:rsidRPr="00286C70">
              <w:rPr>
                <w:bCs/>
              </w:rPr>
              <w:t>Tutto il personale</w:t>
            </w:r>
          </w:p>
        </w:tc>
      </w:tr>
      <w:tr w:rsidR="005E3C80" w:rsidRPr="00286C70" w14:paraId="31A7BEDE" w14:textId="77777777" w:rsidTr="00C623EB">
        <w:tc>
          <w:tcPr>
            <w:tcW w:w="2407" w:type="dxa"/>
          </w:tcPr>
          <w:p w14:paraId="177CC919" w14:textId="2EDD5A10" w:rsidR="005E3C80" w:rsidRPr="00286C70" w:rsidRDefault="005E3C80" w:rsidP="00D64CDA">
            <w:pPr>
              <w:rPr>
                <w:bCs/>
              </w:rPr>
            </w:pPr>
            <w:r w:rsidRPr="00286C70">
              <w:rPr>
                <w:bCs/>
              </w:rPr>
              <w:t>Rispetto del Regolamento Patrocini dell’Ente</w:t>
            </w:r>
          </w:p>
        </w:tc>
        <w:tc>
          <w:tcPr>
            <w:tcW w:w="2407" w:type="dxa"/>
          </w:tcPr>
          <w:p w14:paraId="293B7995" w14:textId="10D674BC" w:rsidR="005E3C80" w:rsidRPr="00286C70" w:rsidRDefault="005E3C80" w:rsidP="00D64CDA">
            <w:pPr>
              <w:rPr>
                <w:bCs/>
              </w:rPr>
            </w:pPr>
            <w:r w:rsidRPr="00286C70">
              <w:rPr>
                <w:bCs/>
              </w:rPr>
              <w:t>Riduzione delle possibilità di manifestazione di eventi corruttivi</w:t>
            </w:r>
          </w:p>
        </w:tc>
        <w:tc>
          <w:tcPr>
            <w:tcW w:w="2407" w:type="dxa"/>
          </w:tcPr>
          <w:p w14:paraId="69B41721" w14:textId="5323C778" w:rsidR="005E3C80" w:rsidRPr="00286C70" w:rsidRDefault="005E3C80" w:rsidP="00D64CDA">
            <w:pPr>
              <w:rPr>
                <w:bCs/>
              </w:rPr>
            </w:pPr>
            <w:r w:rsidRPr="00286C70">
              <w:rPr>
                <w:bCs/>
              </w:rPr>
              <w:t>Immediata</w:t>
            </w:r>
          </w:p>
        </w:tc>
        <w:tc>
          <w:tcPr>
            <w:tcW w:w="2407" w:type="dxa"/>
          </w:tcPr>
          <w:p w14:paraId="6077CBF6" w14:textId="42E75264" w:rsidR="005E3C80" w:rsidRPr="00286C70" w:rsidRDefault="009A168C" w:rsidP="00D64CDA">
            <w:r>
              <w:t>Organo di indirizzo politico</w:t>
            </w:r>
          </w:p>
          <w:p w14:paraId="3CE82A33" w14:textId="3A6C652F" w:rsidR="00E7304B" w:rsidRPr="00286C70" w:rsidRDefault="00E7304B" w:rsidP="00D64CDA">
            <w:pPr>
              <w:rPr>
                <w:bCs/>
              </w:rPr>
            </w:pPr>
            <w:r w:rsidRPr="00286C70">
              <w:t>Responsabile del procedimento</w:t>
            </w:r>
          </w:p>
        </w:tc>
      </w:tr>
    </w:tbl>
    <w:p w14:paraId="10735AF5" w14:textId="77777777" w:rsidR="00C623EB" w:rsidRPr="00286C70" w:rsidRDefault="00C623EB" w:rsidP="00D64CDA">
      <w:pPr>
        <w:autoSpaceDE w:val="0"/>
        <w:autoSpaceDN w:val="0"/>
        <w:adjustRightInd w:val="0"/>
        <w:jc w:val="center"/>
        <w:rPr>
          <w:b/>
          <w:bCs/>
          <w:color w:val="000000"/>
        </w:rPr>
      </w:pPr>
    </w:p>
    <w:p w14:paraId="0F5623E1" w14:textId="645E6738" w:rsidR="00C623EB" w:rsidRPr="00286C70" w:rsidRDefault="00C623EB" w:rsidP="00D64CDA">
      <w:pPr>
        <w:pStyle w:val="Titolo4"/>
        <w:rPr>
          <w:sz w:val="24"/>
          <w:szCs w:val="24"/>
        </w:rPr>
      </w:pPr>
      <w:r w:rsidRPr="00286C70">
        <w:rPr>
          <w:sz w:val="24"/>
          <w:szCs w:val="24"/>
        </w:rPr>
        <w:lastRenderedPageBreak/>
        <w:t xml:space="preserve">Attività di controllo </w:t>
      </w:r>
      <w:r w:rsidR="00DD7D03" w:rsidRPr="00286C70">
        <w:rPr>
          <w:sz w:val="24"/>
          <w:szCs w:val="24"/>
        </w:rPr>
        <w:t>e modalità</w:t>
      </w:r>
      <w:r w:rsidRPr="00286C70">
        <w:rPr>
          <w:sz w:val="24"/>
          <w:szCs w:val="24"/>
        </w:rPr>
        <w:t xml:space="preserve"> di verifica dell’attuazione delle misure</w:t>
      </w:r>
    </w:p>
    <w:p w14:paraId="2065F178" w14:textId="77777777" w:rsidR="00C623EB" w:rsidRPr="00286C70" w:rsidRDefault="00C623EB" w:rsidP="00D64CDA">
      <w:pPr>
        <w:pStyle w:val="Paragrafoelenco"/>
        <w:numPr>
          <w:ilvl w:val="0"/>
          <w:numId w:val="2"/>
        </w:numPr>
        <w:jc w:val="both"/>
        <w:rPr>
          <w:bCs/>
        </w:rPr>
      </w:pPr>
      <w:r w:rsidRPr="00286C70">
        <w:rPr>
          <w:bCs/>
        </w:rPr>
        <w:t>Monitoraggio a mezzo di campionamento sul rispetto della separazione tra responsabile del procedimento e responsabile dell’atto</w:t>
      </w:r>
    </w:p>
    <w:p w14:paraId="01ED5EB1" w14:textId="77777777" w:rsidR="00C623EB" w:rsidRPr="00286C70" w:rsidRDefault="00C623EB" w:rsidP="00D64CDA">
      <w:pPr>
        <w:pStyle w:val="Paragrafoelenco"/>
        <w:numPr>
          <w:ilvl w:val="0"/>
          <w:numId w:val="2"/>
        </w:numPr>
        <w:jc w:val="both"/>
        <w:rPr>
          <w:bCs/>
        </w:rPr>
      </w:pPr>
      <w:r w:rsidRPr="00286C70">
        <w:rPr>
          <w:bCs/>
        </w:rPr>
        <w:t>Monitoraggio a mezzo di sorteggio a campione sul dovere di astensione in caso di conflitto d’interessi</w:t>
      </w:r>
    </w:p>
    <w:p w14:paraId="61EA59DB" w14:textId="39E3431A" w:rsidR="000B1270" w:rsidRDefault="0042322E" w:rsidP="00D64CDA">
      <w:pPr>
        <w:pStyle w:val="Paragrafoelenco"/>
        <w:ind w:hanging="294"/>
        <w:jc w:val="both"/>
        <w:rPr>
          <w:bCs/>
        </w:rPr>
      </w:pPr>
      <w:r w:rsidRPr="00286C70">
        <w:rPr>
          <w:bCs/>
        </w:rPr>
        <w:t xml:space="preserve">- </w:t>
      </w:r>
      <w:r w:rsidR="00C623EB" w:rsidRPr="00286C70">
        <w:rPr>
          <w:bCs/>
        </w:rPr>
        <w:t xml:space="preserve">Utilizzo delle segnalazioni fatte al Responsabile di Prevenzione della Corruzione </w:t>
      </w:r>
      <w:r w:rsidR="003926D8">
        <w:rPr>
          <w:bCs/>
        </w:rPr>
        <w:t xml:space="preserve">e della Trasparenza </w:t>
      </w:r>
      <w:r w:rsidR="00C623EB" w:rsidRPr="00286C70">
        <w:rPr>
          <w:bCs/>
        </w:rPr>
        <w:t>all’indirizzo</w:t>
      </w:r>
      <w:r w:rsidR="000A0213" w:rsidRPr="00286C70">
        <w:rPr>
          <w:bCs/>
        </w:rPr>
        <w:t xml:space="preserve">: Ordine dei Medici Chirurghi e degli Odontoiatri </w:t>
      </w:r>
      <w:r w:rsidR="000B1270">
        <w:rPr>
          <w:bCs/>
        </w:rPr>
        <w:t>della Provincia di P</w:t>
      </w:r>
      <w:r w:rsidR="00D96F54">
        <w:rPr>
          <w:bCs/>
        </w:rPr>
        <w:t>ordenone – Largo San Giovanni Bosco, n.16</w:t>
      </w:r>
      <w:r w:rsidR="000B1270">
        <w:rPr>
          <w:bCs/>
        </w:rPr>
        <w:t xml:space="preserve"> – 33170 Pordenone</w:t>
      </w:r>
      <w:r w:rsidR="00C168A6">
        <w:rPr>
          <w:bCs/>
        </w:rPr>
        <w:t>.</w:t>
      </w:r>
    </w:p>
    <w:p w14:paraId="426065C7" w14:textId="77777777" w:rsidR="00C168A6" w:rsidRPr="00286C70" w:rsidRDefault="00C168A6" w:rsidP="00D64CDA">
      <w:pPr>
        <w:pStyle w:val="Paragrafoelenco"/>
        <w:ind w:hanging="294"/>
        <w:jc w:val="both"/>
        <w:rPr>
          <w:bCs/>
          <w:highlight w:val="yellow"/>
        </w:rPr>
      </w:pPr>
    </w:p>
    <w:p w14:paraId="054C4CA1" w14:textId="6B9A7D34" w:rsidR="00C623EB" w:rsidRDefault="00C623EB" w:rsidP="00D64CDA">
      <w:pPr>
        <w:pStyle w:val="Titolo3"/>
        <w:numPr>
          <w:ilvl w:val="2"/>
          <w:numId w:val="21"/>
        </w:numPr>
        <w:rPr>
          <w:rFonts w:asciiTheme="minorHAnsi" w:hAnsiTheme="minorHAnsi"/>
          <w:sz w:val="24"/>
          <w:szCs w:val="24"/>
        </w:rPr>
      </w:pPr>
      <w:bookmarkStart w:id="121" w:name="_Toc101186786"/>
      <w:r w:rsidRPr="00286C70">
        <w:rPr>
          <w:rFonts w:asciiTheme="minorHAnsi" w:hAnsiTheme="minorHAnsi"/>
          <w:sz w:val="24"/>
          <w:szCs w:val="24"/>
        </w:rPr>
        <w:t>Provvedimenti ampliativi della sfera giuridica dei destinatari con effetto economico diretto ed immediato per il destinatario</w:t>
      </w:r>
      <w:bookmarkEnd w:id="121"/>
    </w:p>
    <w:p w14:paraId="256A4877" w14:textId="77777777" w:rsidR="00896C8D" w:rsidRPr="00896C8D" w:rsidRDefault="00896C8D" w:rsidP="00D64CDA"/>
    <w:tbl>
      <w:tblPr>
        <w:tblStyle w:val="Grigliatabella"/>
        <w:tblW w:w="0" w:type="auto"/>
        <w:tblInd w:w="108" w:type="dxa"/>
        <w:tblLook w:val="04A0" w:firstRow="1" w:lastRow="0" w:firstColumn="1" w:lastColumn="0" w:noHBand="0" w:noVBand="1"/>
      </w:tblPr>
      <w:tblGrid>
        <w:gridCol w:w="2202"/>
        <w:gridCol w:w="2130"/>
        <w:gridCol w:w="2126"/>
        <w:gridCol w:w="2090"/>
      </w:tblGrid>
      <w:tr w:rsidR="00C623EB" w:rsidRPr="00286C70" w14:paraId="0779B4B7" w14:textId="77777777" w:rsidTr="00182E30">
        <w:tc>
          <w:tcPr>
            <w:tcW w:w="2202" w:type="dxa"/>
          </w:tcPr>
          <w:p w14:paraId="1D8B13A1" w14:textId="77777777" w:rsidR="00C623EB" w:rsidRPr="00286C70" w:rsidRDefault="00C623EB" w:rsidP="00D64CDA">
            <w:pPr>
              <w:pStyle w:val="Paragrafoelenco"/>
              <w:ind w:left="0"/>
              <w:rPr>
                <w:bCs/>
              </w:rPr>
            </w:pPr>
            <w:r w:rsidRPr="00286C70">
              <w:rPr>
                <w:b/>
                <w:bCs/>
              </w:rPr>
              <w:t>Misure di prevenzione</w:t>
            </w:r>
          </w:p>
        </w:tc>
        <w:tc>
          <w:tcPr>
            <w:tcW w:w="2130" w:type="dxa"/>
          </w:tcPr>
          <w:p w14:paraId="7B7CBEC8" w14:textId="77777777" w:rsidR="00C623EB" w:rsidRPr="00286C70" w:rsidRDefault="00C623EB" w:rsidP="00D64CDA">
            <w:pPr>
              <w:pStyle w:val="Paragrafoelenco"/>
              <w:ind w:left="0"/>
              <w:rPr>
                <w:bCs/>
              </w:rPr>
            </w:pPr>
            <w:r w:rsidRPr="00286C70">
              <w:rPr>
                <w:b/>
                <w:bCs/>
              </w:rPr>
              <w:t>Obiettivi</w:t>
            </w:r>
          </w:p>
        </w:tc>
        <w:tc>
          <w:tcPr>
            <w:tcW w:w="2126" w:type="dxa"/>
          </w:tcPr>
          <w:p w14:paraId="7BB000CE" w14:textId="77777777" w:rsidR="00C623EB" w:rsidRPr="00286C70" w:rsidRDefault="00C623EB" w:rsidP="00D64CDA">
            <w:pPr>
              <w:pStyle w:val="Paragrafoelenco"/>
              <w:ind w:left="0"/>
              <w:rPr>
                <w:bCs/>
              </w:rPr>
            </w:pPr>
            <w:r w:rsidRPr="00286C70">
              <w:rPr>
                <w:b/>
                <w:bCs/>
              </w:rPr>
              <w:t>Tempi</w:t>
            </w:r>
          </w:p>
        </w:tc>
        <w:tc>
          <w:tcPr>
            <w:tcW w:w="2090" w:type="dxa"/>
          </w:tcPr>
          <w:p w14:paraId="2A1BCC4F" w14:textId="77777777" w:rsidR="00C623EB" w:rsidRPr="00286C70" w:rsidRDefault="00C623EB" w:rsidP="00D64CDA">
            <w:pPr>
              <w:pStyle w:val="Paragrafoelenco"/>
              <w:ind w:left="0"/>
              <w:rPr>
                <w:bCs/>
              </w:rPr>
            </w:pPr>
            <w:r w:rsidRPr="00286C70">
              <w:rPr>
                <w:b/>
                <w:bCs/>
              </w:rPr>
              <w:t>Responsabili</w:t>
            </w:r>
          </w:p>
        </w:tc>
      </w:tr>
      <w:tr w:rsidR="00C623EB" w:rsidRPr="00286C70" w14:paraId="5C1E4C41" w14:textId="77777777" w:rsidTr="00182E30">
        <w:tc>
          <w:tcPr>
            <w:tcW w:w="2202" w:type="dxa"/>
          </w:tcPr>
          <w:p w14:paraId="631684EE" w14:textId="77777777" w:rsidR="00C623EB" w:rsidRPr="00286C70" w:rsidRDefault="00C623EB" w:rsidP="00D64CDA">
            <w:pPr>
              <w:pStyle w:val="Paragrafoelenco"/>
              <w:ind w:left="0"/>
              <w:rPr>
                <w:bCs/>
              </w:rPr>
            </w:pPr>
            <w:r w:rsidRPr="00286C70">
              <w:rPr>
                <w:bCs/>
              </w:rPr>
              <w:t>Controllo, anche a mezzo campionamento delle autocertificazioni ex D.P.R. 445/00 utilizzate per accedere alle prestazioni</w:t>
            </w:r>
          </w:p>
        </w:tc>
        <w:tc>
          <w:tcPr>
            <w:tcW w:w="2130" w:type="dxa"/>
          </w:tcPr>
          <w:p w14:paraId="71F67DFE" w14:textId="77777777" w:rsidR="00C623EB" w:rsidRPr="00286C70" w:rsidRDefault="00C623EB" w:rsidP="00D64CDA">
            <w:pPr>
              <w:pStyle w:val="Paragrafoelenco"/>
              <w:ind w:left="0"/>
              <w:rPr>
                <w:bCs/>
              </w:rPr>
            </w:pPr>
            <w:r w:rsidRPr="00286C70">
              <w:rPr>
                <w:bCs/>
              </w:rPr>
              <w:t>Aumento delle possibilità di scoprire eventi corruttivi</w:t>
            </w:r>
          </w:p>
        </w:tc>
        <w:tc>
          <w:tcPr>
            <w:tcW w:w="2126" w:type="dxa"/>
          </w:tcPr>
          <w:p w14:paraId="184C69D2" w14:textId="77777777" w:rsidR="00C623EB" w:rsidRPr="00286C70" w:rsidRDefault="00C623EB" w:rsidP="00D64CDA">
            <w:pPr>
              <w:pStyle w:val="Paragrafoelenco"/>
              <w:ind w:left="0"/>
              <w:rPr>
                <w:bCs/>
              </w:rPr>
            </w:pPr>
            <w:r w:rsidRPr="00286C70">
              <w:rPr>
                <w:bCs/>
              </w:rPr>
              <w:t>Immediata</w:t>
            </w:r>
          </w:p>
        </w:tc>
        <w:tc>
          <w:tcPr>
            <w:tcW w:w="2090" w:type="dxa"/>
          </w:tcPr>
          <w:p w14:paraId="46844A2C" w14:textId="5390D37B" w:rsidR="00C623EB" w:rsidRPr="00286C70" w:rsidRDefault="00361DD9" w:rsidP="00D64CDA">
            <w:pPr>
              <w:pStyle w:val="Paragrafoelenco"/>
              <w:ind w:left="0"/>
              <w:rPr>
                <w:bCs/>
              </w:rPr>
            </w:pPr>
            <w:r>
              <w:t>Responsabile del procedimento</w:t>
            </w:r>
          </w:p>
        </w:tc>
      </w:tr>
      <w:tr w:rsidR="00C623EB" w:rsidRPr="00286C70" w14:paraId="67101DCB" w14:textId="77777777" w:rsidTr="00182E30">
        <w:tc>
          <w:tcPr>
            <w:tcW w:w="2202" w:type="dxa"/>
          </w:tcPr>
          <w:p w14:paraId="11604464" w14:textId="77777777" w:rsidR="00C623EB" w:rsidRPr="00286C70" w:rsidRDefault="00C623EB" w:rsidP="00D64CDA">
            <w:pPr>
              <w:pStyle w:val="Paragrafoelenco"/>
              <w:ind w:left="0"/>
              <w:rPr>
                <w:bCs/>
              </w:rPr>
            </w:pPr>
            <w:r w:rsidRPr="00286C70">
              <w:rPr>
                <w:bCs/>
              </w:rPr>
              <w:t>Rispetto del Regolamento Contributi dell’Ente</w:t>
            </w:r>
          </w:p>
        </w:tc>
        <w:tc>
          <w:tcPr>
            <w:tcW w:w="2130" w:type="dxa"/>
          </w:tcPr>
          <w:p w14:paraId="352C5D96" w14:textId="77777777" w:rsidR="00C623EB" w:rsidRPr="00286C70" w:rsidRDefault="00C623EB" w:rsidP="00D64CDA">
            <w:pPr>
              <w:pStyle w:val="Paragrafoelenco"/>
              <w:ind w:left="0"/>
              <w:rPr>
                <w:bCs/>
              </w:rPr>
            </w:pPr>
            <w:r w:rsidRPr="00286C70">
              <w:rPr>
                <w:bCs/>
              </w:rPr>
              <w:t>Riduzione delle possibilità di manifestazione di eventi corruttivi</w:t>
            </w:r>
          </w:p>
        </w:tc>
        <w:tc>
          <w:tcPr>
            <w:tcW w:w="2126" w:type="dxa"/>
          </w:tcPr>
          <w:p w14:paraId="020F123F" w14:textId="77777777" w:rsidR="00C623EB" w:rsidRPr="00286C70" w:rsidRDefault="00C623EB" w:rsidP="00D64CDA">
            <w:pPr>
              <w:pStyle w:val="Paragrafoelenco"/>
              <w:ind w:left="0"/>
              <w:rPr>
                <w:bCs/>
              </w:rPr>
            </w:pPr>
            <w:r w:rsidRPr="00286C70">
              <w:rPr>
                <w:bCs/>
              </w:rPr>
              <w:t>Immediata</w:t>
            </w:r>
          </w:p>
        </w:tc>
        <w:tc>
          <w:tcPr>
            <w:tcW w:w="2090" w:type="dxa"/>
          </w:tcPr>
          <w:p w14:paraId="71419365" w14:textId="6CA76B79" w:rsidR="00C623EB" w:rsidRPr="00286C70" w:rsidRDefault="00C623EB" w:rsidP="00D64CDA">
            <w:pPr>
              <w:pStyle w:val="Paragrafoelenco"/>
              <w:ind w:left="0"/>
            </w:pPr>
          </w:p>
          <w:p w14:paraId="173BAAB2" w14:textId="127D000E" w:rsidR="00E7304B" w:rsidRPr="00286C70" w:rsidRDefault="00E7304B" w:rsidP="00D64CDA">
            <w:pPr>
              <w:pStyle w:val="Paragrafoelenco"/>
              <w:ind w:left="0"/>
              <w:rPr>
                <w:bCs/>
              </w:rPr>
            </w:pPr>
            <w:r w:rsidRPr="00286C70">
              <w:t>Responsabile del procedimento</w:t>
            </w:r>
          </w:p>
        </w:tc>
      </w:tr>
      <w:tr w:rsidR="00C623EB" w:rsidRPr="00286C70" w14:paraId="6119F1D2" w14:textId="77777777" w:rsidTr="00182E30">
        <w:tc>
          <w:tcPr>
            <w:tcW w:w="2202" w:type="dxa"/>
          </w:tcPr>
          <w:p w14:paraId="7053EF40" w14:textId="77777777" w:rsidR="00C623EB" w:rsidRPr="00286C70" w:rsidRDefault="00C623EB" w:rsidP="00D64CDA">
            <w:pPr>
              <w:pStyle w:val="Paragrafoelenco"/>
              <w:ind w:left="0"/>
              <w:rPr>
                <w:bCs/>
              </w:rPr>
            </w:pPr>
            <w:r w:rsidRPr="00286C70">
              <w:t>Rispetto dei principi di pubblicità e trasparenza ex D.Lgs. n.33/2013 e inseriti nel Programma Triennale (allegato al piano)</w:t>
            </w:r>
          </w:p>
        </w:tc>
        <w:tc>
          <w:tcPr>
            <w:tcW w:w="2130" w:type="dxa"/>
          </w:tcPr>
          <w:p w14:paraId="5F0E69C7" w14:textId="77777777" w:rsidR="00C623EB" w:rsidRPr="00286C70" w:rsidRDefault="00C623EB" w:rsidP="00D64CDA">
            <w:pPr>
              <w:pStyle w:val="Paragrafoelenco"/>
              <w:ind w:left="0"/>
              <w:rPr>
                <w:bCs/>
              </w:rPr>
            </w:pPr>
            <w:r w:rsidRPr="00286C70">
              <w:rPr>
                <w:bCs/>
              </w:rPr>
              <w:t>Creazione di contesto non favorevole alla corruzione</w:t>
            </w:r>
          </w:p>
        </w:tc>
        <w:tc>
          <w:tcPr>
            <w:tcW w:w="2126" w:type="dxa"/>
          </w:tcPr>
          <w:p w14:paraId="46FCD720" w14:textId="77777777" w:rsidR="00C623EB" w:rsidRPr="00286C70" w:rsidRDefault="00C623EB" w:rsidP="00D64CDA">
            <w:pPr>
              <w:pStyle w:val="Paragrafoelenco"/>
              <w:ind w:left="0"/>
              <w:rPr>
                <w:bCs/>
              </w:rPr>
            </w:pPr>
            <w:r w:rsidRPr="00286C70">
              <w:t>Come da D.Lgs.33/2013</w:t>
            </w:r>
          </w:p>
        </w:tc>
        <w:tc>
          <w:tcPr>
            <w:tcW w:w="2090" w:type="dxa"/>
          </w:tcPr>
          <w:p w14:paraId="22C394B2" w14:textId="701CA9D5" w:rsidR="00E7304B" w:rsidRPr="00286C70" w:rsidRDefault="00361DD9" w:rsidP="00D64CDA">
            <w:pPr>
              <w:rPr>
                <w:bCs/>
              </w:rPr>
            </w:pPr>
            <w:r>
              <w:rPr>
                <w:bCs/>
              </w:rPr>
              <w:t>Responsabile del procedimento,</w:t>
            </w:r>
          </w:p>
          <w:p w14:paraId="6CD5CCAD" w14:textId="442C4436" w:rsidR="00C623EB" w:rsidRPr="00286C70" w:rsidRDefault="00E7304B" w:rsidP="00D64CDA">
            <w:pPr>
              <w:pStyle w:val="Paragrafoelenco"/>
              <w:ind w:left="0"/>
              <w:rPr>
                <w:bCs/>
              </w:rPr>
            </w:pPr>
            <w:r w:rsidRPr="00286C70">
              <w:rPr>
                <w:bCs/>
              </w:rPr>
              <w:t>Organo di indirizzo politico</w:t>
            </w:r>
          </w:p>
        </w:tc>
      </w:tr>
      <w:tr w:rsidR="00C623EB" w:rsidRPr="00286C70" w14:paraId="2FBDB46A" w14:textId="77777777" w:rsidTr="00182E30">
        <w:tc>
          <w:tcPr>
            <w:tcW w:w="2202" w:type="dxa"/>
          </w:tcPr>
          <w:p w14:paraId="3B5EF190" w14:textId="77777777" w:rsidR="00C623EB" w:rsidRPr="00286C70" w:rsidRDefault="00C623EB" w:rsidP="00D64CDA">
            <w:pPr>
              <w:pStyle w:val="Paragrafoelenco"/>
              <w:ind w:left="0"/>
              <w:rPr>
                <w:bCs/>
              </w:rPr>
            </w:pPr>
            <w:r w:rsidRPr="00286C70">
              <w:t>Obbligo di adeguata attività istruttoria e di motivazione del provvedimento</w:t>
            </w:r>
          </w:p>
        </w:tc>
        <w:tc>
          <w:tcPr>
            <w:tcW w:w="2130" w:type="dxa"/>
          </w:tcPr>
          <w:p w14:paraId="4465E6D9" w14:textId="77777777" w:rsidR="00C623EB" w:rsidRPr="00286C70" w:rsidRDefault="00C623EB" w:rsidP="00D64CDA">
            <w:pPr>
              <w:pStyle w:val="Paragrafoelenco"/>
              <w:ind w:left="0"/>
              <w:rPr>
                <w:bCs/>
              </w:rPr>
            </w:pPr>
            <w:r w:rsidRPr="00286C70">
              <w:rPr>
                <w:bCs/>
              </w:rPr>
              <w:t>Aumento delle possibilità di scoprire eventi corruttivi</w:t>
            </w:r>
          </w:p>
        </w:tc>
        <w:tc>
          <w:tcPr>
            <w:tcW w:w="2126" w:type="dxa"/>
          </w:tcPr>
          <w:p w14:paraId="1455DBE4" w14:textId="77777777" w:rsidR="00C623EB" w:rsidRPr="00286C70" w:rsidRDefault="00C623EB" w:rsidP="00D64CDA">
            <w:pPr>
              <w:pStyle w:val="Paragrafoelenco"/>
              <w:ind w:left="0"/>
              <w:rPr>
                <w:bCs/>
              </w:rPr>
            </w:pPr>
            <w:r w:rsidRPr="00286C70">
              <w:rPr>
                <w:bCs/>
              </w:rPr>
              <w:t>Immediata</w:t>
            </w:r>
          </w:p>
        </w:tc>
        <w:tc>
          <w:tcPr>
            <w:tcW w:w="2090" w:type="dxa"/>
          </w:tcPr>
          <w:p w14:paraId="516BAF8B" w14:textId="57FDE493" w:rsidR="000A0213" w:rsidRPr="00286C70" w:rsidRDefault="000A0213" w:rsidP="00D64CDA">
            <w:pPr>
              <w:rPr>
                <w:bCs/>
              </w:rPr>
            </w:pPr>
            <w:r w:rsidRPr="00286C70">
              <w:rPr>
                <w:bCs/>
              </w:rPr>
              <w:t>Responsabil</w:t>
            </w:r>
            <w:r w:rsidR="00361DD9">
              <w:rPr>
                <w:bCs/>
              </w:rPr>
              <w:t xml:space="preserve">e del procedimento, </w:t>
            </w:r>
          </w:p>
          <w:p w14:paraId="3CE17120" w14:textId="2B3A4815" w:rsidR="00C623EB" w:rsidRPr="00286C70" w:rsidRDefault="000A0213" w:rsidP="00D64CDA">
            <w:pPr>
              <w:pStyle w:val="Paragrafoelenco"/>
              <w:ind w:left="0"/>
              <w:rPr>
                <w:bCs/>
              </w:rPr>
            </w:pPr>
            <w:r w:rsidRPr="00286C70">
              <w:rPr>
                <w:bCs/>
              </w:rPr>
              <w:t>Organo di indirizzo politico</w:t>
            </w:r>
          </w:p>
        </w:tc>
      </w:tr>
      <w:tr w:rsidR="00C623EB" w:rsidRPr="00286C70" w14:paraId="3D4E5CD1" w14:textId="77777777" w:rsidTr="00182E30">
        <w:tc>
          <w:tcPr>
            <w:tcW w:w="2202" w:type="dxa"/>
          </w:tcPr>
          <w:p w14:paraId="1BBF0D8B" w14:textId="77777777" w:rsidR="00C623EB" w:rsidRPr="00286C70" w:rsidRDefault="00C623EB" w:rsidP="00D64CDA">
            <w:pPr>
              <w:pStyle w:val="Paragrafoelenco"/>
              <w:ind w:left="0"/>
              <w:rPr>
                <w:bCs/>
              </w:rPr>
            </w:pPr>
            <w:r w:rsidRPr="00286C70">
              <w:rPr>
                <w:bCs/>
              </w:rPr>
              <w:t>Distinzione tra responsabile procedimento e responsabile atto (sottoscrittore), in modo da coinvolgere almeno 2 soggetti per ogni provvedimento</w:t>
            </w:r>
          </w:p>
        </w:tc>
        <w:tc>
          <w:tcPr>
            <w:tcW w:w="2130" w:type="dxa"/>
          </w:tcPr>
          <w:p w14:paraId="0B774878" w14:textId="77777777" w:rsidR="00C623EB" w:rsidRPr="00286C70" w:rsidRDefault="00C623EB" w:rsidP="00D64CDA">
            <w:pPr>
              <w:pStyle w:val="Paragrafoelenco"/>
              <w:ind w:left="0"/>
              <w:rPr>
                <w:bCs/>
              </w:rPr>
            </w:pPr>
            <w:r w:rsidRPr="00286C70">
              <w:rPr>
                <w:bCs/>
              </w:rPr>
              <w:t>Creazione di contesto non favorevole alla corruzione</w:t>
            </w:r>
          </w:p>
        </w:tc>
        <w:tc>
          <w:tcPr>
            <w:tcW w:w="2126" w:type="dxa"/>
          </w:tcPr>
          <w:p w14:paraId="7A23D531" w14:textId="77777777" w:rsidR="00C623EB" w:rsidRPr="00286C70" w:rsidRDefault="00C623EB" w:rsidP="00D64CDA">
            <w:pPr>
              <w:pStyle w:val="Paragrafoelenco"/>
              <w:ind w:left="0"/>
              <w:rPr>
                <w:bCs/>
              </w:rPr>
            </w:pPr>
            <w:r w:rsidRPr="00286C70">
              <w:rPr>
                <w:bCs/>
              </w:rPr>
              <w:t>Immediata</w:t>
            </w:r>
          </w:p>
        </w:tc>
        <w:tc>
          <w:tcPr>
            <w:tcW w:w="2090" w:type="dxa"/>
          </w:tcPr>
          <w:p w14:paraId="7AB9918E" w14:textId="523C6F03" w:rsidR="000A0213" w:rsidRPr="00286C70" w:rsidRDefault="000A0213" w:rsidP="00D64CDA">
            <w:pPr>
              <w:rPr>
                <w:bCs/>
              </w:rPr>
            </w:pPr>
          </w:p>
          <w:p w14:paraId="6DD2F013" w14:textId="77777777" w:rsidR="005377D0" w:rsidRDefault="000A0213" w:rsidP="00D64CDA">
            <w:pPr>
              <w:pStyle w:val="Paragrafoelenco"/>
              <w:ind w:left="0"/>
              <w:rPr>
                <w:bCs/>
              </w:rPr>
            </w:pPr>
            <w:r w:rsidRPr="00286C70">
              <w:rPr>
                <w:bCs/>
              </w:rPr>
              <w:t>Organo di indirizzo politico</w:t>
            </w:r>
          </w:p>
          <w:p w14:paraId="5050F120" w14:textId="77777777" w:rsidR="00361DD9" w:rsidRDefault="00361DD9" w:rsidP="00D64CDA">
            <w:pPr>
              <w:pStyle w:val="Paragrafoelenco"/>
              <w:ind w:left="0"/>
              <w:rPr>
                <w:bCs/>
              </w:rPr>
            </w:pPr>
          </w:p>
          <w:p w14:paraId="4BB6C272" w14:textId="1DA55AB4" w:rsidR="00361DD9" w:rsidRPr="00286C70" w:rsidRDefault="00361DD9" w:rsidP="00D64CDA">
            <w:pPr>
              <w:pStyle w:val="Paragrafoelenco"/>
              <w:ind w:left="0"/>
              <w:rPr>
                <w:bCs/>
              </w:rPr>
            </w:pPr>
          </w:p>
        </w:tc>
      </w:tr>
    </w:tbl>
    <w:p w14:paraId="291F00B1" w14:textId="77777777" w:rsidR="00896C8D" w:rsidRDefault="00896C8D" w:rsidP="00D64CDA">
      <w:r>
        <w:br w:type="page"/>
      </w:r>
    </w:p>
    <w:tbl>
      <w:tblPr>
        <w:tblStyle w:val="Grigliatabella"/>
        <w:tblW w:w="0" w:type="auto"/>
        <w:tblInd w:w="108" w:type="dxa"/>
        <w:tblLook w:val="04A0" w:firstRow="1" w:lastRow="0" w:firstColumn="1" w:lastColumn="0" w:noHBand="0" w:noVBand="1"/>
      </w:tblPr>
      <w:tblGrid>
        <w:gridCol w:w="2202"/>
        <w:gridCol w:w="2130"/>
        <w:gridCol w:w="2126"/>
        <w:gridCol w:w="2090"/>
      </w:tblGrid>
      <w:tr w:rsidR="00C623EB" w:rsidRPr="00286C70" w14:paraId="50903802" w14:textId="77777777" w:rsidTr="00182E30">
        <w:tc>
          <w:tcPr>
            <w:tcW w:w="2202" w:type="dxa"/>
          </w:tcPr>
          <w:p w14:paraId="024B89C2" w14:textId="07998F66" w:rsidR="00C623EB" w:rsidRPr="00286C70" w:rsidRDefault="00C623EB" w:rsidP="00D64CDA">
            <w:pPr>
              <w:pStyle w:val="Paragrafoelenco"/>
              <w:ind w:left="0"/>
              <w:rPr>
                <w:bCs/>
              </w:rPr>
            </w:pPr>
            <w:r w:rsidRPr="00286C70">
              <w:rPr>
                <w:bCs/>
              </w:rPr>
              <w:lastRenderedPageBreak/>
              <w:t>Rispetto del Codice di Comportamento e onere in capo al dipendente di segnalare eventuali anomalie al Responsabile Prevenzione</w:t>
            </w:r>
          </w:p>
        </w:tc>
        <w:tc>
          <w:tcPr>
            <w:tcW w:w="2130" w:type="dxa"/>
          </w:tcPr>
          <w:p w14:paraId="26F08410" w14:textId="77777777" w:rsidR="00C623EB" w:rsidRPr="00286C70" w:rsidRDefault="00C623EB" w:rsidP="00D64CDA">
            <w:pPr>
              <w:pStyle w:val="Paragrafoelenco"/>
              <w:ind w:left="0"/>
              <w:rPr>
                <w:bCs/>
              </w:rPr>
            </w:pPr>
            <w:r w:rsidRPr="00286C70">
              <w:rPr>
                <w:bCs/>
              </w:rPr>
              <w:t>Aumento delle possibilità di scoprire eventi corruttivi</w:t>
            </w:r>
          </w:p>
        </w:tc>
        <w:tc>
          <w:tcPr>
            <w:tcW w:w="2126" w:type="dxa"/>
          </w:tcPr>
          <w:p w14:paraId="74071036" w14:textId="77777777" w:rsidR="00C623EB" w:rsidRPr="00286C70" w:rsidRDefault="00C623EB" w:rsidP="00D64CDA">
            <w:pPr>
              <w:pStyle w:val="Paragrafoelenco"/>
              <w:ind w:left="0"/>
              <w:rPr>
                <w:bCs/>
              </w:rPr>
            </w:pPr>
            <w:r w:rsidRPr="00286C70">
              <w:rPr>
                <w:bCs/>
              </w:rPr>
              <w:t>Immediata</w:t>
            </w:r>
          </w:p>
        </w:tc>
        <w:tc>
          <w:tcPr>
            <w:tcW w:w="2090" w:type="dxa"/>
          </w:tcPr>
          <w:p w14:paraId="4E05D383" w14:textId="77777777" w:rsidR="00C623EB" w:rsidRPr="00286C70" w:rsidRDefault="00C623EB" w:rsidP="00D64CDA">
            <w:pPr>
              <w:pStyle w:val="Paragrafoelenco"/>
              <w:ind w:left="0"/>
              <w:rPr>
                <w:bCs/>
              </w:rPr>
            </w:pPr>
            <w:r w:rsidRPr="00286C70">
              <w:rPr>
                <w:bCs/>
              </w:rPr>
              <w:t>Tutto il personale</w:t>
            </w:r>
          </w:p>
        </w:tc>
      </w:tr>
    </w:tbl>
    <w:p w14:paraId="42681225" w14:textId="5951621C" w:rsidR="00C623EB" w:rsidRPr="00286C70" w:rsidRDefault="00C623EB" w:rsidP="00D64CDA">
      <w:pPr>
        <w:pStyle w:val="Titolo4"/>
        <w:rPr>
          <w:sz w:val="24"/>
          <w:szCs w:val="24"/>
        </w:rPr>
      </w:pPr>
      <w:r w:rsidRPr="00286C70">
        <w:rPr>
          <w:sz w:val="24"/>
          <w:szCs w:val="24"/>
        </w:rPr>
        <w:t xml:space="preserve">Attività di controllo </w:t>
      </w:r>
      <w:r w:rsidR="00DD7D03" w:rsidRPr="00286C70">
        <w:rPr>
          <w:sz w:val="24"/>
          <w:szCs w:val="24"/>
        </w:rPr>
        <w:t>e modalità</w:t>
      </w:r>
      <w:r w:rsidRPr="00286C70">
        <w:rPr>
          <w:sz w:val="24"/>
          <w:szCs w:val="24"/>
        </w:rPr>
        <w:t xml:space="preserve"> di verifica dell’attuazione delle misure</w:t>
      </w:r>
    </w:p>
    <w:p w14:paraId="13E3E1E6" w14:textId="77777777" w:rsidR="00C623EB" w:rsidRPr="00286C70" w:rsidRDefault="00C623EB" w:rsidP="00D64CDA">
      <w:pPr>
        <w:pStyle w:val="Paragrafoelenco"/>
        <w:numPr>
          <w:ilvl w:val="0"/>
          <w:numId w:val="2"/>
        </w:numPr>
        <w:jc w:val="both"/>
        <w:rPr>
          <w:bCs/>
        </w:rPr>
      </w:pPr>
      <w:r w:rsidRPr="00286C70">
        <w:rPr>
          <w:bCs/>
        </w:rPr>
        <w:t>Monitoraggio a mezzo di campionamento sul rispetto della separazione tra responsabile del procedimento e responsabile dell’atto</w:t>
      </w:r>
    </w:p>
    <w:p w14:paraId="285DF179" w14:textId="77777777" w:rsidR="00C623EB" w:rsidRPr="00286C70" w:rsidRDefault="00C623EB" w:rsidP="00D64CDA">
      <w:pPr>
        <w:pStyle w:val="Paragrafoelenco"/>
        <w:numPr>
          <w:ilvl w:val="0"/>
          <w:numId w:val="2"/>
        </w:numPr>
        <w:jc w:val="both"/>
        <w:rPr>
          <w:bCs/>
        </w:rPr>
      </w:pPr>
      <w:r w:rsidRPr="00286C70">
        <w:rPr>
          <w:bCs/>
        </w:rPr>
        <w:t>Monitoraggio a mezzo di sorteggio a campione sul dovere di astensione in caso di conflitto d’interessi</w:t>
      </w:r>
    </w:p>
    <w:p w14:paraId="189C6BC6" w14:textId="75723781" w:rsidR="000B1270" w:rsidRPr="00286C70" w:rsidRDefault="0042322E" w:rsidP="00D64CDA">
      <w:pPr>
        <w:pStyle w:val="Paragrafoelenco"/>
        <w:ind w:hanging="294"/>
        <w:jc w:val="both"/>
        <w:rPr>
          <w:bCs/>
          <w:highlight w:val="yellow"/>
        </w:rPr>
      </w:pPr>
      <w:r w:rsidRPr="00286C70">
        <w:rPr>
          <w:bCs/>
        </w:rPr>
        <w:t xml:space="preserve">- </w:t>
      </w:r>
      <w:r w:rsidR="00C623EB" w:rsidRPr="00286C70">
        <w:rPr>
          <w:bCs/>
        </w:rPr>
        <w:t xml:space="preserve">Utilizzo delle segnalazioni fatte al Responsabile di Prevenzione della Corruzione </w:t>
      </w:r>
      <w:r w:rsidR="003926D8">
        <w:rPr>
          <w:bCs/>
        </w:rPr>
        <w:t xml:space="preserve">e della Trasparenza </w:t>
      </w:r>
      <w:r w:rsidR="00C623EB" w:rsidRPr="00286C70">
        <w:rPr>
          <w:bCs/>
        </w:rPr>
        <w:t>all’indirizzo</w:t>
      </w:r>
      <w:r w:rsidR="000A0213" w:rsidRPr="00286C70">
        <w:rPr>
          <w:bCs/>
        </w:rPr>
        <w:t xml:space="preserve">: </w:t>
      </w:r>
      <w:r w:rsidR="000B1270" w:rsidRPr="00286C70">
        <w:rPr>
          <w:bCs/>
        </w:rPr>
        <w:t xml:space="preserve">Ordine dei Medici Chirurghi e degli Odontoiatri </w:t>
      </w:r>
      <w:r w:rsidR="000B1270">
        <w:rPr>
          <w:bCs/>
        </w:rPr>
        <w:t>della Provincia di P</w:t>
      </w:r>
      <w:r w:rsidR="00D96F54">
        <w:rPr>
          <w:bCs/>
        </w:rPr>
        <w:t>ordenone – Largo San Giovanni Bosco, n.16</w:t>
      </w:r>
      <w:r w:rsidR="000B1270">
        <w:rPr>
          <w:bCs/>
        </w:rPr>
        <w:t xml:space="preserve"> – 33170 Pordenone</w:t>
      </w:r>
    </w:p>
    <w:p w14:paraId="3B707D4E" w14:textId="77777777" w:rsidR="00C623EB" w:rsidRDefault="00C623EB" w:rsidP="00D64CDA">
      <w:pPr>
        <w:pStyle w:val="Titolo3"/>
        <w:numPr>
          <w:ilvl w:val="2"/>
          <w:numId w:val="21"/>
        </w:numPr>
        <w:rPr>
          <w:rFonts w:asciiTheme="minorHAnsi" w:hAnsiTheme="minorHAnsi"/>
          <w:sz w:val="24"/>
          <w:szCs w:val="24"/>
        </w:rPr>
      </w:pPr>
      <w:bookmarkStart w:id="122" w:name="_Toc101186787"/>
      <w:r w:rsidRPr="00286C70">
        <w:rPr>
          <w:rFonts w:asciiTheme="minorHAnsi" w:hAnsiTheme="minorHAnsi"/>
          <w:sz w:val="24"/>
          <w:szCs w:val="24"/>
        </w:rPr>
        <w:t>Altre attività soggette a rischio</w:t>
      </w:r>
      <w:bookmarkEnd w:id="122"/>
    </w:p>
    <w:p w14:paraId="7371867A" w14:textId="77777777" w:rsidR="00C168A6" w:rsidRPr="00C168A6" w:rsidRDefault="00C168A6" w:rsidP="00D64CDA"/>
    <w:tbl>
      <w:tblPr>
        <w:tblStyle w:val="Grigliatabella"/>
        <w:tblW w:w="0" w:type="auto"/>
        <w:tblInd w:w="108" w:type="dxa"/>
        <w:tblLook w:val="04A0" w:firstRow="1" w:lastRow="0" w:firstColumn="1" w:lastColumn="0" w:noHBand="0" w:noVBand="1"/>
      </w:tblPr>
      <w:tblGrid>
        <w:gridCol w:w="2179"/>
        <w:gridCol w:w="2068"/>
        <w:gridCol w:w="2171"/>
        <w:gridCol w:w="2141"/>
      </w:tblGrid>
      <w:tr w:rsidR="00C623EB" w:rsidRPr="00286C70" w14:paraId="1244047D" w14:textId="77777777" w:rsidTr="000A0213">
        <w:trPr>
          <w:trHeight w:val="629"/>
        </w:trPr>
        <w:tc>
          <w:tcPr>
            <w:tcW w:w="2179" w:type="dxa"/>
          </w:tcPr>
          <w:p w14:paraId="127692A0" w14:textId="77777777" w:rsidR="00C623EB" w:rsidRPr="00286C70" w:rsidRDefault="00C623EB" w:rsidP="00D64CDA">
            <w:pPr>
              <w:pStyle w:val="Paragrafoelenco"/>
              <w:ind w:left="0"/>
              <w:rPr>
                <w:bCs/>
              </w:rPr>
            </w:pPr>
            <w:r w:rsidRPr="00286C70">
              <w:rPr>
                <w:b/>
                <w:bCs/>
              </w:rPr>
              <w:t>Misure di prevenzione</w:t>
            </w:r>
          </w:p>
        </w:tc>
        <w:tc>
          <w:tcPr>
            <w:tcW w:w="2068" w:type="dxa"/>
          </w:tcPr>
          <w:p w14:paraId="69E3C47C" w14:textId="77777777" w:rsidR="00C623EB" w:rsidRPr="00286C70" w:rsidRDefault="00C623EB" w:rsidP="00D64CDA">
            <w:pPr>
              <w:pStyle w:val="Paragrafoelenco"/>
              <w:ind w:left="0"/>
              <w:rPr>
                <w:bCs/>
              </w:rPr>
            </w:pPr>
            <w:r w:rsidRPr="00286C70">
              <w:rPr>
                <w:b/>
                <w:bCs/>
              </w:rPr>
              <w:t>Obiettivi</w:t>
            </w:r>
          </w:p>
        </w:tc>
        <w:tc>
          <w:tcPr>
            <w:tcW w:w="2171" w:type="dxa"/>
          </w:tcPr>
          <w:p w14:paraId="61F5CA5F" w14:textId="77777777" w:rsidR="00C623EB" w:rsidRPr="00286C70" w:rsidRDefault="00C623EB" w:rsidP="00D64CDA">
            <w:pPr>
              <w:pStyle w:val="Paragrafoelenco"/>
              <w:ind w:left="0"/>
              <w:rPr>
                <w:bCs/>
              </w:rPr>
            </w:pPr>
            <w:r w:rsidRPr="00286C70">
              <w:rPr>
                <w:b/>
                <w:bCs/>
              </w:rPr>
              <w:t>Tempi</w:t>
            </w:r>
          </w:p>
        </w:tc>
        <w:tc>
          <w:tcPr>
            <w:tcW w:w="2141" w:type="dxa"/>
          </w:tcPr>
          <w:p w14:paraId="2D618BFC" w14:textId="77777777" w:rsidR="00C623EB" w:rsidRPr="00286C70" w:rsidRDefault="00C623EB" w:rsidP="00D64CDA">
            <w:pPr>
              <w:pStyle w:val="Paragrafoelenco"/>
              <w:ind w:left="0"/>
              <w:rPr>
                <w:bCs/>
              </w:rPr>
            </w:pPr>
            <w:r w:rsidRPr="00286C70">
              <w:rPr>
                <w:b/>
                <w:bCs/>
              </w:rPr>
              <w:t>Responsabili</w:t>
            </w:r>
          </w:p>
        </w:tc>
      </w:tr>
      <w:tr w:rsidR="00C623EB" w:rsidRPr="00286C70" w14:paraId="021F9182" w14:textId="77777777" w:rsidTr="00182E30">
        <w:tc>
          <w:tcPr>
            <w:tcW w:w="2179" w:type="dxa"/>
          </w:tcPr>
          <w:p w14:paraId="566CDCE4" w14:textId="77777777" w:rsidR="00C623EB" w:rsidRPr="00286C70" w:rsidRDefault="00C623EB" w:rsidP="00D64CDA">
            <w:pPr>
              <w:pStyle w:val="Paragrafoelenco"/>
              <w:ind w:left="0"/>
              <w:rPr>
                <w:bCs/>
              </w:rPr>
            </w:pPr>
            <w:r w:rsidRPr="00286C70">
              <w:t>Rispetto dei principi di pubblicità e trasparenza ex D.Lgs. n.33/2013 e inseriti nel Programma Triennale (allegato al piano)</w:t>
            </w:r>
          </w:p>
        </w:tc>
        <w:tc>
          <w:tcPr>
            <w:tcW w:w="2068" w:type="dxa"/>
          </w:tcPr>
          <w:p w14:paraId="2962FA7C" w14:textId="77777777" w:rsidR="00C623EB" w:rsidRPr="00286C70" w:rsidRDefault="00C623EB" w:rsidP="00D64CDA">
            <w:pPr>
              <w:pStyle w:val="Paragrafoelenco"/>
              <w:ind w:left="0"/>
              <w:rPr>
                <w:bCs/>
              </w:rPr>
            </w:pPr>
            <w:r w:rsidRPr="00286C70">
              <w:rPr>
                <w:bCs/>
              </w:rPr>
              <w:t>Creazione di contesto non favorevole alla corruzione</w:t>
            </w:r>
          </w:p>
        </w:tc>
        <w:tc>
          <w:tcPr>
            <w:tcW w:w="2171" w:type="dxa"/>
          </w:tcPr>
          <w:p w14:paraId="553030DA" w14:textId="77777777" w:rsidR="00C623EB" w:rsidRPr="00286C70" w:rsidRDefault="00C623EB" w:rsidP="00D64CDA">
            <w:pPr>
              <w:pStyle w:val="Paragrafoelenco"/>
              <w:ind w:left="0"/>
              <w:rPr>
                <w:bCs/>
              </w:rPr>
            </w:pPr>
            <w:r w:rsidRPr="00286C70">
              <w:t>Come da D.Lgs.33/2013</w:t>
            </w:r>
          </w:p>
        </w:tc>
        <w:tc>
          <w:tcPr>
            <w:tcW w:w="2141" w:type="dxa"/>
          </w:tcPr>
          <w:p w14:paraId="15277910" w14:textId="19C6C11A" w:rsidR="000A0213" w:rsidRPr="00286C70" w:rsidRDefault="000A0213" w:rsidP="00D64CDA">
            <w:pPr>
              <w:rPr>
                <w:bCs/>
              </w:rPr>
            </w:pPr>
            <w:r w:rsidRPr="00286C70">
              <w:rPr>
                <w:bCs/>
              </w:rPr>
              <w:t>Responsabil</w:t>
            </w:r>
            <w:r w:rsidR="009A168C">
              <w:rPr>
                <w:bCs/>
              </w:rPr>
              <w:t xml:space="preserve">e del procedimento, </w:t>
            </w:r>
          </w:p>
          <w:p w14:paraId="34CEF1D0" w14:textId="265C10D6" w:rsidR="00C623EB" w:rsidRPr="00286C70" w:rsidRDefault="000A0213" w:rsidP="00D64CDA">
            <w:pPr>
              <w:pStyle w:val="Paragrafoelenco"/>
              <w:ind w:left="0"/>
              <w:rPr>
                <w:bCs/>
              </w:rPr>
            </w:pPr>
            <w:r w:rsidRPr="00286C70">
              <w:rPr>
                <w:bCs/>
              </w:rPr>
              <w:t>Organo di indirizzo politico</w:t>
            </w:r>
          </w:p>
        </w:tc>
      </w:tr>
      <w:tr w:rsidR="00C623EB" w:rsidRPr="00286C70" w14:paraId="06C1FBEC" w14:textId="77777777" w:rsidTr="00182E30">
        <w:tc>
          <w:tcPr>
            <w:tcW w:w="2179" w:type="dxa"/>
          </w:tcPr>
          <w:p w14:paraId="101DCCA5" w14:textId="77777777" w:rsidR="00C623EB" w:rsidRPr="00286C70" w:rsidRDefault="00C623EB" w:rsidP="00D64CDA">
            <w:pPr>
              <w:pStyle w:val="Paragrafoelenco"/>
              <w:ind w:left="0"/>
              <w:rPr>
                <w:bCs/>
              </w:rPr>
            </w:pPr>
            <w:r w:rsidRPr="00286C70">
              <w:t>Obbligo di adeguata attività istruttoria e di motivazione del provvedimento</w:t>
            </w:r>
          </w:p>
        </w:tc>
        <w:tc>
          <w:tcPr>
            <w:tcW w:w="2068" w:type="dxa"/>
          </w:tcPr>
          <w:p w14:paraId="6240940F" w14:textId="77777777" w:rsidR="00C623EB" w:rsidRPr="00286C70" w:rsidRDefault="00C623EB" w:rsidP="00D64CDA">
            <w:pPr>
              <w:pStyle w:val="Paragrafoelenco"/>
              <w:ind w:left="0"/>
              <w:rPr>
                <w:bCs/>
              </w:rPr>
            </w:pPr>
            <w:r w:rsidRPr="00286C70">
              <w:rPr>
                <w:bCs/>
              </w:rPr>
              <w:t>Aumento delle possibilità di scoprire eventi corruttivi</w:t>
            </w:r>
          </w:p>
        </w:tc>
        <w:tc>
          <w:tcPr>
            <w:tcW w:w="2171" w:type="dxa"/>
          </w:tcPr>
          <w:p w14:paraId="627CE42E" w14:textId="77777777" w:rsidR="00C623EB" w:rsidRPr="00286C70" w:rsidRDefault="00C623EB" w:rsidP="00D64CDA">
            <w:pPr>
              <w:pStyle w:val="Paragrafoelenco"/>
              <w:ind w:left="0"/>
              <w:rPr>
                <w:bCs/>
              </w:rPr>
            </w:pPr>
            <w:r w:rsidRPr="00286C70">
              <w:rPr>
                <w:bCs/>
              </w:rPr>
              <w:t>Immediata</w:t>
            </w:r>
          </w:p>
        </w:tc>
        <w:tc>
          <w:tcPr>
            <w:tcW w:w="2141" w:type="dxa"/>
          </w:tcPr>
          <w:p w14:paraId="2B387742" w14:textId="42352D0B" w:rsidR="000A0213" w:rsidRPr="00286C70" w:rsidRDefault="000A0213" w:rsidP="00D64CDA">
            <w:pPr>
              <w:rPr>
                <w:bCs/>
              </w:rPr>
            </w:pPr>
            <w:r w:rsidRPr="00286C70">
              <w:rPr>
                <w:bCs/>
              </w:rPr>
              <w:t>Responsabil</w:t>
            </w:r>
            <w:r w:rsidR="009A168C">
              <w:rPr>
                <w:bCs/>
              </w:rPr>
              <w:t xml:space="preserve">e del procedimento, </w:t>
            </w:r>
          </w:p>
          <w:p w14:paraId="6C4AA5A7" w14:textId="3043F9F1" w:rsidR="00C623EB" w:rsidRPr="00286C70" w:rsidRDefault="000A0213" w:rsidP="00D64CDA">
            <w:pPr>
              <w:pStyle w:val="Paragrafoelenco"/>
              <w:ind w:left="0"/>
              <w:rPr>
                <w:bCs/>
              </w:rPr>
            </w:pPr>
            <w:r w:rsidRPr="00286C70">
              <w:rPr>
                <w:bCs/>
              </w:rPr>
              <w:t>Organo di indirizzo politico</w:t>
            </w:r>
          </w:p>
        </w:tc>
      </w:tr>
      <w:tr w:rsidR="00C623EB" w:rsidRPr="00286C70" w14:paraId="75BB26C5" w14:textId="77777777" w:rsidTr="00182E30">
        <w:tc>
          <w:tcPr>
            <w:tcW w:w="2179" w:type="dxa"/>
          </w:tcPr>
          <w:p w14:paraId="5AEA30C6" w14:textId="77777777" w:rsidR="00C623EB" w:rsidRPr="00286C70" w:rsidRDefault="00C623EB" w:rsidP="00D64CDA">
            <w:pPr>
              <w:pStyle w:val="Paragrafoelenco"/>
              <w:ind w:left="0"/>
              <w:rPr>
                <w:bCs/>
              </w:rPr>
            </w:pPr>
            <w:r w:rsidRPr="00286C70">
              <w:rPr>
                <w:bCs/>
              </w:rPr>
              <w:t>Distinzione tra responsabile procedimento e responsabile atto (sottoscrittore), in modo da coinvolgere almeno 2 soggetti per ogni provvedimento</w:t>
            </w:r>
          </w:p>
        </w:tc>
        <w:tc>
          <w:tcPr>
            <w:tcW w:w="2068" w:type="dxa"/>
          </w:tcPr>
          <w:p w14:paraId="655E03EE" w14:textId="77777777" w:rsidR="00C623EB" w:rsidRPr="00286C70" w:rsidRDefault="00C623EB" w:rsidP="00D64CDA">
            <w:pPr>
              <w:pStyle w:val="Paragrafoelenco"/>
              <w:ind w:left="0"/>
              <w:rPr>
                <w:bCs/>
              </w:rPr>
            </w:pPr>
            <w:r w:rsidRPr="00286C70">
              <w:rPr>
                <w:bCs/>
              </w:rPr>
              <w:t>Creazione di contesto non favorevole alla corruzione</w:t>
            </w:r>
          </w:p>
        </w:tc>
        <w:tc>
          <w:tcPr>
            <w:tcW w:w="2171" w:type="dxa"/>
          </w:tcPr>
          <w:p w14:paraId="62C99FCB" w14:textId="77777777" w:rsidR="00C623EB" w:rsidRPr="00286C70" w:rsidRDefault="00C623EB" w:rsidP="00D64CDA">
            <w:pPr>
              <w:pStyle w:val="Paragrafoelenco"/>
              <w:ind w:left="0"/>
              <w:rPr>
                <w:bCs/>
              </w:rPr>
            </w:pPr>
            <w:r w:rsidRPr="00286C70">
              <w:rPr>
                <w:bCs/>
              </w:rPr>
              <w:t>Immediata</w:t>
            </w:r>
          </w:p>
        </w:tc>
        <w:tc>
          <w:tcPr>
            <w:tcW w:w="2141" w:type="dxa"/>
          </w:tcPr>
          <w:p w14:paraId="18F46A56" w14:textId="3F5B9E89" w:rsidR="000A0213" w:rsidRPr="00286C70" w:rsidRDefault="000A0213" w:rsidP="00D64CDA">
            <w:pPr>
              <w:rPr>
                <w:bCs/>
              </w:rPr>
            </w:pPr>
          </w:p>
          <w:p w14:paraId="6C0422E2" w14:textId="73A012B9" w:rsidR="006F63B1" w:rsidRPr="00286C70" w:rsidRDefault="000A0213" w:rsidP="00D64CDA">
            <w:pPr>
              <w:pStyle w:val="Paragrafoelenco"/>
              <w:ind w:left="0"/>
              <w:rPr>
                <w:bCs/>
              </w:rPr>
            </w:pPr>
            <w:r w:rsidRPr="00286C70">
              <w:rPr>
                <w:bCs/>
              </w:rPr>
              <w:t>Organo di indirizzo politico</w:t>
            </w:r>
          </w:p>
        </w:tc>
      </w:tr>
      <w:tr w:rsidR="00C623EB" w:rsidRPr="00286C70" w14:paraId="7F705E24" w14:textId="77777777" w:rsidTr="00182E30">
        <w:tc>
          <w:tcPr>
            <w:tcW w:w="2179" w:type="dxa"/>
          </w:tcPr>
          <w:p w14:paraId="27CB3859" w14:textId="6BC93549" w:rsidR="00C623EB" w:rsidRPr="00286C70" w:rsidRDefault="00C623EB" w:rsidP="00D64CDA">
            <w:pPr>
              <w:pStyle w:val="Paragrafoelenco"/>
              <w:ind w:left="0"/>
              <w:rPr>
                <w:bCs/>
              </w:rPr>
            </w:pPr>
            <w:r w:rsidRPr="00286C70">
              <w:rPr>
                <w:bCs/>
              </w:rPr>
              <w:t>Rispetto tass</w:t>
            </w:r>
            <w:r w:rsidR="00BF30A2" w:rsidRPr="00286C70">
              <w:rPr>
                <w:bCs/>
              </w:rPr>
              <w:t>ativo dei Regolamenti vigenti</w:t>
            </w:r>
          </w:p>
        </w:tc>
        <w:tc>
          <w:tcPr>
            <w:tcW w:w="2068" w:type="dxa"/>
          </w:tcPr>
          <w:p w14:paraId="3A3D6DA6" w14:textId="77777777" w:rsidR="00C623EB" w:rsidRPr="00286C70" w:rsidRDefault="00C623EB" w:rsidP="00D64CDA">
            <w:pPr>
              <w:pStyle w:val="Paragrafoelenco"/>
              <w:ind w:left="0"/>
              <w:rPr>
                <w:bCs/>
              </w:rPr>
            </w:pPr>
            <w:r w:rsidRPr="00286C70">
              <w:rPr>
                <w:bCs/>
              </w:rPr>
              <w:t>Riduzione delle possibilità di manifestazione di eventi corruttivi</w:t>
            </w:r>
          </w:p>
        </w:tc>
        <w:tc>
          <w:tcPr>
            <w:tcW w:w="2171" w:type="dxa"/>
          </w:tcPr>
          <w:p w14:paraId="61A43F70" w14:textId="77777777" w:rsidR="00C623EB" w:rsidRPr="00286C70" w:rsidRDefault="00C623EB" w:rsidP="00D64CDA">
            <w:pPr>
              <w:pStyle w:val="Paragrafoelenco"/>
              <w:ind w:left="0"/>
              <w:rPr>
                <w:bCs/>
              </w:rPr>
            </w:pPr>
            <w:r w:rsidRPr="00286C70">
              <w:rPr>
                <w:bCs/>
              </w:rPr>
              <w:t>Immediata</w:t>
            </w:r>
          </w:p>
        </w:tc>
        <w:tc>
          <w:tcPr>
            <w:tcW w:w="2141" w:type="dxa"/>
          </w:tcPr>
          <w:p w14:paraId="559A2740" w14:textId="66C239A7" w:rsidR="00454D37" w:rsidRDefault="00454D37" w:rsidP="00D64CDA">
            <w:pPr>
              <w:rPr>
                <w:bCs/>
              </w:rPr>
            </w:pPr>
            <w:r>
              <w:rPr>
                <w:bCs/>
              </w:rPr>
              <w:t>Organo di indirizzo politico</w:t>
            </w:r>
          </w:p>
          <w:p w14:paraId="236C66FA" w14:textId="558B21BD" w:rsidR="000A0213" w:rsidRPr="00286C70" w:rsidRDefault="000A0213" w:rsidP="00D64CDA">
            <w:pPr>
              <w:rPr>
                <w:bCs/>
              </w:rPr>
            </w:pPr>
            <w:r w:rsidRPr="00286C70">
              <w:rPr>
                <w:bCs/>
              </w:rPr>
              <w:t>Responsabil</w:t>
            </w:r>
            <w:r w:rsidR="00454D37">
              <w:rPr>
                <w:bCs/>
              </w:rPr>
              <w:t>e del procedimento</w:t>
            </w:r>
          </w:p>
          <w:p w14:paraId="48805CAE" w14:textId="5FD50ED5" w:rsidR="00C623EB" w:rsidRPr="00286C70" w:rsidRDefault="00C623EB" w:rsidP="00D64CDA">
            <w:pPr>
              <w:pStyle w:val="Paragrafoelenco"/>
              <w:ind w:left="0"/>
              <w:rPr>
                <w:bCs/>
              </w:rPr>
            </w:pPr>
          </w:p>
        </w:tc>
      </w:tr>
    </w:tbl>
    <w:p w14:paraId="44AEE3A0" w14:textId="77777777" w:rsidR="00C623EB" w:rsidRPr="00286C70" w:rsidRDefault="00C623EB" w:rsidP="00D64CDA">
      <w:pPr>
        <w:pStyle w:val="Paragrafoelenco"/>
        <w:ind w:left="1069"/>
        <w:rPr>
          <w:bCs/>
        </w:rPr>
      </w:pPr>
    </w:p>
    <w:p w14:paraId="796ABF9D" w14:textId="77777777" w:rsidR="00896C8D" w:rsidRDefault="00896C8D" w:rsidP="00D64CDA">
      <w:pPr>
        <w:pStyle w:val="Titolo4"/>
        <w:rPr>
          <w:sz w:val="24"/>
          <w:szCs w:val="24"/>
        </w:rPr>
      </w:pPr>
    </w:p>
    <w:p w14:paraId="597D985D" w14:textId="1D25ECF7" w:rsidR="00C623EB" w:rsidRPr="00286C70" w:rsidRDefault="00C623EB" w:rsidP="00D64CDA">
      <w:pPr>
        <w:pStyle w:val="Titolo4"/>
        <w:rPr>
          <w:sz w:val="24"/>
          <w:szCs w:val="24"/>
        </w:rPr>
      </w:pPr>
      <w:r w:rsidRPr="00286C70">
        <w:rPr>
          <w:sz w:val="24"/>
          <w:szCs w:val="24"/>
        </w:rPr>
        <w:t>Attività di controllo e modalità di verifica dell’attuazione delle misure</w:t>
      </w:r>
    </w:p>
    <w:p w14:paraId="424B0991" w14:textId="77777777" w:rsidR="00C623EB" w:rsidRPr="00286C70" w:rsidRDefault="00C623EB" w:rsidP="00D64CDA">
      <w:pPr>
        <w:pStyle w:val="Paragrafoelenco"/>
        <w:numPr>
          <w:ilvl w:val="0"/>
          <w:numId w:val="2"/>
        </w:numPr>
        <w:jc w:val="both"/>
        <w:rPr>
          <w:bCs/>
        </w:rPr>
      </w:pPr>
      <w:r w:rsidRPr="00286C70">
        <w:rPr>
          <w:bCs/>
        </w:rPr>
        <w:t>Monitoraggio a mezzo di campionamento sul rispetto della separazione tra responsabile del procedimento e responsabile dell’atto</w:t>
      </w:r>
    </w:p>
    <w:p w14:paraId="53BADB16" w14:textId="77777777" w:rsidR="00C623EB" w:rsidRPr="00286C70" w:rsidRDefault="00C623EB" w:rsidP="00D64CDA">
      <w:pPr>
        <w:pStyle w:val="Paragrafoelenco"/>
        <w:numPr>
          <w:ilvl w:val="0"/>
          <w:numId w:val="2"/>
        </w:numPr>
        <w:jc w:val="both"/>
        <w:rPr>
          <w:bCs/>
        </w:rPr>
      </w:pPr>
      <w:r w:rsidRPr="00286C70">
        <w:rPr>
          <w:bCs/>
        </w:rPr>
        <w:t>Monitoraggio a mezzo di sorteggio a campione sul dovere di astensione in caso di conflitto d’interessi</w:t>
      </w:r>
    </w:p>
    <w:p w14:paraId="2A347F94" w14:textId="62D7DCAE" w:rsidR="000B1270" w:rsidRPr="00286C70" w:rsidRDefault="0042322E" w:rsidP="00D64CDA">
      <w:pPr>
        <w:pStyle w:val="Paragrafoelenco"/>
        <w:ind w:hanging="294"/>
        <w:jc w:val="both"/>
        <w:rPr>
          <w:bCs/>
          <w:highlight w:val="yellow"/>
        </w:rPr>
      </w:pPr>
      <w:r w:rsidRPr="00286C70">
        <w:rPr>
          <w:bCs/>
        </w:rPr>
        <w:t xml:space="preserve">- </w:t>
      </w:r>
      <w:r w:rsidR="00C623EB" w:rsidRPr="00286C70">
        <w:rPr>
          <w:bCs/>
        </w:rPr>
        <w:t xml:space="preserve">Utilizzo delle segnalazioni fatte al Responsabile di Prevenzione della Corruzione </w:t>
      </w:r>
      <w:r w:rsidR="003926D8">
        <w:rPr>
          <w:bCs/>
        </w:rPr>
        <w:t xml:space="preserve">e della Trasparenza </w:t>
      </w:r>
      <w:r w:rsidR="00C623EB" w:rsidRPr="00286C70">
        <w:rPr>
          <w:bCs/>
        </w:rPr>
        <w:t>all’indirizzo</w:t>
      </w:r>
      <w:r w:rsidR="000A0213" w:rsidRPr="00286C70">
        <w:rPr>
          <w:bCs/>
        </w:rPr>
        <w:t xml:space="preserve">: </w:t>
      </w:r>
      <w:r w:rsidR="000B1270" w:rsidRPr="00286C70">
        <w:rPr>
          <w:bCs/>
        </w:rPr>
        <w:t xml:space="preserve">Ordine dei Medici Chirurghi e degli Odontoiatri </w:t>
      </w:r>
      <w:r w:rsidR="000B1270">
        <w:rPr>
          <w:bCs/>
        </w:rPr>
        <w:t>della Provincia di Pordeno</w:t>
      </w:r>
      <w:r w:rsidR="00D96F54">
        <w:rPr>
          <w:bCs/>
        </w:rPr>
        <w:t>ne – Largo San Giovanni Bosco, n.16</w:t>
      </w:r>
      <w:r w:rsidR="000B1270">
        <w:rPr>
          <w:bCs/>
        </w:rPr>
        <w:t xml:space="preserve"> – 33170 Pordenone</w:t>
      </w:r>
    </w:p>
    <w:p w14:paraId="72E5C357" w14:textId="77777777" w:rsidR="00FA2284" w:rsidRPr="00286C70" w:rsidRDefault="00FA2284" w:rsidP="00D64CDA"/>
    <w:p w14:paraId="6519DD49" w14:textId="77777777" w:rsidR="007E2A9A" w:rsidRPr="00286C70" w:rsidRDefault="007E2A9A" w:rsidP="00D64CDA"/>
    <w:p w14:paraId="2C4B1E26" w14:textId="77777777" w:rsidR="007E2A9A" w:rsidRPr="00286C70" w:rsidRDefault="007E2A9A" w:rsidP="00D64CDA"/>
    <w:p w14:paraId="58D06F78" w14:textId="77777777" w:rsidR="007E2A9A" w:rsidRPr="00286C70" w:rsidRDefault="007E2A9A" w:rsidP="00D64CDA"/>
    <w:p w14:paraId="726245F1" w14:textId="77777777" w:rsidR="007E2A9A" w:rsidRPr="00286C70" w:rsidRDefault="007E2A9A" w:rsidP="00D64CDA"/>
    <w:p w14:paraId="51B73290" w14:textId="77777777" w:rsidR="000B1270" w:rsidRDefault="000B1270" w:rsidP="00D64CDA">
      <w:pPr>
        <w:pStyle w:val="Titolo1"/>
        <w:jc w:val="center"/>
        <w:rPr>
          <w:rFonts w:asciiTheme="minorHAnsi" w:hAnsiTheme="minorHAnsi" w:cs="Times New Roman"/>
          <w:bCs w:val="0"/>
          <w:color w:val="000000"/>
          <w:sz w:val="72"/>
          <w:szCs w:val="72"/>
        </w:rPr>
      </w:pPr>
    </w:p>
    <w:p w14:paraId="57043AFF" w14:textId="77777777" w:rsidR="00452517" w:rsidRDefault="00452517" w:rsidP="00D64CDA"/>
    <w:p w14:paraId="58583668" w14:textId="77777777" w:rsidR="00452517" w:rsidRDefault="00452517" w:rsidP="00D64CDA"/>
    <w:p w14:paraId="4B2C1197" w14:textId="77777777" w:rsidR="00452517" w:rsidRDefault="00452517" w:rsidP="00D64CDA"/>
    <w:p w14:paraId="74ABB794" w14:textId="77777777" w:rsidR="00452517" w:rsidRDefault="00452517" w:rsidP="00D64CDA"/>
    <w:p w14:paraId="7AAE8DEA" w14:textId="77777777" w:rsidR="00452517" w:rsidRDefault="00452517" w:rsidP="00D64CDA"/>
    <w:p w14:paraId="1587529B" w14:textId="77777777" w:rsidR="00452517" w:rsidRDefault="00452517" w:rsidP="00D64CDA"/>
    <w:p w14:paraId="0378BCE2" w14:textId="77777777" w:rsidR="00452517" w:rsidRPr="00452517" w:rsidRDefault="00452517" w:rsidP="00D64CDA"/>
    <w:p w14:paraId="7C1B9454" w14:textId="77777777" w:rsidR="000B1270" w:rsidRDefault="000B1270" w:rsidP="00D64CDA">
      <w:pPr>
        <w:pStyle w:val="Titolo1"/>
        <w:jc w:val="center"/>
        <w:rPr>
          <w:rFonts w:asciiTheme="minorHAnsi" w:hAnsiTheme="minorHAnsi" w:cs="Times New Roman"/>
          <w:bCs w:val="0"/>
          <w:color w:val="000000"/>
          <w:sz w:val="72"/>
          <w:szCs w:val="72"/>
        </w:rPr>
      </w:pPr>
    </w:p>
    <w:p w14:paraId="52686769" w14:textId="77777777" w:rsidR="00BC3430" w:rsidRDefault="00BC3430" w:rsidP="00D64CDA">
      <w:pPr>
        <w:rPr>
          <w:rFonts w:eastAsiaTheme="majorEastAsia"/>
          <w:b/>
          <w:color w:val="000000"/>
          <w:kern w:val="32"/>
          <w:sz w:val="72"/>
          <w:szCs w:val="72"/>
        </w:rPr>
      </w:pPr>
      <w:r>
        <w:rPr>
          <w:bCs/>
          <w:color w:val="000000"/>
          <w:sz w:val="72"/>
          <w:szCs w:val="72"/>
        </w:rPr>
        <w:br w:type="page"/>
      </w:r>
    </w:p>
    <w:p w14:paraId="0D9EAE38" w14:textId="77777777" w:rsidR="00BC3430" w:rsidRDefault="00BC3430" w:rsidP="00D64CDA">
      <w:pPr>
        <w:pStyle w:val="Titolo1"/>
        <w:jc w:val="center"/>
        <w:rPr>
          <w:rFonts w:asciiTheme="minorHAnsi" w:hAnsiTheme="minorHAnsi" w:cs="Times New Roman"/>
          <w:bCs w:val="0"/>
          <w:color w:val="000000"/>
          <w:sz w:val="72"/>
          <w:szCs w:val="72"/>
        </w:rPr>
      </w:pPr>
    </w:p>
    <w:p w14:paraId="3F2213C7" w14:textId="032C37E1" w:rsidR="007E2A9A" w:rsidRPr="00286C70" w:rsidRDefault="007E2A9A" w:rsidP="00D64CDA">
      <w:pPr>
        <w:pStyle w:val="Titolo1"/>
        <w:jc w:val="center"/>
        <w:rPr>
          <w:rFonts w:asciiTheme="minorHAnsi" w:hAnsiTheme="minorHAnsi" w:cs="Times New Roman"/>
          <w:color w:val="000000"/>
          <w:sz w:val="72"/>
          <w:szCs w:val="72"/>
        </w:rPr>
      </w:pPr>
      <w:bookmarkStart w:id="123" w:name="_Toc101186788"/>
      <w:r w:rsidRPr="00286C70">
        <w:rPr>
          <w:rFonts w:asciiTheme="minorHAnsi" w:hAnsiTheme="minorHAnsi" w:cs="Times New Roman"/>
          <w:bCs w:val="0"/>
          <w:color w:val="000000"/>
          <w:sz w:val="72"/>
          <w:szCs w:val="72"/>
        </w:rPr>
        <w:t>SEZIONE II</w:t>
      </w:r>
      <w:bookmarkEnd w:id="123"/>
    </w:p>
    <w:p w14:paraId="195DA26C" w14:textId="25B966BC" w:rsidR="007E2A9A" w:rsidRPr="00286C70" w:rsidRDefault="007E2A9A" w:rsidP="00D64CDA">
      <w:pPr>
        <w:pStyle w:val="Titolo1"/>
        <w:jc w:val="center"/>
        <w:rPr>
          <w:rFonts w:asciiTheme="minorHAnsi" w:hAnsiTheme="minorHAnsi" w:cs="Times New Roman"/>
          <w:color w:val="000000"/>
          <w:sz w:val="72"/>
          <w:szCs w:val="72"/>
        </w:rPr>
      </w:pPr>
      <w:bookmarkStart w:id="124" w:name="_Toc101186789"/>
      <w:r w:rsidRPr="00286C70">
        <w:rPr>
          <w:rFonts w:asciiTheme="minorHAnsi" w:hAnsiTheme="minorHAnsi" w:cs="Times New Roman"/>
          <w:bCs w:val="0"/>
          <w:color w:val="000000"/>
          <w:sz w:val="72"/>
          <w:szCs w:val="72"/>
        </w:rPr>
        <w:t>Programma Triennale per la Trasparenza e l’Integrità</w:t>
      </w:r>
      <w:bookmarkEnd w:id="124"/>
    </w:p>
    <w:p w14:paraId="382CB6A4" w14:textId="057AD060" w:rsidR="007E2A9A" w:rsidRPr="00286C70" w:rsidRDefault="00D96F54" w:rsidP="00D64CDA">
      <w:pPr>
        <w:pStyle w:val="Titolo1"/>
        <w:jc w:val="center"/>
        <w:rPr>
          <w:rFonts w:asciiTheme="minorHAnsi" w:hAnsiTheme="minorHAnsi" w:cs="Times New Roman"/>
          <w:bCs w:val="0"/>
          <w:color w:val="000000"/>
          <w:sz w:val="72"/>
          <w:szCs w:val="72"/>
        </w:rPr>
      </w:pPr>
      <w:bookmarkStart w:id="125" w:name="_Toc403630452"/>
      <w:bookmarkStart w:id="126" w:name="_Toc101186790"/>
      <w:r>
        <w:rPr>
          <w:rFonts w:asciiTheme="minorHAnsi" w:hAnsiTheme="minorHAnsi" w:cs="Times New Roman"/>
          <w:bCs w:val="0"/>
          <w:color w:val="000000"/>
          <w:sz w:val="72"/>
          <w:szCs w:val="72"/>
        </w:rPr>
        <w:t>202</w:t>
      </w:r>
      <w:r w:rsidR="008B2E13">
        <w:rPr>
          <w:rFonts w:asciiTheme="minorHAnsi" w:hAnsiTheme="minorHAnsi" w:cs="Times New Roman"/>
          <w:bCs w:val="0"/>
          <w:color w:val="000000"/>
          <w:sz w:val="72"/>
          <w:szCs w:val="72"/>
        </w:rPr>
        <w:t>2</w:t>
      </w:r>
      <w:r w:rsidR="007E2A9A" w:rsidRPr="00286C70">
        <w:rPr>
          <w:rFonts w:asciiTheme="minorHAnsi" w:hAnsiTheme="minorHAnsi" w:cs="Times New Roman"/>
          <w:bCs w:val="0"/>
          <w:color w:val="000000"/>
          <w:sz w:val="72"/>
          <w:szCs w:val="72"/>
        </w:rPr>
        <w:t>-20</w:t>
      </w:r>
      <w:bookmarkEnd w:id="125"/>
      <w:r>
        <w:rPr>
          <w:rFonts w:asciiTheme="minorHAnsi" w:hAnsiTheme="minorHAnsi" w:cs="Times New Roman"/>
          <w:bCs w:val="0"/>
          <w:color w:val="000000"/>
          <w:sz w:val="72"/>
          <w:szCs w:val="72"/>
        </w:rPr>
        <w:t>2</w:t>
      </w:r>
      <w:r w:rsidR="008B2E13">
        <w:rPr>
          <w:rFonts w:asciiTheme="minorHAnsi" w:hAnsiTheme="minorHAnsi" w:cs="Times New Roman"/>
          <w:bCs w:val="0"/>
          <w:color w:val="000000"/>
          <w:sz w:val="72"/>
          <w:szCs w:val="72"/>
        </w:rPr>
        <w:t>4</w:t>
      </w:r>
      <w:bookmarkEnd w:id="126"/>
    </w:p>
    <w:p w14:paraId="26678E44" w14:textId="77777777" w:rsidR="007E2A9A" w:rsidRPr="00286C70" w:rsidRDefault="007E2A9A" w:rsidP="00D64CDA">
      <w:pPr>
        <w:rPr>
          <w:b/>
          <w:bCs/>
          <w:color w:val="000000"/>
        </w:rPr>
      </w:pPr>
    </w:p>
    <w:p w14:paraId="35A2D898" w14:textId="77777777" w:rsidR="00493CCF" w:rsidRPr="00286C70" w:rsidRDefault="00493CCF" w:rsidP="00D64CDA"/>
    <w:p w14:paraId="435C1264" w14:textId="77777777" w:rsidR="00493CCF" w:rsidRPr="00286C70" w:rsidRDefault="00493CCF" w:rsidP="00D64CDA"/>
    <w:p w14:paraId="3E3A51A2" w14:textId="77777777" w:rsidR="00493CCF" w:rsidRPr="00286C70" w:rsidRDefault="00493CCF" w:rsidP="00D64CDA"/>
    <w:p w14:paraId="5E5A7C61" w14:textId="77777777" w:rsidR="00493CCF" w:rsidRDefault="00493CCF" w:rsidP="00D64CDA"/>
    <w:p w14:paraId="49F2E2E6" w14:textId="77777777" w:rsidR="00452517" w:rsidRDefault="00452517" w:rsidP="00D64CDA"/>
    <w:p w14:paraId="05F75F42" w14:textId="77777777" w:rsidR="00452517" w:rsidRDefault="00452517" w:rsidP="00D64CDA"/>
    <w:p w14:paraId="7E0E2850" w14:textId="77777777" w:rsidR="00452517" w:rsidRDefault="00452517" w:rsidP="00D64CDA"/>
    <w:p w14:paraId="002D6DE4" w14:textId="77777777" w:rsidR="00452517" w:rsidRDefault="00452517" w:rsidP="00D64CDA"/>
    <w:p w14:paraId="69DD7BCC" w14:textId="77777777" w:rsidR="00452517" w:rsidRDefault="00452517" w:rsidP="00D64CDA"/>
    <w:p w14:paraId="70E3353F" w14:textId="77777777" w:rsidR="00452517" w:rsidRDefault="00452517" w:rsidP="00D64CDA"/>
    <w:p w14:paraId="577EAEF1" w14:textId="77777777" w:rsidR="00452517" w:rsidRDefault="00452517" w:rsidP="00D64CDA"/>
    <w:p w14:paraId="320A3389" w14:textId="77777777" w:rsidR="00452517" w:rsidRDefault="00452517" w:rsidP="00D64CDA"/>
    <w:p w14:paraId="4C67DC65" w14:textId="77777777" w:rsidR="00452517" w:rsidRDefault="00452517" w:rsidP="00D64CDA"/>
    <w:p w14:paraId="477EEF6C" w14:textId="77777777" w:rsidR="00452517" w:rsidRDefault="00452517" w:rsidP="00D64CDA"/>
    <w:p w14:paraId="6BB3EF2E" w14:textId="77777777" w:rsidR="00452517" w:rsidRDefault="00452517" w:rsidP="00D64CDA"/>
    <w:p w14:paraId="70EB9598" w14:textId="77777777" w:rsidR="00452517" w:rsidRDefault="00452517" w:rsidP="00D64CDA"/>
    <w:p w14:paraId="18D6D8FD" w14:textId="77777777" w:rsidR="00452517" w:rsidRDefault="00452517" w:rsidP="00D64CDA"/>
    <w:p w14:paraId="054F23A0" w14:textId="77777777" w:rsidR="00452517" w:rsidRDefault="00452517" w:rsidP="00D64CDA"/>
    <w:p w14:paraId="48167011" w14:textId="77777777" w:rsidR="00452517" w:rsidRDefault="00452517" w:rsidP="00D64CDA"/>
    <w:p w14:paraId="1FD605D5" w14:textId="77777777" w:rsidR="00452517" w:rsidRDefault="00452517" w:rsidP="00D64CDA"/>
    <w:p w14:paraId="70AA850F" w14:textId="77777777" w:rsidR="00452517" w:rsidRDefault="00452517" w:rsidP="00D64CDA"/>
    <w:p w14:paraId="58BF71A1" w14:textId="77777777" w:rsidR="00452517" w:rsidRDefault="00452517" w:rsidP="00D64CDA"/>
    <w:p w14:paraId="43771DF5" w14:textId="77777777" w:rsidR="00452517" w:rsidRDefault="00452517" w:rsidP="00D64CDA"/>
    <w:p w14:paraId="4BC50C21" w14:textId="77777777" w:rsidR="00452517" w:rsidRDefault="00452517" w:rsidP="00D64CDA"/>
    <w:p w14:paraId="616F3CCE" w14:textId="77777777" w:rsidR="00452517" w:rsidRDefault="00452517" w:rsidP="00D64CDA"/>
    <w:p w14:paraId="037C9D7B" w14:textId="77777777" w:rsidR="00452517" w:rsidRDefault="00452517" w:rsidP="00D64CDA"/>
    <w:p w14:paraId="5EB227B6" w14:textId="77777777" w:rsidR="00452517" w:rsidRPr="00286C70" w:rsidRDefault="00452517" w:rsidP="00D64CDA"/>
    <w:p w14:paraId="50628ED9" w14:textId="0A541B97" w:rsidR="00BC3430" w:rsidRDefault="00BC3430" w:rsidP="00D64CDA">
      <w:r>
        <w:br w:type="page"/>
      </w:r>
    </w:p>
    <w:p w14:paraId="5B04CCF9" w14:textId="4ADED1B8" w:rsidR="007E2A9A" w:rsidRPr="00286C70" w:rsidRDefault="007E2A9A" w:rsidP="00D64CDA">
      <w:pPr>
        <w:pStyle w:val="Titolo1"/>
        <w:rPr>
          <w:rFonts w:asciiTheme="minorHAnsi" w:hAnsiTheme="minorHAnsi" w:cs="Times New Roman"/>
          <w:sz w:val="24"/>
          <w:szCs w:val="24"/>
        </w:rPr>
      </w:pPr>
      <w:bookmarkStart w:id="127" w:name="_Toc101186791"/>
      <w:r w:rsidRPr="00286C70">
        <w:rPr>
          <w:rFonts w:asciiTheme="minorHAnsi" w:hAnsiTheme="minorHAnsi" w:cs="Times New Roman"/>
          <w:sz w:val="24"/>
          <w:szCs w:val="24"/>
        </w:rPr>
        <w:lastRenderedPageBreak/>
        <w:t>INTRODUZIONE</w:t>
      </w:r>
      <w:bookmarkEnd w:id="127"/>
    </w:p>
    <w:p w14:paraId="7F67A05B" w14:textId="140A22A8" w:rsidR="00F6639F" w:rsidRDefault="007E2A9A" w:rsidP="00D64CDA">
      <w:pPr>
        <w:ind w:firstLine="708"/>
        <w:jc w:val="both"/>
        <w:rPr>
          <w:rFonts w:ascii="Times New Roman" w:hAnsi="Times New Roman"/>
        </w:rPr>
      </w:pPr>
      <w:r w:rsidRPr="00286C70">
        <w:t>Con il Programma Triennale per la Trasparenza e l’Integri</w:t>
      </w:r>
      <w:r w:rsidR="00D96F54">
        <w:t>tà 202</w:t>
      </w:r>
      <w:r w:rsidR="00B219A6">
        <w:t>2</w:t>
      </w:r>
      <w:r w:rsidR="00D96F54">
        <w:t>-202</w:t>
      </w:r>
      <w:r w:rsidR="00B219A6">
        <w:t>4</w:t>
      </w:r>
      <w:r w:rsidR="0035094B" w:rsidRPr="00286C70">
        <w:t xml:space="preserve"> (PTTI) l’</w:t>
      </w:r>
      <w:r w:rsidR="005279AA" w:rsidRPr="00286C70">
        <w:t>Ordine</w:t>
      </w:r>
      <w:r w:rsidRPr="00286C70">
        <w:t xml:space="preserve"> intende rendere noto a chiunque ne abbia interesse quali sono e come intende realizzare, stanti i vincoli organizzativi e finanziari, i propri obiettivi di traspa</w:t>
      </w:r>
      <w:r w:rsidR="00165A7A" w:rsidRPr="00286C70">
        <w:t xml:space="preserve">renza nel corso del </w:t>
      </w:r>
      <w:r w:rsidR="00165A7A" w:rsidRPr="00943F92">
        <w:rPr>
          <w:color w:val="000000" w:themeColor="text1"/>
        </w:rPr>
        <w:t>periodo</w:t>
      </w:r>
      <w:r w:rsidR="00943F92">
        <w:rPr>
          <w:color w:val="000000" w:themeColor="text1"/>
        </w:rPr>
        <w:t xml:space="preserve"> 202</w:t>
      </w:r>
      <w:r w:rsidR="00B219A6">
        <w:rPr>
          <w:color w:val="000000" w:themeColor="text1"/>
        </w:rPr>
        <w:t>2</w:t>
      </w:r>
      <w:r w:rsidR="00943F92">
        <w:rPr>
          <w:color w:val="000000" w:themeColor="text1"/>
        </w:rPr>
        <w:t>-202</w:t>
      </w:r>
      <w:r w:rsidR="00B219A6">
        <w:rPr>
          <w:color w:val="000000" w:themeColor="text1"/>
        </w:rPr>
        <w:t>4</w:t>
      </w:r>
      <w:r w:rsidRPr="00286C70">
        <w:t>, anche in funzione di prevenzione della corruzione, in coerenza con il principio di accessibilità totale come disciplinato dalla legge 190/2012 e dal d.lgs. 33/2013.</w:t>
      </w:r>
      <w:r w:rsidR="00F6639F" w:rsidRPr="00F6639F">
        <w:rPr>
          <w:rFonts w:ascii="Times New Roman" w:hAnsi="Times New Roman"/>
        </w:rPr>
        <w:t xml:space="preserve"> </w:t>
      </w:r>
    </w:p>
    <w:p w14:paraId="77D46170" w14:textId="160C2F6C" w:rsidR="00445178" w:rsidRDefault="00445178" w:rsidP="00D64CDA">
      <w:pPr>
        <w:pStyle w:val="Default"/>
        <w:jc w:val="both"/>
        <w:rPr>
          <w:rFonts w:ascii="Times New Roman" w:hAnsi="Times New Roman"/>
        </w:rPr>
      </w:pPr>
      <w:r>
        <w:rPr>
          <w:rFonts w:asciiTheme="minorHAnsi" w:hAnsiTheme="minorHAnsi" w:cs="Times New Roman"/>
          <w:color w:val="auto"/>
        </w:rPr>
        <w:t>Il quadro normativo si è aggiornato con la delibera n. 777 del 24/11/2021 avente per oggetto: “Delibera riguardante proposte di semplificazione per l’applicazione della normativa anticorruzione e trasparenza agli ordini e collegi professionali”</w:t>
      </w:r>
      <w:r w:rsidR="00AA6BA8">
        <w:rPr>
          <w:rFonts w:asciiTheme="minorHAnsi" w:hAnsiTheme="minorHAnsi" w:cs="Times New Roman"/>
          <w:color w:val="auto"/>
        </w:rPr>
        <w:t xml:space="preserve"> </w:t>
      </w:r>
      <w:r w:rsidR="009F6A59">
        <w:rPr>
          <w:rFonts w:asciiTheme="minorHAnsi" w:hAnsiTheme="minorHAnsi" w:cs="Times New Roman"/>
          <w:color w:val="auto"/>
        </w:rPr>
        <w:t>che ha reso più semplice la gestione di alcune aree in materia di trasparenza.</w:t>
      </w:r>
    </w:p>
    <w:p w14:paraId="03506097" w14:textId="77777777" w:rsidR="00083401" w:rsidRPr="00B62B8D" w:rsidRDefault="00083401" w:rsidP="00D64CDA">
      <w:pPr>
        <w:ind w:firstLine="708"/>
        <w:jc w:val="both"/>
        <w:rPr>
          <w:rFonts w:ascii="Times New Roman" w:hAnsi="Times New Roman"/>
        </w:rPr>
      </w:pPr>
    </w:p>
    <w:p w14:paraId="28688FAF" w14:textId="10699438" w:rsidR="007E2A9A" w:rsidRPr="00286C70" w:rsidRDefault="007E2A9A" w:rsidP="00D64CDA">
      <w:pPr>
        <w:pStyle w:val="Titolo1"/>
        <w:numPr>
          <w:ilvl w:val="0"/>
          <w:numId w:val="26"/>
        </w:numPr>
        <w:spacing w:before="0" w:after="0"/>
        <w:rPr>
          <w:rFonts w:asciiTheme="minorHAnsi" w:hAnsiTheme="minorHAnsi" w:cs="Times New Roman"/>
          <w:sz w:val="24"/>
          <w:szCs w:val="24"/>
        </w:rPr>
      </w:pPr>
      <w:bookmarkStart w:id="128" w:name="_Toc101186792"/>
      <w:r w:rsidRPr="00286C70">
        <w:rPr>
          <w:rFonts w:asciiTheme="minorHAnsi" w:hAnsiTheme="minorHAnsi" w:cs="Times New Roman"/>
          <w:sz w:val="24"/>
          <w:szCs w:val="24"/>
        </w:rPr>
        <w:t xml:space="preserve">Funzioni attribuite </w:t>
      </w:r>
      <w:r w:rsidR="0035094B" w:rsidRPr="00286C70">
        <w:rPr>
          <w:rFonts w:asciiTheme="minorHAnsi" w:hAnsiTheme="minorHAnsi" w:cs="Times New Roman"/>
          <w:sz w:val="24"/>
          <w:szCs w:val="24"/>
        </w:rPr>
        <w:t>all’</w:t>
      </w:r>
      <w:r w:rsidR="009835DC">
        <w:rPr>
          <w:rFonts w:asciiTheme="minorHAnsi" w:hAnsiTheme="minorHAnsi" w:cs="Times New Roman"/>
          <w:sz w:val="24"/>
          <w:szCs w:val="24"/>
        </w:rPr>
        <w:t>O</w:t>
      </w:r>
      <w:r w:rsidR="005279AA" w:rsidRPr="00286C70">
        <w:rPr>
          <w:rFonts w:asciiTheme="minorHAnsi" w:hAnsiTheme="minorHAnsi" w:cs="Times New Roman"/>
          <w:sz w:val="24"/>
          <w:szCs w:val="24"/>
        </w:rPr>
        <w:t>rdine</w:t>
      </w:r>
      <w:bookmarkEnd w:id="128"/>
    </w:p>
    <w:p w14:paraId="03D511F0" w14:textId="774CEBF1" w:rsidR="00165A7A" w:rsidRPr="00286C70" w:rsidRDefault="00165A7A" w:rsidP="00D64CDA">
      <w:pPr>
        <w:pStyle w:val="provvr0"/>
        <w:spacing w:before="0" w:beforeAutospacing="0" w:after="0" w:afterAutospacing="0"/>
        <w:rPr>
          <w:rFonts w:asciiTheme="minorHAnsi" w:eastAsiaTheme="minorEastAsia" w:hAnsiTheme="minorHAnsi"/>
        </w:rPr>
      </w:pPr>
      <w:r w:rsidRPr="00286C70">
        <w:rPr>
          <w:rFonts w:asciiTheme="minorHAnsi" w:eastAsiaTheme="minorEastAsia" w:hAnsiTheme="minorHAnsi"/>
        </w:rPr>
        <w:t xml:space="preserve">Al </w:t>
      </w:r>
      <w:r w:rsidR="00325C88">
        <w:rPr>
          <w:rFonts w:asciiTheme="minorHAnsi" w:eastAsiaTheme="minorEastAsia" w:hAnsiTheme="minorHAnsi"/>
        </w:rPr>
        <w:t>Consiglio D</w:t>
      </w:r>
      <w:r w:rsidR="005279AA" w:rsidRPr="00286C70">
        <w:rPr>
          <w:rFonts w:asciiTheme="minorHAnsi" w:eastAsiaTheme="minorEastAsia" w:hAnsiTheme="minorHAnsi"/>
        </w:rPr>
        <w:t>irettivo</w:t>
      </w:r>
      <w:r w:rsidRPr="00286C70">
        <w:rPr>
          <w:rFonts w:asciiTheme="minorHAnsi" w:eastAsiaTheme="minorEastAsia" w:hAnsiTheme="minorHAnsi"/>
        </w:rPr>
        <w:t xml:space="preserve"> del</w:t>
      </w:r>
      <w:r w:rsidR="0035094B" w:rsidRPr="00286C70">
        <w:rPr>
          <w:rFonts w:asciiTheme="minorHAnsi" w:eastAsiaTheme="minorEastAsia" w:hAnsiTheme="minorHAnsi"/>
        </w:rPr>
        <w:t>l’</w:t>
      </w:r>
      <w:r w:rsidR="005279AA" w:rsidRPr="00286C70">
        <w:rPr>
          <w:rFonts w:asciiTheme="minorHAnsi" w:eastAsiaTheme="minorEastAsia" w:hAnsiTheme="minorHAnsi"/>
        </w:rPr>
        <w:t>Ordine</w:t>
      </w:r>
      <w:r w:rsidRPr="00286C70">
        <w:rPr>
          <w:rFonts w:asciiTheme="minorHAnsi" w:eastAsiaTheme="minorEastAsia" w:hAnsiTheme="minorHAnsi"/>
        </w:rPr>
        <w:t xml:space="preserve"> spettano le seguenti attribuzioni: </w:t>
      </w:r>
    </w:p>
    <w:p w14:paraId="4AA07384" w14:textId="6DDC0640" w:rsidR="006F34C2" w:rsidRPr="00286C70" w:rsidRDefault="006F34C2" w:rsidP="00D64CDA">
      <w:pPr>
        <w:pStyle w:val="provvr0"/>
        <w:numPr>
          <w:ilvl w:val="1"/>
          <w:numId w:val="17"/>
        </w:numPr>
        <w:spacing w:before="0" w:beforeAutospacing="0" w:after="0" w:afterAutospacing="0"/>
        <w:rPr>
          <w:rFonts w:asciiTheme="minorHAnsi" w:eastAsiaTheme="minorEastAsia" w:hAnsiTheme="minorHAnsi"/>
        </w:rPr>
      </w:pPr>
      <w:r w:rsidRPr="00286C70">
        <w:rPr>
          <w:rFonts w:asciiTheme="minorHAnsi" w:eastAsiaTheme="minorEastAsia" w:hAnsiTheme="minorHAnsi"/>
        </w:rPr>
        <w:t>Compilare e tenere gli Albi Professionali degli iscritti;</w:t>
      </w:r>
    </w:p>
    <w:p w14:paraId="76EC99FA" w14:textId="408CC955" w:rsidR="006F34C2" w:rsidRPr="00286C70" w:rsidRDefault="006F34C2" w:rsidP="00D64CDA">
      <w:pPr>
        <w:pStyle w:val="provvr0"/>
        <w:numPr>
          <w:ilvl w:val="1"/>
          <w:numId w:val="17"/>
        </w:numPr>
        <w:rPr>
          <w:rFonts w:asciiTheme="minorHAnsi" w:eastAsiaTheme="minorEastAsia" w:hAnsiTheme="minorHAnsi"/>
        </w:rPr>
      </w:pPr>
      <w:r w:rsidRPr="00286C70">
        <w:rPr>
          <w:rFonts w:asciiTheme="minorHAnsi" w:eastAsiaTheme="minorEastAsia" w:hAnsiTheme="minorHAnsi"/>
        </w:rPr>
        <w:t>Vigilare alla conservazione del decoro e dell’indipendenza dell’Ordine;</w:t>
      </w:r>
    </w:p>
    <w:p w14:paraId="71E6DBD7" w14:textId="56E2B025" w:rsidR="006F34C2" w:rsidRPr="00286C70" w:rsidRDefault="006F34C2" w:rsidP="00D64CDA">
      <w:pPr>
        <w:pStyle w:val="provvr0"/>
        <w:numPr>
          <w:ilvl w:val="1"/>
          <w:numId w:val="17"/>
        </w:numPr>
        <w:rPr>
          <w:rFonts w:asciiTheme="minorHAnsi" w:eastAsiaTheme="minorEastAsia" w:hAnsiTheme="minorHAnsi"/>
        </w:rPr>
      </w:pPr>
      <w:r w:rsidRPr="00286C70">
        <w:rPr>
          <w:rFonts w:asciiTheme="minorHAnsi" w:eastAsiaTheme="minorEastAsia" w:hAnsiTheme="minorHAnsi"/>
        </w:rPr>
        <w:t>Designare i rappresentanti dell’Ordine presso commissioni, enti ed organizzazioni di carattere provinciale o comunale;</w:t>
      </w:r>
    </w:p>
    <w:p w14:paraId="3600C718" w14:textId="672EC699" w:rsidR="006F34C2" w:rsidRPr="00286C70" w:rsidRDefault="006F34C2" w:rsidP="00D64CDA">
      <w:pPr>
        <w:pStyle w:val="provvr0"/>
        <w:numPr>
          <w:ilvl w:val="1"/>
          <w:numId w:val="17"/>
        </w:numPr>
        <w:rPr>
          <w:rFonts w:asciiTheme="minorHAnsi" w:eastAsiaTheme="minorEastAsia" w:hAnsiTheme="minorHAnsi"/>
        </w:rPr>
      </w:pPr>
      <w:r w:rsidRPr="00286C70">
        <w:rPr>
          <w:rFonts w:asciiTheme="minorHAnsi" w:eastAsiaTheme="minorEastAsia" w:hAnsiTheme="minorHAnsi"/>
        </w:rPr>
        <w:t>Promuovere e favorire tutte le iniziative intese a facilitare</w:t>
      </w:r>
      <w:r w:rsidR="00565016" w:rsidRPr="00286C70">
        <w:rPr>
          <w:rFonts w:asciiTheme="minorHAnsi" w:eastAsiaTheme="minorEastAsia" w:hAnsiTheme="minorHAnsi"/>
        </w:rPr>
        <w:t xml:space="preserve"> il progresso culturale degli Iscritti </w:t>
      </w:r>
    </w:p>
    <w:p w14:paraId="16928B64" w14:textId="7E50D028" w:rsidR="00565016" w:rsidRPr="00286C70" w:rsidRDefault="00565016" w:rsidP="00D64CDA">
      <w:pPr>
        <w:pStyle w:val="provvr0"/>
        <w:numPr>
          <w:ilvl w:val="1"/>
          <w:numId w:val="17"/>
        </w:numPr>
        <w:rPr>
          <w:rFonts w:asciiTheme="minorHAnsi" w:eastAsiaTheme="minorEastAsia" w:hAnsiTheme="minorHAnsi"/>
        </w:rPr>
      </w:pPr>
      <w:r w:rsidRPr="00286C70">
        <w:rPr>
          <w:rFonts w:asciiTheme="minorHAnsi" w:eastAsiaTheme="minorEastAsia" w:hAnsiTheme="minorHAnsi"/>
        </w:rPr>
        <w:t>Dare il proprio contributo di esperienza e conoscenza alle autorità per lo studio e la soluzione dei problemi sanitari provinciali e locali;</w:t>
      </w:r>
    </w:p>
    <w:p w14:paraId="58F9B2E5" w14:textId="056ED412" w:rsidR="00565016" w:rsidRPr="00286C70" w:rsidRDefault="00565016" w:rsidP="00D64CDA">
      <w:pPr>
        <w:pStyle w:val="provvr0"/>
        <w:numPr>
          <w:ilvl w:val="1"/>
          <w:numId w:val="17"/>
        </w:numPr>
        <w:rPr>
          <w:rFonts w:asciiTheme="minorHAnsi" w:eastAsiaTheme="minorEastAsia" w:hAnsiTheme="minorHAnsi"/>
        </w:rPr>
      </w:pPr>
      <w:r w:rsidRPr="00286C70">
        <w:rPr>
          <w:rFonts w:asciiTheme="minorHAnsi" w:eastAsiaTheme="minorEastAsia" w:hAnsiTheme="minorHAnsi"/>
        </w:rPr>
        <w:t xml:space="preserve">Esercitare </w:t>
      </w:r>
      <w:r w:rsidR="00254ECD" w:rsidRPr="00286C70">
        <w:rPr>
          <w:rFonts w:asciiTheme="minorHAnsi" w:eastAsiaTheme="minorEastAsia" w:hAnsiTheme="minorHAnsi"/>
        </w:rPr>
        <w:t xml:space="preserve">il potere disciplinare </w:t>
      </w:r>
      <w:r w:rsidRPr="00286C70">
        <w:rPr>
          <w:rFonts w:asciiTheme="minorHAnsi" w:eastAsiaTheme="minorEastAsia" w:hAnsiTheme="minorHAnsi"/>
        </w:rPr>
        <w:t>nei confronti dei Sanitari iscritti all’Albo dei Medici Chirurghi ed all’Albo degli Odontoiatri, rispettivamente da parte delle Commissioni di Disciplina Medica ed Odontoiatrica;</w:t>
      </w:r>
    </w:p>
    <w:p w14:paraId="5F8934D9" w14:textId="77777777" w:rsidR="00190544" w:rsidRPr="00286C70" w:rsidRDefault="00565016" w:rsidP="00D64CDA">
      <w:pPr>
        <w:pStyle w:val="provvr0"/>
        <w:numPr>
          <w:ilvl w:val="1"/>
          <w:numId w:val="17"/>
        </w:numPr>
        <w:rPr>
          <w:rFonts w:asciiTheme="minorHAnsi" w:eastAsiaTheme="minorEastAsia" w:hAnsiTheme="minorHAnsi"/>
        </w:rPr>
      </w:pPr>
      <w:r w:rsidRPr="00286C70">
        <w:rPr>
          <w:rFonts w:asciiTheme="minorHAnsi" w:eastAsiaTheme="minorEastAsia" w:hAnsiTheme="minorHAnsi"/>
        </w:rPr>
        <w:t>Procurare la conciliazione nelle controversie tra sanitari o tra medici e persone od enti per le quali il medico abbia prestato la sua opera professionale, in relazione alle spese ed agli onorari.</w:t>
      </w:r>
      <w:bookmarkStart w:id="129" w:name="_Toc403630455"/>
    </w:p>
    <w:p w14:paraId="5A65ACC1" w14:textId="23C1D13A" w:rsidR="00BC0C37" w:rsidRPr="00286C70" w:rsidRDefault="00BC0C37" w:rsidP="00D64CDA">
      <w:pPr>
        <w:pStyle w:val="provvr0"/>
        <w:numPr>
          <w:ilvl w:val="1"/>
          <w:numId w:val="17"/>
        </w:numPr>
        <w:rPr>
          <w:rFonts w:asciiTheme="minorHAnsi" w:eastAsiaTheme="minorEastAsia" w:hAnsiTheme="minorHAnsi"/>
        </w:rPr>
      </w:pPr>
      <w:r w:rsidRPr="00286C70">
        <w:rPr>
          <w:rFonts w:asciiTheme="minorHAnsi" w:hAnsiTheme="minorHAnsi"/>
        </w:rPr>
        <w:t xml:space="preserve">La Struttura del </w:t>
      </w:r>
      <w:r w:rsidR="000B1270">
        <w:rPr>
          <w:rFonts w:asciiTheme="minorHAnsi" w:hAnsiTheme="minorHAnsi"/>
        </w:rPr>
        <w:t>Consiglio D</w:t>
      </w:r>
      <w:r w:rsidR="005279AA" w:rsidRPr="00286C70">
        <w:rPr>
          <w:rFonts w:asciiTheme="minorHAnsi" w:hAnsiTheme="minorHAnsi"/>
        </w:rPr>
        <w:t>irettivo</w:t>
      </w:r>
      <w:r w:rsidR="00D96F54">
        <w:rPr>
          <w:rFonts w:asciiTheme="minorHAnsi" w:hAnsiTheme="minorHAnsi"/>
        </w:rPr>
        <w:t xml:space="preserve"> in carica 2021-2024</w:t>
      </w:r>
      <w:r w:rsidR="00FA3B4E" w:rsidRPr="00286C70">
        <w:rPr>
          <w:rFonts w:asciiTheme="minorHAnsi" w:hAnsiTheme="minorHAnsi"/>
        </w:rPr>
        <w:t>:</w:t>
      </w:r>
      <w:bookmarkEnd w:id="129"/>
    </w:p>
    <w:p w14:paraId="7B75AECF" w14:textId="06C57057" w:rsidR="00190544" w:rsidRPr="00286C70" w:rsidRDefault="00190544" w:rsidP="00D64CDA">
      <w:pPr>
        <w:jc w:val="both"/>
        <w:rPr>
          <w:rFonts w:cs="Tahoma"/>
          <w:b/>
          <w:i/>
        </w:rPr>
      </w:pPr>
      <w:r w:rsidRPr="00286C70">
        <w:rPr>
          <w:rFonts w:cs="Tahoma"/>
          <w:b/>
          <w:u w:val="single"/>
        </w:rPr>
        <w:t>Consiglio Direttivo</w:t>
      </w:r>
      <w:r w:rsidRPr="00286C70">
        <w:rPr>
          <w:rFonts w:cs="Tahoma"/>
        </w:rPr>
        <w:t>:</w:t>
      </w:r>
      <w:r w:rsidRPr="00286C70">
        <w:rPr>
          <w:rFonts w:cs="Tahoma"/>
        </w:rPr>
        <w:tab/>
      </w:r>
      <w:r w:rsidRPr="00286C70">
        <w:rPr>
          <w:rFonts w:cs="Tahoma"/>
        </w:rPr>
        <w:tab/>
      </w:r>
      <w:r w:rsidRPr="00286C70">
        <w:rPr>
          <w:rFonts w:cs="Tahoma"/>
        </w:rPr>
        <w:tab/>
      </w:r>
      <w:r w:rsidR="00CB6B8E">
        <w:rPr>
          <w:rFonts w:cs="Tahoma"/>
          <w:b/>
          <w:i/>
        </w:rPr>
        <w:t xml:space="preserve">dott. Guido Lucchini    </w:t>
      </w:r>
      <w:r w:rsidRPr="00286C70">
        <w:rPr>
          <w:rFonts w:cs="Tahoma"/>
          <w:b/>
          <w:i/>
        </w:rPr>
        <w:tab/>
        <w:t>PRESIDENTE</w:t>
      </w:r>
      <w:r w:rsidRPr="00286C70">
        <w:rPr>
          <w:rFonts w:cs="Tahoma"/>
          <w:b/>
          <w:i/>
        </w:rPr>
        <w:tab/>
      </w:r>
    </w:p>
    <w:p w14:paraId="6CC03E2C" w14:textId="6C63D82F" w:rsidR="00190544" w:rsidRPr="00286C70" w:rsidRDefault="005C2546" w:rsidP="00D64CDA">
      <w:pPr>
        <w:jc w:val="both"/>
        <w:rPr>
          <w:rFonts w:cs="Tahoma"/>
          <w:b/>
          <w:i/>
        </w:rPr>
      </w:pPr>
      <w:r>
        <w:rPr>
          <w:rFonts w:cs="Tahoma"/>
          <w:b/>
          <w:i/>
        </w:rPr>
        <w:tab/>
      </w:r>
      <w:r>
        <w:rPr>
          <w:rFonts w:cs="Tahoma"/>
          <w:b/>
          <w:i/>
        </w:rPr>
        <w:tab/>
      </w:r>
      <w:r>
        <w:rPr>
          <w:rFonts w:cs="Tahoma"/>
          <w:b/>
          <w:i/>
        </w:rPr>
        <w:tab/>
      </w:r>
      <w:r>
        <w:rPr>
          <w:rFonts w:cs="Tahoma"/>
          <w:b/>
          <w:i/>
        </w:rPr>
        <w:tab/>
      </w:r>
      <w:r>
        <w:rPr>
          <w:rFonts w:cs="Tahoma"/>
          <w:b/>
          <w:i/>
        </w:rPr>
        <w:tab/>
        <w:t>dott. Giancarlo Tosolini         V</w:t>
      </w:r>
      <w:r w:rsidR="00190544" w:rsidRPr="00286C70">
        <w:rPr>
          <w:rFonts w:cs="Tahoma"/>
          <w:b/>
          <w:i/>
        </w:rPr>
        <w:t>ICE PRESIDENTE</w:t>
      </w:r>
    </w:p>
    <w:p w14:paraId="261E0B4F" w14:textId="3EE0528A" w:rsidR="00190544" w:rsidRPr="00286C70" w:rsidRDefault="005C2546" w:rsidP="00D64CDA">
      <w:pPr>
        <w:ind w:left="2832" w:firstLine="708"/>
        <w:jc w:val="both"/>
        <w:rPr>
          <w:rFonts w:cs="Tahoma"/>
          <w:b/>
          <w:i/>
        </w:rPr>
      </w:pPr>
      <w:r>
        <w:rPr>
          <w:rFonts w:cs="Tahoma"/>
          <w:b/>
          <w:i/>
        </w:rPr>
        <w:t>dott. Francesco Marchesini</w:t>
      </w:r>
      <w:r w:rsidR="00190544" w:rsidRPr="00286C70">
        <w:rPr>
          <w:rFonts w:cs="Tahoma"/>
          <w:b/>
          <w:i/>
        </w:rPr>
        <w:tab/>
        <w:t>SEGRETARIO</w:t>
      </w:r>
    </w:p>
    <w:p w14:paraId="69A489C6" w14:textId="4B68D6DF" w:rsidR="00190544" w:rsidRPr="00286C70" w:rsidRDefault="005C2546" w:rsidP="00D64CDA">
      <w:pPr>
        <w:ind w:left="2832" w:firstLine="708"/>
        <w:jc w:val="both"/>
        <w:rPr>
          <w:rFonts w:cs="Tahoma"/>
          <w:b/>
          <w:i/>
        </w:rPr>
      </w:pPr>
      <w:r>
        <w:rPr>
          <w:rFonts w:cs="Tahoma"/>
          <w:b/>
          <w:i/>
        </w:rPr>
        <w:t>dott.ssa Caterina Liut</w:t>
      </w:r>
      <w:r w:rsidR="000B1270">
        <w:rPr>
          <w:rFonts w:cs="Tahoma"/>
          <w:b/>
          <w:i/>
        </w:rPr>
        <w:t xml:space="preserve"> </w:t>
      </w:r>
      <w:r w:rsidR="00190544" w:rsidRPr="00286C70">
        <w:rPr>
          <w:rFonts w:cs="Tahoma"/>
          <w:b/>
          <w:i/>
        </w:rPr>
        <w:tab/>
        <w:t>TESORIERE</w:t>
      </w:r>
    </w:p>
    <w:p w14:paraId="684653FC" w14:textId="250F7142" w:rsidR="00190544" w:rsidRPr="00286C70" w:rsidRDefault="002C247D" w:rsidP="00D64CDA">
      <w:pPr>
        <w:ind w:left="2832" w:firstLine="708"/>
        <w:jc w:val="both"/>
        <w:rPr>
          <w:rFonts w:cs="Tahoma"/>
        </w:rPr>
      </w:pPr>
      <w:r>
        <w:rPr>
          <w:rFonts w:cs="Tahoma"/>
        </w:rPr>
        <w:t>dott. Renato Cannizzaro</w:t>
      </w:r>
      <w:r w:rsidR="00190544" w:rsidRPr="00286C70">
        <w:rPr>
          <w:rFonts w:cs="Tahoma"/>
        </w:rPr>
        <w:tab/>
      </w:r>
      <w:r w:rsidR="00190544" w:rsidRPr="00286C70">
        <w:rPr>
          <w:rFonts w:cs="Tahoma"/>
        </w:rPr>
        <w:tab/>
      </w:r>
    </w:p>
    <w:p w14:paraId="6D10C954" w14:textId="6DDDB476" w:rsidR="00190544" w:rsidRPr="00286C70" w:rsidRDefault="002C247D" w:rsidP="00D64CDA">
      <w:pPr>
        <w:ind w:left="2832" w:firstLine="708"/>
        <w:jc w:val="both"/>
        <w:rPr>
          <w:rFonts w:cs="Tahoma"/>
        </w:rPr>
      </w:pPr>
      <w:r>
        <w:rPr>
          <w:rFonts w:cs="Tahoma"/>
        </w:rPr>
        <w:t>dott. Massimo Crapis</w:t>
      </w:r>
    </w:p>
    <w:p w14:paraId="3808931A" w14:textId="47B314EE" w:rsidR="00190544" w:rsidRPr="00286C70" w:rsidRDefault="002C247D" w:rsidP="00D64CDA">
      <w:pPr>
        <w:ind w:left="2832" w:firstLine="708"/>
        <w:jc w:val="both"/>
        <w:rPr>
          <w:rFonts w:cs="Tahoma"/>
        </w:rPr>
      </w:pPr>
      <w:r>
        <w:rPr>
          <w:rFonts w:cs="Tahoma"/>
        </w:rPr>
        <w:t>dott. Vito D’Onofrio</w:t>
      </w:r>
    </w:p>
    <w:p w14:paraId="3C002263" w14:textId="55F61470" w:rsidR="00190544" w:rsidRPr="00286C70" w:rsidRDefault="0013109E" w:rsidP="00D64CDA">
      <w:pPr>
        <w:ind w:left="2832" w:firstLine="708"/>
        <w:jc w:val="both"/>
        <w:rPr>
          <w:rFonts w:cs="Tahoma"/>
        </w:rPr>
      </w:pPr>
      <w:r>
        <w:rPr>
          <w:rFonts w:cs="Tahoma"/>
        </w:rPr>
        <w:t>dott. ssa Laura Fanti</w:t>
      </w:r>
    </w:p>
    <w:p w14:paraId="6C3416EA" w14:textId="1241A156" w:rsidR="00190544" w:rsidRDefault="00432AFF" w:rsidP="00D64CDA">
      <w:pPr>
        <w:ind w:left="2832" w:firstLine="708"/>
        <w:jc w:val="both"/>
        <w:rPr>
          <w:rFonts w:cs="Tahoma"/>
        </w:rPr>
      </w:pPr>
      <w:r>
        <w:rPr>
          <w:rFonts w:cs="Tahoma"/>
        </w:rPr>
        <w:t>dott. ssa Cristina Lodolo</w:t>
      </w:r>
    </w:p>
    <w:p w14:paraId="4479DDE0" w14:textId="261C7AE6" w:rsidR="00432AFF" w:rsidRDefault="00432AFF" w:rsidP="00D64CDA">
      <w:pPr>
        <w:ind w:left="2832" w:firstLine="708"/>
        <w:jc w:val="both"/>
        <w:rPr>
          <w:rFonts w:cs="Tahoma"/>
        </w:rPr>
      </w:pPr>
      <w:r>
        <w:rPr>
          <w:rFonts w:cs="Tahoma"/>
        </w:rPr>
        <w:t>dott.ssa Giulia Marcassa</w:t>
      </w:r>
    </w:p>
    <w:p w14:paraId="2286BD64" w14:textId="55EA33FB" w:rsidR="00432AFF" w:rsidRDefault="00432AFF" w:rsidP="00D64CDA">
      <w:pPr>
        <w:ind w:left="2832" w:firstLine="708"/>
        <w:jc w:val="both"/>
        <w:rPr>
          <w:rFonts w:cs="Tahoma"/>
        </w:rPr>
      </w:pPr>
      <w:r>
        <w:rPr>
          <w:rFonts w:cs="Tahoma"/>
        </w:rPr>
        <w:t>dott.ssa Barbara Polo Grillo</w:t>
      </w:r>
    </w:p>
    <w:p w14:paraId="7974038F" w14:textId="79EFB7FD" w:rsidR="00432AFF" w:rsidRDefault="00943F92" w:rsidP="00D64CDA">
      <w:pPr>
        <w:ind w:left="2832" w:firstLine="708"/>
        <w:jc w:val="both"/>
        <w:rPr>
          <w:rFonts w:cs="Tahoma"/>
        </w:rPr>
      </w:pPr>
      <w:r>
        <w:rPr>
          <w:rFonts w:cs="Tahoma"/>
        </w:rPr>
        <w:t>dott. Ivan R</w:t>
      </w:r>
      <w:r w:rsidR="00432AFF">
        <w:rPr>
          <w:rFonts w:cs="Tahoma"/>
        </w:rPr>
        <w:t>izzetto</w:t>
      </w:r>
    </w:p>
    <w:p w14:paraId="1C4D8159" w14:textId="1B127BB6" w:rsidR="00432AFF" w:rsidRDefault="00432AFF" w:rsidP="00D64CDA">
      <w:pPr>
        <w:ind w:left="2832" w:firstLine="708"/>
        <w:jc w:val="both"/>
        <w:rPr>
          <w:rFonts w:cs="Tahoma"/>
        </w:rPr>
      </w:pPr>
      <w:r>
        <w:rPr>
          <w:rFonts w:cs="Tahoma"/>
        </w:rPr>
        <w:t>dott. Carlo Stefanon</w:t>
      </w:r>
    </w:p>
    <w:p w14:paraId="16AA7DD1" w14:textId="5AA40DE7" w:rsidR="00432AFF" w:rsidRDefault="00432AFF" w:rsidP="00D64CDA">
      <w:pPr>
        <w:ind w:left="2832" w:firstLine="708"/>
        <w:jc w:val="both"/>
        <w:rPr>
          <w:rFonts w:cs="Tahoma"/>
        </w:rPr>
      </w:pPr>
      <w:r>
        <w:rPr>
          <w:rFonts w:cs="Tahoma"/>
        </w:rPr>
        <w:t>dott. Sandro Sulfaro</w:t>
      </w:r>
    </w:p>
    <w:p w14:paraId="62B65060" w14:textId="347EECE5" w:rsidR="00432AFF" w:rsidRPr="00286C70" w:rsidRDefault="00432AFF" w:rsidP="00D64CDA">
      <w:pPr>
        <w:ind w:left="2832" w:firstLine="708"/>
        <w:jc w:val="both"/>
        <w:rPr>
          <w:rFonts w:cs="Tahoma"/>
        </w:rPr>
      </w:pPr>
      <w:r>
        <w:rPr>
          <w:rFonts w:cs="Tahoma"/>
        </w:rPr>
        <w:t>dott. Luciano Terrinoni</w:t>
      </w:r>
    </w:p>
    <w:p w14:paraId="255FFEE1" w14:textId="38245127" w:rsidR="00190544" w:rsidRPr="00286C70" w:rsidRDefault="00432AFF" w:rsidP="00D64CDA">
      <w:pPr>
        <w:ind w:left="2832" w:firstLine="708"/>
        <w:jc w:val="both"/>
        <w:rPr>
          <w:rFonts w:cs="Tahoma"/>
        </w:rPr>
      </w:pPr>
      <w:r>
        <w:rPr>
          <w:rFonts w:cs="Tahoma"/>
        </w:rPr>
        <w:t>dott. ssa Chiara Fresco</w:t>
      </w:r>
      <w:r w:rsidR="0013109E">
        <w:rPr>
          <w:rFonts w:cs="Tahoma"/>
        </w:rPr>
        <w:t xml:space="preserve">   </w:t>
      </w:r>
      <w:r w:rsidR="000B1270">
        <w:rPr>
          <w:rFonts w:cs="Tahoma"/>
        </w:rPr>
        <w:t xml:space="preserve">    </w:t>
      </w:r>
      <w:r>
        <w:rPr>
          <w:rFonts w:cs="Tahoma"/>
        </w:rPr>
        <w:t xml:space="preserve"> </w:t>
      </w:r>
      <w:r w:rsidR="000B1270">
        <w:rPr>
          <w:rFonts w:cs="Tahoma"/>
        </w:rPr>
        <w:t xml:space="preserve">    (Consigliere odontoiatra)</w:t>
      </w:r>
    </w:p>
    <w:p w14:paraId="6EC1B88E" w14:textId="27D02D8D" w:rsidR="00190544" w:rsidRPr="00286C70" w:rsidRDefault="0013109E" w:rsidP="00D64CDA">
      <w:pPr>
        <w:ind w:left="2832" w:firstLine="708"/>
        <w:jc w:val="both"/>
        <w:rPr>
          <w:rFonts w:cs="Tahoma"/>
        </w:rPr>
      </w:pPr>
      <w:r>
        <w:rPr>
          <w:rFonts w:cs="Tahoma"/>
        </w:rPr>
        <w:t>dott. Alessandro Serena</w:t>
      </w:r>
      <w:r w:rsidR="000B1270">
        <w:rPr>
          <w:rFonts w:cs="Tahoma"/>
        </w:rPr>
        <w:t xml:space="preserve">         (Consigliere odontoiatra)</w:t>
      </w:r>
    </w:p>
    <w:p w14:paraId="5C03E261" w14:textId="76FA12DF" w:rsidR="00190544" w:rsidRPr="00286C70" w:rsidRDefault="000B1270" w:rsidP="00D64CDA">
      <w:pPr>
        <w:jc w:val="both"/>
        <w:rPr>
          <w:rFonts w:cs="Tahoma"/>
          <w:b/>
          <w:u w:val="single"/>
        </w:rPr>
      </w:pPr>
      <w:r>
        <w:rPr>
          <w:rFonts w:cs="Tahoma"/>
          <w:b/>
          <w:u w:val="single"/>
        </w:rPr>
        <w:t>Collegio dei R</w:t>
      </w:r>
      <w:r w:rsidR="00190544" w:rsidRPr="00286C70">
        <w:rPr>
          <w:rFonts w:cs="Tahoma"/>
          <w:b/>
          <w:u w:val="single"/>
        </w:rPr>
        <w:t>evisori dei Conti:</w:t>
      </w:r>
      <w:r w:rsidR="00190544" w:rsidRPr="00286C70">
        <w:rPr>
          <w:rFonts w:cs="Tahoma"/>
          <w:b/>
        </w:rPr>
        <w:tab/>
      </w:r>
      <w:r w:rsidR="00190544" w:rsidRPr="00286C70">
        <w:rPr>
          <w:rFonts w:cs="Tahoma"/>
          <w:b/>
        </w:rPr>
        <w:tab/>
      </w:r>
      <w:r w:rsidR="00190544" w:rsidRPr="00286C70">
        <w:rPr>
          <w:rFonts w:cs="Tahoma"/>
          <w:b/>
        </w:rPr>
        <w:tab/>
      </w:r>
      <w:r w:rsidR="00190544" w:rsidRPr="00286C70">
        <w:rPr>
          <w:rFonts w:cs="Tahoma"/>
          <w:b/>
        </w:rPr>
        <w:tab/>
      </w:r>
      <w:r w:rsidR="00190544" w:rsidRPr="00286C70">
        <w:rPr>
          <w:rFonts w:cs="Tahoma"/>
          <w:b/>
        </w:rPr>
        <w:tab/>
      </w:r>
      <w:r w:rsidR="00190544" w:rsidRPr="00286C70">
        <w:rPr>
          <w:rFonts w:cs="Tahoma"/>
          <w:b/>
        </w:rPr>
        <w:tab/>
      </w:r>
      <w:r w:rsidR="00190544" w:rsidRPr="00286C70">
        <w:rPr>
          <w:rFonts w:cs="Tahoma"/>
          <w:b/>
          <w:u w:val="single"/>
        </w:rPr>
        <w:t xml:space="preserve"> </w:t>
      </w:r>
    </w:p>
    <w:p w14:paraId="1C109834" w14:textId="358636CA" w:rsidR="00190544" w:rsidRPr="00286C70" w:rsidRDefault="00190544" w:rsidP="00D64CDA">
      <w:pPr>
        <w:jc w:val="both"/>
        <w:rPr>
          <w:rFonts w:cs="Tahoma"/>
          <w:b/>
        </w:rPr>
      </w:pPr>
      <w:r w:rsidRPr="00286C70">
        <w:rPr>
          <w:rFonts w:cs="Tahoma"/>
          <w:b/>
        </w:rPr>
        <w:tab/>
      </w:r>
      <w:r w:rsidRPr="00286C70">
        <w:rPr>
          <w:rFonts w:cs="Tahoma"/>
          <w:b/>
        </w:rPr>
        <w:tab/>
      </w:r>
      <w:r w:rsidRPr="00286C70">
        <w:rPr>
          <w:rFonts w:cs="Tahoma"/>
          <w:b/>
        </w:rPr>
        <w:tab/>
        <w:t>Effettivi</w:t>
      </w:r>
      <w:r w:rsidRPr="00286C70">
        <w:rPr>
          <w:rFonts w:cs="Tahoma"/>
          <w:b/>
        </w:rPr>
        <w:tab/>
      </w:r>
      <w:r w:rsidR="00D96F54">
        <w:rPr>
          <w:rFonts w:cs="Tahoma"/>
          <w:b/>
          <w:i/>
        </w:rPr>
        <w:t>dott. Mario Pellegrini</w:t>
      </w:r>
      <w:r w:rsidRPr="00286C70">
        <w:rPr>
          <w:rFonts w:cs="Tahoma"/>
          <w:b/>
          <w:i/>
        </w:rPr>
        <w:tab/>
      </w:r>
      <w:r w:rsidRPr="00286C70">
        <w:rPr>
          <w:rFonts w:cs="Tahoma"/>
          <w:b/>
          <w:i/>
        </w:rPr>
        <w:tab/>
        <w:t>PRESIDENTE</w:t>
      </w:r>
    </w:p>
    <w:p w14:paraId="43ABCB1F" w14:textId="637858A2" w:rsidR="00190544" w:rsidRPr="00286C70" w:rsidRDefault="00D96F54" w:rsidP="00D64CDA">
      <w:pPr>
        <w:jc w:val="both"/>
        <w:rPr>
          <w:rFonts w:cs="Tahoma"/>
        </w:rPr>
      </w:pPr>
      <w:r>
        <w:rPr>
          <w:rFonts w:cs="Tahoma"/>
        </w:rPr>
        <w:tab/>
      </w:r>
      <w:r>
        <w:rPr>
          <w:rFonts w:cs="Tahoma"/>
        </w:rPr>
        <w:tab/>
      </w:r>
      <w:r>
        <w:rPr>
          <w:rFonts w:cs="Tahoma"/>
        </w:rPr>
        <w:tab/>
      </w:r>
      <w:r>
        <w:rPr>
          <w:rFonts w:cs="Tahoma"/>
        </w:rPr>
        <w:tab/>
      </w:r>
      <w:r>
        <w:rPr>
          <w:rFonts w:cs="Tahoma"/>
        </w:rPr>
        <w:tab/>
        <w:t>dott. Arnaldo Grandi</w:t>
      </w:r>
      <w:r w:rsidR="00190544" w:rsidRPr="00286C70">
        <w:rPr>
          <w:rFonts w:cs="Tahoma"/>
        </w:rPr>
        <w:tab/>
      </w:r>
    </w:p>
    <w:p w14:paraId="309C4200" w14:textId="13681D14" w:rsidR="00190544" w:rsidRPr="00286C70" w:rsidRDefault="00190544" w:rsidP="00D64CDA">
      <w:pPr>
        <w:jc w:val="both"/>
        <w:rPr>
          <w:rFonts w:cs="Tahoma"/>
        </w:rPr>
      </w:pPr>
      <w:r w:rsidRPr="00286C70">
        <w:rPr>
          <w:rFonts w:cs="Tahoma"/>
        </w:rPr>
        <w:tab/>
      </w:r>
      <w:r w:rsidRPr="00286C70">
        <w:rPr>
          <w:rFonts w:cs="Tahoma"/>
        </w:rPr>
        <w:tab/>
      </w:r>
      <w:r w:rsidRPr="00286C70">
        <w:rPr>
          <w:rFonts w:cs="Tahoma"/>
        </w:rPr>
        <w:tab/>
      </w:r>
      <w:r w:rsidRPr="00286C70">
        <w:rPr>
          <w:rFonts w:cs="Tahoma"/>
        </w:rPr>
        <w:tab/>
      </w:r>
      <w:r w:rsidRPr="00286C70">
        <w:rPr>
          <w:rFonts w:cs="Tahoma"/>
        </w:rPr>
        <w:tab/>
        <w:t>dott</w:t>
      </w:r>
      <w:r w:rsidR="00D509D7">
        <w:rPr>
          <w:rFonts w:cs="Tahoma"/>
        </w:rPr>
        <w:t>. Massimo Neri</w:t>
      </w:r>
      <w:r w:rsidRPr="00286C70">
        <w:rPr>
          <w:rFonts w:cs="Tahoma"/>
        </w:rPr>
        <w:tab/>
      </w:r>
      <w:r w:rsidRPr="00286C70">
        <w:rPr>
          <w:rFonts w:cs="Tahoma"/>
        </w:rPr>
        <w:tab/>
      </w:r>
      <w:r w:rsidRPr="00286C70">
        <w:rPr>
          <w:rFonts w:cs="Tahoma"/>
        </w:rPr>
        <w:tab/>
      </w:r>
    </w:p>
    <w:p w14:paraId="759CB664" w14:textId="54BF4244" w:rsidR="00190544" w:rsidRPr="00286C70" w:rsidRDefault="00190544" w:rsidP="00D64CDA">
      <w:pPr>
        <w:jc w:val="both"/>
        <w:rPr>
          <w:rFonts w:cs="Tahoma"/>
          <w:b/>
        </w:rPr>
      </w:pPr>
      <w:r w:rsidRPr="00286C70">
        <w:rPr>
          <w:rFonts w:cs="Tahoma"/>
          <w:b/>
        </w:rPr>
        <w:tab/>
      </w:r>
      <w:r w:rsidRPr="00286C70">
        <w:rPr>
          <w:rFonts w:cs="Tahoma"/>
          <w:b/>
        </w:rPr>
        <w:tab/>
      </w:r>
      <w:r w:rsidRPr="00286C70">
        <w:rPr>
          <w:rFonts w:cs="Tahoma"/>
          <w:b/>
        </w:rPr>
        <w:tab/>
        <w:t>Supplente</w:t>
      </w:r>
      <w:r w:rsidR="00D96F54">
        <w:rPr>
          <w:rFonts w:cs="Tahoma"/>
        </w:rPr>
        <w:tab/>
        <w:t xml:space="preserve">dott. </w:t>
      </w:r>
      <w:r w:rsidR="002C247D">
        <w:rPr>
          <w:rFonts w:cs="Tahoma"/>
        </w:rPr>
        <w:t>Paolo Giacomelli Battiston</w:t>
      </w:r>
    </w:p>
    <w:p w14:paraId="180E039B" w14:textId="77777777" w:rsidR="00190544" w:rsidRPr="00286C70" w:rsidRDefault="00190544" w:rsidP="00D64CDA">
      <w:pPr>
        <w:jc w:val="both"/>
        <w:rPr>
          <w:rFonts w:cs="Tahoma"/>
        </w:rPr>
      </w:pPr>
      <w:r w:rsidRPr="00286C70">
        <w:rPr>
          <w:rFonts w:cs="Tahoma"/>
        </w:rPr>
        <w:tab/>
      </w:r>
    </w:p>
    <w:p w14:paraId="6CAD0CB9" w14:textId="6710121F" w:rsidR="00190544" w:rsidRPr="00286C70" w:rsidRDefault="00190544" w:rsidP="00D64CDA">
      <w:pPr>
        <w:jc w:val="both"/>
        <w:rPr>
          <w:rFonts w:cs="Tahoma"/>
          <w:b/>
          <w:u w:val="single"/>
        </w:rPr>
      </w:pPr>
      <w:r w:rsidRPr="00286C70">
        <w:rPr>
          <w:rFonts w:cs="Tahoma"/>
          <w:b/>
          <w:u w:val="single"/>
        </w:rPr>
        <w:t>Commissione per gli iscritti</w:t>
      </w:r>
      <w:r w:rsidR="00D509D7">
        <w:rPr>
          <w:rFonts w:cs="Tahoma"/>
          <w:b/>
          <w:u w:val="single"/>
        </w:rPr>
        <w:t xml:space="preserve"> all’Albo degli Odontoiatri</w:t>
      </w:r>
      <w:r w:rsidR="00BF30CA">
        <w:rPr>
          <w:rFonts w:cs="Tahoma"/>
          <w:b/>
          <w:u w:val="single"/>
        </w:rPr>
        <w:t>:</w:t>
      </w:r>
    </w:p>
    <w:p w14:paraId="45CE16FC" w14:textId="601609D9" w:rsidR="00190544" w:rsidRPr="00286C70" w:rsidRDefault="00BF30CA" w:rsidP="00D64CDA">
      <w:pPr>
        <w:jc w:val="both"/>
        <w:rPr>
          <w:rFonts w:cs="Tahoma"/>
        </w:rPr>
      </w:pPr>
      <w:r>
        <w:rPr>
          <w:rFonts w:cs="Tahoma"/>
          <w:b/>
        </w:rPr>
        <w:lastRenderedPageBreak/>
        <w:t xml:space="preserve">                                         </w:t>
      </w:r>
      <w:r w:rsidR="00190544" w:rsidRPr="00286C70">
        <w:rPr>
          <w:rFonts w:cs="Tahoma"/>
          <w:b/>
        </w:rPr>
        <w:tab/>
      </w:r>
      <w:r w:rsidR="00190544" w:rsidRPr="00286C70">
        <w:rPr>
          <w:rFonts w:cs="Tahoma"/>
        </w:rPr>
        <w:tab/>
      </w:r>
      <w:r w:rsidR="0013109E">
        <w:rPr>
          <w:rFonts w:cs="Tahoma"/>
          <w:b/>
          <w:i/>
        </w:rPr>
        <w:t xml:space="preserve">dott. Alessandro Serena       </w:t>
      </w:r>
      <w:r w:rsidR="00190544" w:rsidRPr="00286C70">
        <w:rPr>
          <w:rFonts w:cs="Tahoma"/>
          <w:b/>
          <w:i/>
        </w:rPr>
        <w:t>PRESIDENTE</w:t>
      </w:r>
    </w:p>
    <w:p w14:paraId="3645A0EC" w14:textId="4647D61D" w:rsidR="000B1270" w:rsidRDefault="000B1270" w:rsidP="00D64CDA">
      <w:pPr>
        <w:jc w:val="both"/>
        <w:rPr>
          <w:rFonts w:cs="Tahoma"/>
        </w:rPr>
      </w:pPr>
      <w:r>
        <w:rPr>
          <w:rFonts w:cs="Tahoma"/>
        </w:rPr>
        <w:tab/>
      </w:r>
      <w:r>
        <w:rPr>
          <w:rFonts w:cs="Tahoma"/>
        </w:rPr>
        <w:tab/>
      </w:r>
      <w:r>
        <w:rPr>
          <w:rFonts w:cs="Tahoma"/>
        </w:rPr>
        <w:tab/>
      </w:r>
      <w:r>
        <w:rPr>
          <w:rFonts w:cs="Tahoma"/>
        </w:rPr>
        <w:tab/>
      </w:r>
      <w:r>
        <w:rPr>
          <w:rFonts w:cs="Tahoma"/>
        </w:rPr>
        <w:tab/>
        <w:t>d</w:t>
      </w:r>
      <w:r w:rsidR="00FF0E25">
        <w:rPr>
          <w:rFonts w:cs="Tahoma"/>
        </w:rPr>
        <w:t>ott</w:t>
      </w:r>
      <w:r w:rsidR="002C247D">
        <w:rPr>
          <w:rFonts w:cs="Tahoma"/>
        </w:rPr>
        <w:t>.ssa Mariagiovanna Cotugno</w:t>
      </w:r>
    </w:p>
    <w:p w14:paraId="58D6ECE9" w14:textId="4884C5FD" w:rsidR="00D509D7" w:rsidRPr="00286C70" w:rsidRDefault="00D509D7" w:rsidP="00D64CDA">
      <w:pPr>
        <w:jc w:val="both"/>
        <w:rPr>
          <w:rFonts w:cs="Tahoma"/>
        </w:rPr>
      </w:pPr>
      <w:r>
        <w:rPr>
          <w:rFonts w:cs="Tahoma"/>
        </w:rPr>
        <w:t xml:space="preserve">                                                      </w:t>
      </w:r>
      <w:r w:rsidR="00BF30CA">
        <w:rPr>
          <w:rFonts w:cs="Tahoma"/>
        </w:rPr>
        <w:t xml:space="preserve">           dott.ssa Chiara Fresco</w:t>
      </w:r>
    </w:p>
    <w:p w14:paraId="3DEE4AD4" w14:textId="2DCB5EB7" w:rsidR="00BF30CA" w:rsidRDefault="00BF30CA" w:rsidP="00D64CDA">
      <w:pPr>
        <w:jc w:val="both"/>
        <w:rPr>
          <w:rFonts w:cs="Tahoma"/>
        </w:rPr>
      </w:pPr>
      <w:r>
        <w:rPr>
          <w:rFonts w:cs="Tahoma"/>
        </w:rPr>
        <w:t xml:space="preserve">               </w:t>
      </w:r>
      <w:r w:rsidR="0013109E">
        <w:rPr>
          <w:rFonts w:cs="Tahoma"/>
        </w:rPr>
        <w:tab/>
      </w:r>
      <w:r w:rsidR="0013109E">
        <w:rPr>
          <w:rFonts w:cs="Tahoma"/>
        </w:rPr>
        <w:tab/>
      </w:r>
      <w:r w:rsidR="0013109E">
        <w:rPr>
          <w:rFonts w:cs="Tahoma"/>
        </w:rPr>
        <w:tab/>
      </w:r>
      <w:r w:rsidR="0013109E">
        <w:rPr>
          <w:rFonts w:cs="Tahoma"/>
        </w:rPr>
        <w:tab/>
        <w:t>dott. Denis Poletto</w:t>
      </w:r>
    </w:p>
    <w:p w14:paraId="0ABB42EA" w14:textId="0B33D847" w:rsidR="00190544" w:rsidRPr="00286C70" w:rsidRDefault="0013109E" w:rsidP="00D64CDA">
      <w:pPr>
        <w:jc w:val="both"/>
        <w:rPr>
          <w:rFonts w:cs="Tahoma"/>
        </w:rPr>
      </w:pPr>
      <w:r>
        <w:rPr>
          <w:rFonts w:cs="Tahoma"/>
        </w:rPr>
        <w:tab/>
      </w:r>
      <w:r>
        <w:rPr>
          <w:rFonts w:cs="Tahoma"/>
        </w:rPr>
        <w:tab/>
      </w:r>
      <w:r>
        <w:rPr>
          <w:rFonts w:cs="Tahoma"/>
        </w:rPr>
        <w:tab/>
      </w:r>
      <w:r>
        <w:rPr>
          <w:rFonts w:cs="Tahoma"/>
        </w:rPr>
        <w:tab/>
      </w:r>
      <w:r w:rsidR="00BF30CA">
        <w:rPr>
          <w:rFonts w:cs="Tahoma"/>
        </w:rPr>
        <w:t xml:space="preserve">             </w:t>
      </w:r>
      <w:r w:rsidR="002C247D">
        <w:rPr>
          <w:rFonts w:cs="Tahoma"/>
        </w:rPr>
        <w:t>dott. Alessandro Valenti</w:t>
      </w:r>
    </w:p>
    <w:p w14:paraId="5B9959A1" w14:textId="77777777" w:rsidR="00171E45" w:rsidRDefault="00190544" w:rsidP="00D64CDA">
      <w:pPr>
        <w:jc w:val="both"/>
        <w:rPr>
          <w:rFonts w:cs="Tahoma"/>
        </w:rPr>
      </w:pPr>
      <w:r w:rsidRPr="00286C70">
        <w:rPr>
          <w:rFonts w:cs="Tahoma"/>
        </w:rPr>
        <w:tab/>
      </w:r>
      <w:r w:rsidRPr="00286C70">
        <w:rPr>
          <w:rFonts w:cs="Tahoma"/>
        </w:rPr>
        <w:tab/>
      </w:r>
      <w:r w:rsidRPr="00286C70">
        <w:rPr>
          <w:rFonts w:cs="Tahoma"/>
        </w:rPr>
        <w:tab/>
      </w:r>
      <w:r w:rsidRPr="00286C70">
        <w:rPr>
          <w:rFonts w:cs="Tahoma"/>
        </w:rPr>
        <w:tab/>
      </w:r>
      <w:r w:rsidRPr="00286C70">
        <w:rPr>
          <w:rFonts w:cs="Tahoma"/>
        </w:rPr>
        <w:tab/>
      </w:r>
    </w:p>
    <w:p w14:paraId="7DE754B6" w14:textId="0215A946" w:rsidR="00BC0C37" w:rsidRPr="00171E45" w:rsidRDefault="00171E45" w:rsidP="00D64CDA">
      <w:pPr>
        <w:jc w:val="both"/>
        <w:rPr>
          <w:b/>
          <w:i/>
        </w:rPr>
      </w:pPr>
      <w:r w:rsidRPr="00171E45">
        <w:rPr>
          <w:rFonts w:cs="Tahoma"/>
          <w:b/>
          <w:i/>
        </w:rPr>
        <w:t xml:space="preserve">1.1 </w:t>
      </w:r>
      <w:r w:rsidR="00BC0C37" w:rsidRPr="00171E45">
        <w:rPr>
          <w:b/>
          <w:i/>
        </w:rPr>
        <w:t>Articolazione degli uffici</w:t>
      </w:r>
    </w:p>
    <w:p w14:paraId="0BE2DD3E" w14:textId="06EEE501" w:rsidR="00190544" w:rsidRPr="00286C70" w:rsidRDefault="00190544" w:rsidP="00D64CDA">
      <w:r w:rsidRPr="00286C70">
        <w:t>L’Ordine ha un unico uff</w:t>
      </w:r>
      <w:r w:rsidR="00CE55DA">
        <w:t>icio di segreteria composto da 2</w:t>
      </w:r>
      <w:r w:rsidRPr="00286C70">
        <w:t xml:space="preserve"> dipendenti di cui una con titolare di po</w:t>
      </w:r>
      <w:r w:rsidR="00CE55DA">
        <w:t>sizione organizzativa livello C</w:t>
      </w:r>
      <w:r w:rsidR="00210FD4">
        <w:t>4</w:t>
      </w:r>
      <w:r w:rsidR="00CE55DA">
        <w:t>.</w:t>
      </w:r>
    </w:p>
    <w:p w14:paraId="7ECD7796" w14:textId="30432BC0" w:rsidR="00BC0C37" w:rsidRDefault="00BC0C37" w:rsidP="00D64CDA">
      <w:pPr>
        <w:pStyle w:val="Titolo2"/>
        <w:numPr>
          <w:ilvl w:val="0"/>
          <w:numId w:val="26"/>
        </w:numPr>
        <w:rPr>
          <w:rFonts w:asciiTheme="minorHAnsi" w:hAnsiTheme="minorHAnsi"/>
          <w:sz w:val="24"/>
          <w:szCs w:val="24"/>
        </w:rPr>
      </w:pPr>
      <w:bookmarkStart w:id="130" w:name="_Toc101186793"/>
      <w:r w:rsidRPr="00286C70">
        <w:rPr>
          <w:rFonts w:asciiTheme="minorHAnsi" w:hAnsiTheme="minorHAnsi"/>
          <w:sz w:val="24"/>
          <w:szCs w:val="24"/>
        </w:rPr>
        <w:t>Le principali novità</w:t>
      </w:r>
      <w:bookmarkEnd w:id="130"/>
    </w:p>
    <w:p w14:paraId="2487AA02" w14:textId="1BB807E4" w:rsidR="000A0F0D" w:rsidRPr="000A0F0D" w:rsidRDefault="00C65B4A" w:rsidP="00D64CDA">
      <w:pPr>
        <w:jc w:val="both"/>
      </w:pPr>
      <w:r>
        <w:t>Il PTTI 202</w:t>
      </w:r>
      <w:r w:rsidR="00B219A6">
        <w:t>2</w:t>
      </w:r>
      <w:r>
        <w:t>-202</w:t>
      </w:r>
      <w:r w:rsidR="00B219A6">
        <w:t>4</w:t>
      </w:r>
      <w:r>
        <w:t xml:space="preserve"> è il sesto</w:t>
      </w:r>
      <w:r w:rsidR="000A0F0D" w:rsidRPr="000A0F0D">
        <w:t xml:space="preserve"> Programma adottato dall’Ordi</w:t>
      </w:r>
      <w:r w:rsidR="00D61FDE">
        <w:t xml:space="preserve">ne dei Medici Chirurghi e degli </w:t>
      </w:r>
      <w:r w:rsidR="000A0F0D" w:rsidRPr="000A0F0D">
        <w:t>Odontoiatri della Provincia di Pordenone.</w:t>
      </w:r>
    </w:p>
    <w:p w14:paraId="56A4B82E" w14:textId="2ADD4B3A" w:rsidR="00BC0C37" w:rsidRPr="00286C70" w:rsidRDefault="00BC0C37" w:rsidP="00D64CDA">
      <w:pPr>
        <w:autoSpaceDE w:val="0"/>
        <w:autoSpaceDN w:val="0"/>
        <w:adjustRightInd w:val="0"/>
        <w:jc w:val="both"/>
      </w:pPr>
      <w:r w:rsidRPr="00286C70">
        <w:t xml:space="preserve">Il D.Lgs. n. 33/13 cosiddetto </w:t>
      </w:r>
      <w:r w:rsidR="00A4454E">
        <w:t>“</w:t>
      </w:r>
      <w:r w:rsidRPr="00286C70">
        <w:t>Decreto Trasparenza” reca il “riordino della disciplina riguardante gli obblighi di pubblicità, trasparenza e diffusione di informazioni da parte delle pubbliche amministrazioni”, uniformando gli obblighi e le modalità di pubblicazione per tutte le pubbliche amministrazioni definite nell’art.1, comma 2 ,del D.Lgs. n. 165/2001 e s.m.i.</w:t>
      </w:r>
    </w:p>
    <w:p w14:paraId="49BCFBC2" w14:textId="5FF8F241" w:rsidR="00BC0C37" w:rsidRPr="00286C70" w:rsidRDefault="00BC0C37" w:rsidP="00D64CDA">
      <w:pPr>
        <w:autoSpaceDE w:val="0"/>
        <w:autoSpaceDN w:val="0"/>
        <w:adjustRightInd w:val="0"/>
        <w:jc w:val="both"/>
      </w:pPr>
      <w:r w:rsidRPr="00286C70">
        <w:t>Il D.Lgs. n.33/13 ha definito ruoli, responsabilità e processi in capo alle pubbliche amministrazioni e agli organi di controllo, introducendo il nuovo istituto dell’accesso civico, diritto che consente a chiunque (senza necessità di motivazioni e senza sostenere spese) di richiedere ad una pubblica amministrazione documenti, informazioni e dati dei quali la legge prevede la pubblicazione sul sito.</w:t>
      </w:r>
    </w:p>
    <w:p w14:paraId="72131BC3" w14:textId="6AE3F6EF" w:rsidR="00BC0C37" w:rsidRPr="00286C70" w:rsidRDefault="00BC0C37" w:rsidP="00D64CDA">
      <w:pPr>
        <w:jc w:val="both"/>
      </w:pPr>
      <w:r w:rsidRPr="00286C70">
        <w:t xml:space="preserve">L’art. 11 del D.Lgs. n. 33/13 ha esteso quindi l’ambito di applicazione della disciplina in materia di trasparenza anche </w:t>
      </w:r>
      <w:r w:rsidR="0035094B" w:rsidRPr="00286C70">
        <w:t>all’</w:t>
      </w:r>
      <w:r w:rsidR="00333987" w:rsidRPr="00286C70">
        <w:t xml:space="preserve"> </w:t>
      </w:r>
      <w:r w:rsidR="005279AA" w:rsidRPr="00286C70">
        <w:t>Ordine</w:t>
      </w:r>
      <w:r w:rsidRPr="00286C70">
        <w:t xml:space="preserve"> in quanto amministrazione pubblica di cui all’art. 1, comma 2, del D.Lgs. 165/01 e s.m.i.</w:t>
      </w:r>
    </w:p>
    <w:p w14:paraId="621D0352" w14:textId="275B1DB9" w:rsidR="00BC0C37" w:rsidRPr="00286C70" w:rsidRDefault="00BC0C37" w:rsidP="00D64CDA">
      <w:pPr>
        <w:ind w:right="-1"/>
        <w:jc w:val="both"/>
      </w:pPr>
      <w:r w:rsidRPr="00286C70">
        <w:t xml:space="preserve">La disposizione di cui al comma 2-bis dell’art. 2 del D.L. 101/13, inserito dalla legge </w:t>
      </w:r>
      <w:r w:rsidR="00333987" w:rsidRPr="00286C70">
        <w:t>di conversione</w:t>
      </w:r>
      <w:r w:rsidRPr="00286C70">
        <w:t xml:space="preserve"> 30 ottobre 2013, 125 esclude gli Ordini e Collegi professionali dal campo di applicazione dell’art. 4 (ciclo di gestione della performance), e dell’art 14 del D.Lgs. 150/09 (organismo indipendente di valutazione della </w:t>
      </w:r>
      <w:r w:rsidR="00333987" w:rsidRPr="00286C70">
        <w:t>performance) nonché</w:t>
      </w:r>
      <w:r w:rsidRPr="00286C70">
        <w:t xml:space="preserve"> delle disposizioni di cui al titolo III sempre del D.lgs. 150/09. </w:t>
      </w:r>
    </w:p>
    <w:p w14:paraId="0E1547D2" w14:textId="685D72A3" w:rsidR="00BC0C37" w:rsidRPr="00286C70" w:rsidRDefault="00BC0C37" w:rsidP="00D64CDA">
      <w:pPr>
        <w:ind w:right="-1"/>
        <w:jc w:val="both"/>
      </w:pPr>
      <w:r w:rsidRPr="00286C70">
        <w:t xml:space="preserve">La legge 125/13 ha quindi previsto che negli Ordini e Collegi professionali non debba essere istituito l’OIV (Organismo indipendente di valutazione) che, così </w:t>
      </w:r>
      <w:r w:rsidR="00CD575F">
        <w:t>come espresso nella delibera n.</w:t>
      </w:r>
      <w:r w:rsidRPr="00286C70">
        <w:t>6/13 della Commissione indipendente per la Valutazione la trasparenza e l’Integrità delle amministrazioni pubbliche – Autorità Nazionale anticorruzione –, riveste un ruolo strategico nell’ambito del ciclo di gestione della performance e nella realizzazione dei Piani triennali di prevenzione della corruzione (P.T.P.C.) e dei Programmi triennali della trasparenza.</w:t>
      </w:r>
    </w:p>
    <w:p w14:paraId="6170ED66" w14:textId="77777777" w:rsidR="00BC0C37" w:rsidRPr="00286C70" w:rsidRDefault="00BC0C37" w:rsidP="00D64CDA">
      <w:pPr>
        <w:ind w:right="-1"/>
        <w:jc w:val="both"/>
      </w:pPr>
      <w:r w:rsidRPr="00286C70">
        <w:t>Pertanto alla luce delle disposizioni sopraccitate il PTTI non è integrato dal correlato Piano della performance previsto dal D.Lgs.150/09.</w:t>
      </w:r>
    </w:p>
    <w:p w14:paraId="44503F0A" w14:textId="44FE5CB7" w:rsidR="00BC0C37" w:rsidRPr="00286C70" w:rsidRDefault="0035094B" w:rsidP="00D64CDA">
      <w:pPr>
        <w:jc w:val="both"/>
      </w:pPr>
      <w:r w:rsidRPr="00286C70">
        <w:t>L’</w:t>
      </w:r>
      <w:r w:rsidR="00BC0C37" w:rsidRPr="00286C70">
        <w:t xml:space="preserve"> </w:t>
      </w:r>
      <w:r w:rsidR="005279AA" w:rsidRPr="00286C70">
        <w:t>Ordine</w:t>
      </w:r>
      <w:r w:rsidR="00BC0C37" w:rsidRPr="00286C70">
        <w:t xml:space="preserve"> pur in assenza dell’Organismo Indipendente di Valutazione (OIV) ritiene </w:t>
      </w:r>
      <w:r w:rsidR="00333987" w:rsidRPr="00286C70">
        <w:t>quindi di</w:t>
      </w:r>
      <w:r w:rsidR="00BC0C37" w:rsidRPr="00286C70">
        <w:t xml:space="preserve"> adottare il “Regolamento sugli obblighi di pubblicità e di trasparenza in attuazione dell’art. 11 del D.lgs. 14 marzo 2013, n. 33”. </w:t>
      </w:r>
    </w:p>
    <w:p w14:paraId="558F4C6E" w14:textId="61988D92" w:rsidR="00BC0C37" w:rsidRPr="00286C70" w:rsidRDefault="0035094B" w:rsidP="00D64CDA">
      <w:pPr>
        <w:pStyle w:val="Default"/>
        <w:jc w:val="both"/>
        <w:rPr>
          <w:rFonts w:asciiTheme="minorHAnsi" w:hAnsiTheme="minorHAnsi" w:cs="Times New Roman"/>
          <w:color w:val="auto"/>
        </w:rPr>
      </w:pPr>
      <w:r w:rsidRPr="00286C70">
        <w:rPr>
          <w:rFonts w:asciiTheme="minorHAnsi" w:hAnsiTheme="minorHAnsi" w:cs="Times New Roman"/>
          <w:color w:val="auto"/>
        </w:rPr>
        <w:t>L’Ordine</w:t>
      </w:r>
      <w:r w:rsidR="00BC0C37" w:rsidRPr="00286C70">
        <w:rPr>
          <w:rFonts w:asciiTheme="minorHAnsi" w:hAnsiTheme="minorHAnsi" w:cs="Times New Roman"/>
          <w:color w:val="auto"/>
        </w:rPr>
        <w:t xml:space="preserve">, considerata anche la ridotta dotazione organica, garantisce comunque un meccanismo valutativo volto ad assicurare standard qualitativi ed economici del servizio tramite un sistema di valorizzazione dei risultati e della performance organizzativa e individuale, adeguandosi così ai principi generali di cui all’art. 3 del D. lgs 150/2009. </w:t>
      </w:r>
    </w:p>
    <w:p w14:paraId="75740414" w14:textId="7E1C2733" w:rsidR="00BC0C37" w:rsidRPr="00286C70" w:rsidRDefault="00BC0C37" w:rsidP="00D64CDA">
      <w:pPr>
        <w:jc w:val="both"/>
      </w:pPr>
      <w:r w:rsidRPr="00286C70">
        <w:t>In particolare si prevede un meccanismo finalizzato alla misurazione e alla valutazione della performance dei propri dipendenti e volto al miglioramento della q</w:t>
      </w:r>
      <w:r w:rsidR="00294B97" w:rsidRPr="00286C70">
        <w:t>u</w:t>
      </w:r>
      <w:r w:rsidR="00CD575F">
        <w:t>alità dei servizi offerti dall’</w:t>
      </w:r>
      <w:r w:rsidR="00294B97" w:rsidRPr="00286C70">
        <w:t>Ordine</w:t>
      </w:r>
      <w:r w:rsidRPr="00286C70">
        <w:t>, nonché alla crescita delle competenze professionali.</w:t>
      </w:r>
    </w:p>
    <w:p w14:paraId="471F973C" w14:textId="337CA2A8" w:rsidR="008D6886" w:rsidRPr="00286C70" w:rsidRDefault="008D6886" w:rsidP="00D64CDA">
      <w:pPr>
        <w:pStyle w:val="Titolo2"/>
        <w:numPr>
          <w:ilvl w:val="1"/>
          <w:numId w:val="26"/>
        </w:numPr>
        <w:rPr>
          <w:rFonts w:asciiTheme="minorHAnsi" w:hAnsiTheme="minorHAnsi"/>
          <w:sz w:val="24"/>
          <w:szCs w:val="24"/>
        </w:rPr>
      </w:pPr>
      <w:bookmarkStart w:id="131" w:name="_Toc101186794"/>
      <w:r w:rsidRPr="00286C70">
        <w:rPr>
          <w:rFonts w:asciiTheme="minorHAnsi" w:hAnsiTheme="minorHAnsi"/>
          <w:sz w:val="24"/>
          <w:szCs w:val="24"/>
        </w:rPr>
        <w:t>PROCESSO DI ATTUAZIONE DEL PROGRAMMA</w:t>
      </w:r>
      <w:bookmarkEnd w:id="131"/>
      <w:r w:rsidR="00F5622C">
        <w:rPr>
          <w:rFonts w:asciiTheme="minorHAnsi" w:hAnsiTheme="minorHAnsi"/>
          <w:sz w:val="24"/>
          <w:szCs w:val="24"/>
        </w:rPr>
        <w:t xml:space="preserve">  </w:t>
      </w:r>
    </w:p>
    <w:p w14:paraId="04EF864A" w14:textId="77777777" w:rsidR="00711188" w:rsidRPr="00F5622C" w:rsidRDefault="00711188" w:rsidP="00D64CDA">
      <w:pPr>
        <w:jc w:val="both"/>
        <w:rPr>
          <w:rFonts w:cstheme="minorHAnsi"/>
          <w:bCs/>
        </w:rPr>
      </w:pPr>
      <w:r w:rsidRPr="00F5622C">
        <w:rPr>
          <w:rFonts w:cstheme="minorHAnsi"/>
          <w:bCs/>
        </w:rPr>
        <w:t>Le principali fonti normative per la stesura della presente Sezione sono il Decreto Legislativo n. 33/2013 e s.m.i. e le Delibere n. 2/12 della CIVIT (ora ANAC) e n. 50/2013 dell’ANAC.</w:t>
      </w:r>
    </w:p>
    <w:p w14:paraId="6227752F" w14:textId="25A7D460" w:rsidR="00F5622C" w:rsidRDefault="00711188" w:rsidP="00D64CDA">
      <w:pPr>
        <w:jc w:val="both"/>
        <w:rPr>
          <w:rFonts w:cstheme="minorHAnsi"/>
          <w:bCs/>
        </w:rPr>
      </w:pPr>
      <w:r w:rsidRPr="00F5622C">
        <w:rPr>
          <w:rFonts w:cstheme="minorHAnsi"/>
          <w:bCs/>
        </w:rPr>
        <w:t xml:space="preserve">Si precisa che è stato inoltre consultato il decreto legislativo 25 maggio 2016, n. 97 “Revisione e semplificazione delle disposizioni in materia di prevenzione della corruzione, pubblicità e </w:t>
      </w:r>
      <w:r w:rsidRPr="00F5622C">
        <w:rPr>
          <w:rFonts w:cstheme="minorHAnsi"/>
          <w:bCs/>
        </w:rPr>
        <w:lastRenderedPageBreak/>
        <w:t>trasparenza, correttivo della legge 6 novembre 2012, n. 190 e del decreto legislativo 14 marzo 2013, n. 33, ai sensi dell'articolo 7 della legge 7 agosto 2015, n. 124, in materia di riorganizzazione delle amministrazioni pubbliche” (G.U. 8 giugno 2016, n. 132).</w:t>
      </w:r>
    </w:p>
    <w:p w14:paraId="2812D19E" w14:textId="2C258D3D" w:rsidR="00711188" w:rsidRPr="00F5622C" w:rsidRDefault="00711188" w:rsidP="00D64CDA">
      <w:pPr>
        <w:pStyle w:val="Standard"/>
        <w:jc w:val="both"/>
        <w:rPr>
          <w:rFonts w:asciiTheme="minorHAnsi" w:hAnsiTheme="minorHAnsi" w:cstheme="minorHAnsi"/>
          <w:bCs/>
        </w:rPr>
      </w:pPr>
      <w:r w:rsidRPr="00F5622C">
        <w:rPr>
          <w:rFonts w:asciiTheme="minorHAnsi" w:hAnsiTheme="minorHAnsi" w:cstheme="minorHAnsi"/>
          <w:bCs/>
        </w:rPr>
        <w:t>E’ stato consultato anche il Piano Nazionale Anticorruzione 2016 pubblicato in Gazzetta Ufficiale, serie generale, n. 197 del 24 agosto 2016 approvato in via definitiva dall’Autorità Nazionale Anticorruzione con delibera n. 831 del 3 agosto 2016. Il comma 1, lett. a) e b) dell’art. 41 del d.lgs. 97/2016, modificando la l. 190/2012, specifica che il PNA “</w:t>
      </w:r>
      <w:r w:rsidRPr="00F5622C">
        <w:rPr>
          <w:rFonts w:asciiTheme="minorHAnsi" w:hAnsiTheme="minorHAnsi" w:cstheme="minorHAnsi"/>
          <w:bCs/>
          <w:i/>
          <w:iCs/>
        </w:rPr>
        <w:t>costituisce atto di indirizzo per le pubbliche amministrazioni di cui all’articolo 1, comma 2, del decreto legislativo 30 marzo 2001, n. 165, ai fini dell’adozione dei propri piani triennali di prevenzione della corruzione, e per gli altri soggetti di cui all’art. 2-bis, co. 2 del decreto legislativo 14 marzo 2013, n. 33, ai fini dell’adozione di misure di prevenzione della corruzione integrative di quelle adottate ai sensi del decreto legislativo 8 giugno 2001, n. 231, anche per assicurare l’attuazione dei compiti di cui al comma 4, lettera a)</w:t>
      </w:r>
      <w:r w:rsidRPr="00F5622C">
        <w:rPr>
          <w:rFonts w:asciiTheme="minorHAnsi" w:hAnsiTheme="minorHAnsi" w:cstheme="minorHAnsi"/>
          <w:bCs/>
        </w:rPr>
        <w:t>”. Da ultimo sono state prese in considerazione le “Prime linee guida recanti indicazioni sull’attuazione degli obblighi di pubblicità, trasparenza e diffusione di informazioni contenute nel D.Lgs. 33/2013 come modificato dal D.Lgs. 97/2016”adottate dall’ANAC con delibera n. 1310 del 28.12.16. Si resta in attesa di un apposto atto di indirizzo per gli Ordini professionali. E’ stata presa in considerazione anche la Determinazione dell’ANAC n. 1309 del 28.12.16 concernente LINEE GUIDA RECANTI INDICAZIONI OPERATIVE AI FINI DELLA DEFINIZIONE DELLE ESCLUSIONI E DEI LIMITI ALL'ACCESSO CIVICO DI CUI ALL’ART. 5 CO. 2 DEL D.LGS. 33/2013 - Art. 5- bis, comma 6, del d.lgs. n. 33 del 14/03/2013 recante “Riordino della disciplina riguardante il diritto di accesso civico e gli obblighi di pubblicità, trasparenza e diffusione di informazioni da parte d</w:t>
      </w:r>
      <w:r w:rsidR="00AD1F47">
        <w:rPr>
          <w:rFonts w:asciiTheme="minorHAnsi" w:hAnsiTheme="minorHAnsi" w:cstheme="minorHAnsi"/>
          <w:bCs/>
        </w:rPr>
        <w:t>elle pubbliche amministrazioni”</w:t>
      </w:r>
      <w:r w:rsidR="008958E8">
        <w:rPr>
          <w:rFonts w:asciiTheme="minorHAnsi" w:hAnsiTheme="minorHAnsi" w:cstheme="minorHAnsi"/>
          <w:bCs/>
        </w:rPr>
        <w:t xml:space="preserve"> e la Circolare n.2/2017 del 30/05/2017 della Presidenza del Consiglio dei Ministri – Dipartimento della Funzione Pubblica – recante “Attuazione delle norme sull’accesso civico generalizzato (c.d. FOIA).</w:t>
      </w:r>
    </w:p>
    <w:p w14:paraId="5E8F4D93" w14:textId="5BD0AF62" w:rsidR="008D6886" w:rsidRPr="00CA1C63" w:rsidRDefault="008D6886" w:rsidP="00D64CDA">
      <w:pPr>
        <w:pStyle w:val="Titolo1"/>
        <w:numPr>
          <w:ilvl w:val="0"/>
          <w:numId w:val="26"/>
        </w:numPr>
        <w:rPr>
          <w:rFonts w:asciiTheme="minorHAnsi" w:hAnsiTheme="minorHAnsi"/>
          <w:sz w:val="24"/>
          <w:szCs w:val="24"/>
        </w:rPr>
      </w:pPr>
      <w:bookmarkStart w:id="132" w:name="_Toc101186795"/>
      <w:r w:rsidRPr="00CA1C63">
        <w:rPr>
          <w:rFonts w:asciiTheme="minorHAnsi" w:hAnsiTheme="minorHAnsi"/>
          <w:sz w:val="24"/>
          <w:szCs w:val="24"/>
        </w:rPr>
        <w:t>PROCEDIMENTO DI ELABORAZIONE E ADOZIONE DEL PROGRAMMA</w:t>
      </w:r>
      <w:bookmarkEnd w:id="132"/>
    </w:p>
    <w:p w14:paraId="3A9FE8A1" w14:textId="15D038DF" w:rsidR="008D6886" w:rsidRPr="00CA1C63" w:rsidRDefault="008D6886" w:rsidP="00D64CDA">
      <w:pPr>
        <w:ind w:firstLine="360"/>
        <w:jc w:val="both"/>
      </w:pPr>
      <w:r w:rsidRPr="00CA1C63">
        <w:t>Il procedimento di elaborazione del Programma è stato imperniato su un obiettivo</w:t>
      </w:r>
      <w:r w:rsidR="00C65B4A">
        <w:t xml:space="preserve"> da realizzare nel triennio 202</w:t>
      </w:r>
      <w:r w:rsidR="002F6E3D">
        <w:t>2</w:t>
      </w:r>
      <w:r w:rsidR="00C65B4A">
        <w:t xml:space="preserve"> – 202</w:t>
      </w:r>
      <w:r w:rsidR="002F6E3D">
        <w:t>4</w:t>
      </w:r>
      <w:r w:rsidRPr="00CA1C63">
        <w:t xml:space="preserve">, ovvero promuovere l’efficienza organizzativa e la trasparenza quali strumenti di prevenzione della corruzione anche migliorando la qualità dell’accesso </w:t>
      </w:r>
      <w:r w:rsidR="00294B97" w:rsidRPr="00CA1C63">
        <w:t>alle informazioni dell’</w:t>
      </w:r>
      <w:r w:rsidR="005279AA" w:rsidRPr="00CA1C63">
        <w:t>Ordine</w:t>
      </w:r>
      <w:r w:rsidRPr="00CA1C63">
        <w:t>.</w:t>
      </w:r>
    </w:p>
    <w:p w14:paraId="23AC355E" w14:textId="77777777" w:rsidR="008D6886" w:rsidRPr="00CA1C63" w:rsidRDefault="008D6886" w:rsidP="00D64CDA">
      <w:pPr>
        <w:jc w:val="both"/>
      </w:pPr>
      <w:r w:rsidRPr="00CA1C63">
        <w:t>Gli obiettivi operativi sono:</w:t>
      </w:r>
    </w:p>
    <w:p w14:paraId="20881890" w14:textId="6EC65F12" w:rsidR="008D6886" w:rsidRPr="00CA1C63" w:rsidRDefault="008D6886" w:rsidP="00D64CDA">
      <w:pPr>
        <w:pStyle w:val="Paragrafoelenco"/>
        <w:numPr>
          <w:ilvl w:val="0"/>
          <w:numId w:val="29"/>
        </w:numPr>
        <w:jc w:val="both"/>
      </w:pPr>
      <w:r w:rsidRPr="00CA1C63">
        <w:t>Individuare e pubblicare i dati la cui pubblicazione è obbligatoria per legge ed eventuali dati ulteriori, compatibilmente con i propri vincoli organizzativi e finanziari.</w:t>
      </w:r>
    </w:p>
    <w:p w14:paraId="202315BF" w14:textId="46F69E58" w:rsidR="008D6886" w:rsidRPr="00CA1C63" w:rsidRDefault="008D6886" w:rsidP="00D64CDA">
      <w:pPr>
        <w:pStyle w:val="Paragrafoelenco"/>
        <w:numPr>
          <w:ilvl w:val="0"/>
          <w:numId w:val="29"/>
        </w:numPr>
        <w:jc w:val="both"/>
      </w:pPr>
      <w:r w:rsidRPr="00CA1C63">
        <w:t xml:space="preserve">Completare l’informatizzazione dei flussi di comunicazione interna al fine dell’assolvimento degli obblighi di trasparenza e per il relativo controllo. </w:t>
      </w:r>
    </w:p>
    <w:p w14:paraId="7D05F429" w14:textId="68E57CEC" w:rsidR="008D6886" w:rsidRPr="00CA1C63" w:rsidRDefault="008D6886" w:rsidP="00D64CDA">
      <w:pPr>
        <w:jc w:val="both"/>
      </w:pPr>
      <w:r w:rsidRPr="00CA1C63">
        <w:t>Il PTTI viene sottoposto a consultaz</w:t>
      </w:r>
      <w:r w:rsidR="00294B97" w:rsidRPr="00CA1C63">
        <w:t xml:space="preserve">ione pubblica sul portale dell’Ordine </w:t>
      </w:r>
      <w:r w:rsidRPr="00CA1C63">
        <w:t>(www</w:t>
      </w:r>
      <w:r w:rsidR="00C65B4A">
        <w:t>.omceo.pn</w:t>
      </w:r>
      <w:r w:rsidR="00190544" w:rsidRPr="00CA1C63">
        <w:t>.it</w:t>
      </w:r>
      <w:r w:rsidRPr="00CA1C63">
        <w:t>) previa informazione dei diversi stakeholder.</w:t>
      </w:r>
    </w:p>
    <w:p w14:paraId="6874B670" w14:textId="77777777" w:rsidR="008D6886" w:rsidRPr="00CA1C63" w:rsidRDefault="008D6886" w:rsidP="00D64CDA">
      <w:pPr>
        <w:jc w:val="both"/>
      </w:pPr>
    </w:p>
    <w:p w14:paraId="6087D61B" w14:textId="3E6DBE87" w:rsidR="008D6886" w:rsidRPr="00286C70" w:rsidRDefault="008D6886" w:rsidP="00D64CDA">
      <w:pPr>
        <w:pStyle w:val="Titolo2"/>
        <w:numPr>
          <w:ilvl w:val="1"/>
          <w:numId w:val="26"/>
        </w:numPr>
        <w:rPr>
          <w:rFonts w:asciiTheme="minorHAnsi" w:hAnsiTheme="minorHAnsi"/>
          <w:sz w:val="24"/>
          <w:szCs w:val="24"/>
        </w:rPr>
      </w:pPr>
      <w:bookmarkStart w:id="133" w:name="_Toc101186796"/>
      <w:r w:rsidRPr="00286C70">
        <w:rPr>
          <w:rFonts w:asciiTheme="minorHAnsi" w:hAnsiTheme="minorHAnsi"/>
          <w:sz w:val="24"/>
          <w:szCs w:val="24"/>
        </w:rPr>
        <w:t>Uffici e personale coinvolti nell’individuazione dei contenuti del Programma</w:t>
      </w:r>
      <w:bookmarkEnd w:id="133"/>
    </w:p>
    <w:p w14:paraId="562DA778" w14:textId="55E73C94" w:rsidR="008D6886" w:rsidRPr="00286C70" w:rsidRDefault="008D6886" w:rsidP="00D64CDA">
      <w:pPr>
        <w:jc w:val="both"/>
      </w:pPr>
      <w:r w:rsidRPr="00286C70">
        <w:t>In considerazione delle caratteristiche or</w:t>
      </w:r>
      <w:r w:rsidR="00294B97" w:rsidRPr="00286C70">
        <w:t>ganizzative e dimensionali dell’</w:t>
      </w:r>
      <w:r w:rsidR="005279AA" w:rsidRPr="00286C70">
        <w:t>Ordine</w:t>
      </w:r>
      <w:r w:rsidRPr="00286C70">
        <w:t>, nella redazione del Programma, anche al fine di coordinarne i contenu</w:t>
      </w:r>
      <w:r w:rsidR="0077771B">
        <w:t xml:space="preserve">ti con il PTPC, sono stati coinvolti </w:t>
      </w:r>
      <w:r w:rsidR="005610B5">
        <w:t>l’Organo</w:t>
      </w:r>
      <w:r w:rsidR="0077771B">
        <w:t xml:space="preserve"> Politico e  i</w:t>
      </w:r>
      <w:r w:rsidR="00312C88">
        <w:t>l Responsabile degli uffici dell’Ordine.</w:t>
      </w:r>
    </w:p>
    <w:p w14:paraId="307E8262" w14:textId="18607858" w:rsidR="008D6886" w:rsidRPr="00286C70" w:rsidRDefault="008D6886" w:rsidP="00D64CDA">
      <w:pPr>
        <w:jc w:val="both"/>
      </w:pPr>
      <w:r w:rsidRPr="00286C70">
        <w:t xml:space="preserve">Le variazioni e gli aggiornamenti del Programma sono sottoposte dal Responsabile della trasparenza al </w:t>
      </w:r>
      <w:r w:rsidR="00844E90">
        <w:t>Consiglio D</w:t>
      </w:r>
      <w:r w:rsidR="005279AA" w:rsidRPr="00286C70">
        <w:t>irettivo</w:t>
      </w:r>
      <w:r w:rsidRPr="00286C70">
        <w:t xml:space="preserve"> ai fini dell’approvazione.</w:t>
      </w:r>
    </w:p>
    <w:p w14:paraId="005CB0A3" w14:textId="77777777" w:rsidR="008D6886" w:rsidRDefault="008D6886" w:rsidP="00D64CDA">
      <w:pPr>
        <w:jc w:val="both"/>
      </w:pPr>
      <w:r w:rsidRPr="00286C70">
        <w:t>L'aggiornamento del Programma avviene annualmente entro il 31 gennaio.</w:t>
      </w:r>
    </w:p>
    <w:p w14:paraId="0D3D09CF" w14:textId="77777777" w:rsidR="00B62B8D" w:rsidRPr="00286C70" w:rsidRDefault="00B62B8D" w:rsidP="00D64CDA">
      <w:pPr>
        <w:jc w:val="both"/>
      </w:pPr>
    </w:p>
    <w:p w14:paraId="00967D28" w14:textId="77777777" w:rsidR="008D6886" w:rsidRPr="00286C70" w:rsidRDefault="008D6886" w:rsidP="00D64CDA">
      <w:pPr>
        <w:rPr>
          <w:b/>
        </w:rPr>
      </w:pPr>
    </w:p>
    <w:p w14:paraId="7EF1182E" w14:textId="4BA6D15C" w:rsidR="008D6886" w:rsidRPr="00286C70" w:rsidRDefault="008D6886" w:rsidP="00D64CDA">
      <w:pPr>
        <w:pStyle w:val="Titolo2"/>
        <w:numPr>
          <w:ilvl w:val="1"/>
          <w:numId w:val="26"/>
        </w:numPr>
        <w:jc w:val="both"/>
        <w:rPr>
          <w:rFonts w:asciiTheme="minorHAnsi" w:hAnsiTheme="minorHAnsi"/>
          <w:sz w:val="24"/>
          <w:szCs w:val="24"/>
        </w:rPr>
      </w:pPr>
      <w:bookmarkStart w:id="134" w:name="_Toc101186797"/>
      <w:r w:rsidRPr="00286C70">
        <w:rPr>
          <w:rFonts w:asciiTheme="minorHAnsi" w:hAnsiTheme="minorHAnsi"/>
          <w:sz w:val="24"/>
          <w:szCs w:val="24"/>
        </w:rPr>
        <w:t>Termini e modalità di adozione del Pr</w:t>
      </w:r>
      <w:r w:rsidR="00294B97" w:rsidRPr="00286C70">
        <w:rPr>
          <w:rFonts w:asciiTheme="minorHAnsi" w:hAnsiTheme="minorHAnsi"/>
          <w:sz w:val="24"/>
          <w:szCs w:val="24"/>
        </w:rPr>
        <w:t>ogramma triennale da parte dell’</w:t>
      </w:r>
      <w:r w:rsidRPr="00286C70">
        <w:rPr>
          <w:rFonts w:asciiTheme="minorHAnsi" w:hAnsiTheme="minorHAnsi"/>
          <w:sz w:val="24"/>
          <w:szCs w:val="24"/>
        </w:rPr>
        <w:t xml:space="preserve"> </w:t>
      </w:r>
      <w:r w:rsidR="00294B97" w:rsidRPr="00286C70">
        <w:rPr>
          <w:rFonts w:asciiTheme="minorHAnsi" w:hAnsiTheme="minorHAnsi"/>
          <w:sz w:val="24"/>
          <w:szCs w:val="24"/>
        </w:rPr>
        <w:t>ORDINE</w:t>
      </w:r>
      <w:bookmarkEnd w:id="134"/>
    </w:p>
    <w:p w14:paraId="02399B0C" w14:textId="09A75683" w:rsidR="008D6886" w:rsidRDefault="008D6886" w:rsidP="00D64CDA">
      <w:pPr>
        <w:jc w:val="both"/>
      </w:pPr>
      <w:r w:rsidRPr="00286C70">
        <w:t>A seguito delle rielaborazioni eventualmente ritenute necessarie il PTTI viene definit</w:t>
      </w:r>
      <w:r w:rsidR="00294B97" w:rsidRPr="00286C70">
        <w:t xml:space="preserve">ivamente adottato dall’ Ordine </w:t>
      </w:r>
      <w:r w:rsidRPr="00286C70">
        <w:t>quale sezione del PTCP</w:t>
      </w:r>
      <w:r w:rsidR="00034798">
        <w:t>T</w:t>
      </w:r>
      <w:r w:rsidRPr="00286C70">
        <w:t>.</w:t>
      </w:r>
    </w:p>
    <w:p w14:paraId="273ADD1C" w14:textId="63D648EB" w:rsidR="008D6886" w:rsidRPr="00286C70" w:rsidRDefault="00333987" w:rsidP="00D64CDA">
      <w:pPr>
        <w:pStyle w:val="NormaleWeb"/>
        <w:numPr>
          <w:ilvl w:val="1"/>
          <w:numId w:val="26"/>
        </w:numPr>
        <w:jc w:val="both"/>
        <w:rPr>
          <w:rFonts w:asciiTheme="minorHAnsi" w:hAnsiTheme="minorHAnsi"/>
          <w:b/>
        </w:rPr>
      </w:pPr>
      <w:r w:rsidRPr="00286C70">
        <w:rPr>
          <w:rStyle w:val="Titolo2Carattere"/>
          <w:rFonts w:asciiTheme="minorHAnsi" w:hAnsiTheme="minorHAnsi"/>
          <w:sz w:val="24"/>
          <w:szCs w:val="24"/>
        </w:rPr>
        <w:lastRenderedPageBreak/>
        <w:t xml:space="preserve"> </w:t>
      </w:r>
      <w:bookmarkStart w:id="135" w:name="_Toc101186798"/>
      <w:r w:rsidR="008D6886" w:rsidRPr="00286C70">
        <w:rPr>
          <w:rStyle w:val="Titolo2Carattere"/>
          <w:rFonts w:asciiTheme="minorHAnsi" w:hAnsiTheme="minorHAnsi"/>
          <w:sz w:val="24"/>
          <w:szCs w:val="24"/>
        </w:rPr>
        <w:t>Il Responsabile della Trasparenza</w:t>
      </w:r>
      <w:bookmarkEnd w:id="135"/>
      <w:r w:rsidR="008D6886" w:rsidRPr="00286C70">
        <w:rPr>
          <w:rFonts w:asciiTheme="minorHAnsi" w:hAnsiTheme="minorHAnsi"/>
          <w:b/>
        </w:rPr>
        <w:t xml:space="preserve"> </w:t>
      </w:r>
    </w:p>
    <w:p w14:paraId="7FC71281" w14:textId="184151FB" w:rsidR="008D6886" w:rsidRPr="00286C70" w:rsidRDefault="008D6886" w:rsidP="00D64CDA">
      <w:pPr>
        <w:pStyle w:val="NormaleWeb"/>
        <w:jc w:val="both"/>
        <w:rPr>
          <w:rFonts w:asciiTheme="minorHAnsi" w:hAnsiTheme="minorHAnsi"/>
          <w:b/>
        </w:rPr>
      </w:pPr>
      <w:r w:rsidRPr="00286C70">
        <w:rPr>
          <w:rFonts w:asciiTheme="minorHAnsi" w:hAnsiTheme="minorHAnsi"/>
          <w:color w:val="000000"/>
        </w:rPr>
        <w:t xml:space="preserve">Il Responsabile della Trasparenza è una  figura inserita all'interno della Pubblica Amministrazione dall'articolo 43 del D.Lgs. 33/13. </w:t>
      </w:r>
    </w:p>
    <w:p w14:paraId="51217A45" w14:textId="4D2D2314" w:rsidR="00DD4072" w:rsidRPr="00713609" w:rsidRDefault="00294B97" w:rsidP="00D64CDA">
      <w:pPr>
        <w:pStyle w:val="NormaleWeb"/>
        <w:jc w:val="both"/>
        <w:rPr>
          <w:rFonts w:asciiTheme="minorHAnsi" w:hAnsiTheme="minorHAnsi"/>
        </w:rPr>
      </w:pPr>
      <w:r w:rsidRPr="00286C70">
        <w:rPr>
          <w:rFonts w:asciiTheme="minorHAnsi" w:hAnsiTheme="minorHAnsi"/>
          <w:color w:val="000000"/>
        </w:rPr>
        <w:t xml:space="preserve">Nell’Ordine </w:t>
      </w:r>
      <w:r w:rsidR="008D6886" w:rsidRPr="00286C70">
        <w:rPr>
          <w:rFonts w:asciiTheme="minorHAnsi" w:hAnsiTheme="minorHAnsi"/>
          <w:color w:val="000000"/>
        </w:rPr>
        <w:t>le funzioni di Responsabile della Tras</w:t>
      </w:r>
      <w:r w:rsidRPr="00286C70">
        <w:rPr>
          <w:rFonts w:asciiTheme="minorHAnsi" w:hAnsiTheme="minorHAnsi"/>
          <w:color w:val="000000"/>
        </w:rPr>
        <w:t>parenza sono state assegnate a</w:t>
      </w:r>
      <w:r w:rsidR="00DA784F">
        <w:rPr>
          <w:rFonts w:asciiTheme="minorHAnsi" w:hAnsiTheme="minorHAnsi"/>
          <w:color w:val="000000"/>
        </w:rPr>
        <w:t>l</w:t>
      </w:r>
      <w:r w:rsidR="00CE55DA">
        <w:rPr>
          <w:rFonts w:asciiTheme="minorHAnsi" w:hAnsiTheme="minorHAnsi"/>
          <w:color w:val="000000"/>
        </w:rPr>
        <w:t xml:space="preserve"> Consigliere</w:t>
      </w:r>
      <w:r w:rsidR="00190544" w:rsidRPr="00286C70">
        <w:rPr>
          <w:rFonts w:asciiTheme="minorHAnsi" w:hAnsiTheme="minorHAnsi"/>
          <w:color w:val="000000"/>
        </w:rPr>
        <w:t xml:space="preserve"> </w:t>
      </w:r>
      <w:r w:rsidRPr="00286C70">
        <w:rPr>
          <w:rStyle w:val="Enfasigrassetto"/>
          <w:rFonts w:asciiTheme="minorHAnsi" w:hAnsiTheme="minorHAnsi"/>
          <w:b w:val="0"/>
          <w:color w:val="000000"/>
        </w:rPr>
        <w:t>dell’</w:t>
      </w:r>
      <w:r w:rsidR="005279AA" w:rsidRPr="00286C70">
        <w:rPr>
          <w:rStyle w:val="Enfasigrassetto"/>
          <w:rFonts w:asciiTheme="minorHAnsi" w:hAnsiTheme="minorHAnsi"/>
          <w:b w:val="0"/>
          <w:color w:val="000000"/>
        </w:rPr>
        <w:t>Ordine</w:t>
      </w:r>
      <w:r w:rsidR="00CE55DA">
        <w:rPr>
          <w:rFonts w:asciiTheme="minorHAnsi" w:hAnsiTheme="minorHAnsi"/>
          <w:color w:val="000000"/>
        </w:rPr>
        <w:t xml:space="preserve"> </w:t>
      </w:r>
      <w:r w:rsidR="007A3594">
        <w:rPr>
          <w:rFonts w:asciiTheme="minorHAnsi" w:hAnsiTheme="minorHAnsi"/>
        </w:rPr>
        <w:t>Dott.ssa Barbara Polo Grillo</w:t>
      </w:r>
      <w:r w:rsidR="00DA784F" w:rsidRPr="00713609">
        <w:rPr>
          <w:rFonts w:asciiTheme="minorHAnsi" w:hAnsiTheme="minorHAnsi"/>
        </w:rPr>
        <w:t xml:space="preserve"> </w:t>
      </w:r>
      <w:r w:rsidR="00CE55DA" w:rsidRPr="00326B58">
        <w:rPr>
          <w:rFonts w:asciiTheme="minorHAnsi" w:hAnsiTheme="minorHAnsi"/>
          <w:color w:val="000000" w:themeColor="text1"/>
        </w:rPr>
        <w:t>con Delibera</w:t>
      </w:r>
      <w:r w:rsidR="00DA784F" w:rsidRPr="00326B58">
        <w:rPr>
          <w:rFonts w:asciiTheme="minorHAnsi" w:hAnsiTheme="minorHAnsi"/>
          <w:color w:val="000000" w:themeColor="text1"/>
        </w:rPr>
        <w:t xml:space="preserve"> del Consiglio Direttivo</w:t>
      </w:r>
      <w:r w:rsidR="00190544" w:rsidRPr="00326B58">
        <w:rPr>
          <w:rFonts w:asciiTheme="minorHAnsi" w:hAnsiTheme="minorHAnsi"/>
          <w:color w:val="000000" w:themeColor="text1"/>
        </w:rPr>
        <w:t xml:space="preserve"> </w:t>
      </w:r>
      <w:r w:rsidRPr="00326B58">
        <w:rPr>
          <w:rFonts w:asciiTheme="minorHAnsi" w:hAnsiTheme="minorHAnsi"/>
          <w:color w:val="000000" w:themeColor="text1"/>
        </w:rPr>
        <w:t>del</w:t>
      </w:r>
      <w:r w:rsidR="00326B58" w:rsidRPr="00326B58">
        <w:rPr>
          <w:rFonts w:asciiTheme="minorHAnsi" w:hAnsiTheme="minorHAnsi"/>
          <w:color w:val="000000" w:themeColor="text1"/>
        </w:rPr>
        <w:t xml:space="preserve"> 26</w:t>
      </w:r>
      <w:r w:rsidR="00070CC6" w:rsidRPr="00326B58">
        <w:rPr>
          <w:rFonts w:asciiTheme="minorHAnsi" w:hAnsiTheme="minorHAnsi"/>
          <w:color w:val="000000" w:themeColor="text1"/>
        </w:rPr>
        <w:t>.0</w:t>
      </w:r>
      <w:r w:rsidR="00326B58" w:rsidRPr="00326B58">
        <w:rPr>
          <w:rFonts w:asciiTheme="minorHAnsi" w:hAnsiTheme="minorHAnsi"/>
          <w:color w:val="000000" w:themeColor="text1"/>
        </w:rPr>
        <w:t>2</w:t>
      </w:r>
      <w:r w:rsidR="00A76E9F" w:rsidRPr="00326B58">
        <w:rPr>
          <w:rFonts w:asciiTheme="minorHAnsi" w:hAnsiTheme="minorHAnsi"/>
          <w:color w:val="000000" w:themeColor="text1"/>
        </w:rPr>
        <w:t>.2021</w:t>
      </w:r>
      <w:r w:rsidR="00A76E9F" w:rsidRPr="007A3594">
        <w:rPr>
          <w:rFonts w:asciiTheme="minorHAnsi" w:hAnsiTheme="minorHAnsi"/>
          <w:color w:val="FF0000"/>
        </w:rPr>
        <w:t>,</w:t>
      </w:r>
      <w:r w:rsidR="00A33D81" w:rsidRPr="007A3594">
        <w:rPr>
          <w:rFonts w:asciiTheme="minorHAnsi" w:hAnsiTheme="minorHAnsi"/>
          <w:color w:val="FF0000"/>
        </w:rPr>
        <w:t xml:space="preserve"> </w:t>
      </w:r>
      <w:r w:rsidR="00070CC6" w:rsidRPr="00713609">
        <w:rPr>
          <w:rFonts w:asciiTheme="minorHAnsi" w:hAnsiTheme="minorHAnsi"/>
        </w:rPr>
        <w:t>unitamente alla nomina di Responsabile della Prevenzione della Corruzione.</w:t>
      </w:r>
    </w:p>
    <w:p w14:paraId="78BC06AF" w14:textId="77777777" w:rsidR="008D6886" w:rsidRPr="00286C70" w:rsidRDefault="008D6886" w:rsidP="00D64CDA">
      <w:pPr>
        <w:pStyle w:val="NormaleWeb"/>
        <w:numPr>
          <w:ilvl w:val="0"/>
          <w:numId w:val="28"/>
        </w:numPr>
        <w:jc w:val="both"/>
        <w:rPr>
          <w:rFonts w:asciiTheme="minorHAnsi" w:hAnsiTheme="minorHAnsi"/>
          <w:color w:val="000000"/>
        </w:rPr>
      </w:pPr>
      <w:r w:rsidRPr="00286C70">
        <w:rPr>
          <w:rFonts w:asciiTheme="minorHAnsi" w:hAnsiTheme="minorHAnsi"/>
          <w:color w:val="000000"/>
        </w:rPr>
        <w:t>I compiti del Responsabile della Trasparenza sono:</w:t>
      </w:r>
    </w:p>
    <w:p w14:paraId="60595604" w14:textId="0C647A8B" w:rsidR="008D6886" w:rsidRPr="00286C70" w:rsidRDefault="008D6886" w:rsidP="00D64CDA">
      <w:pPr>
        <w:pStyle w:val="NormaleWeb"/>
        <w:numPr>
          <w:ilvl w:val="0"/>
          <w:numId w:val="28"/>
        </w:numPr>
        <w:jc w:val="both"/>
        <w:rPr>
          <w:rFonts w:asciiTheme="minorHAnsi" w:hAnsiTheme="minorHAnsi"/>
          <w:color w:val="000000"/>
        </w:rPr>
      </w:pPr>
      <w:r w:rsidRPr="00286C70">
        <w:rPr>
          <w:rFonts w:asciiTheme="minorHAnsi" w:hAnsiTheme="minorHAnsi"/>
          <w:color w:val="000000"/>
        </w:rPr>
        <w:t>promuovere e coordinare il procedimento di elaborazione e di aggiornamento del Programma triennale della Trasparenza;</w:t>
      </w:r>
    </w:p>
    <w:p w14:paraId="5E45CDC3" w14:textId="41596339" w:rsidR="008D6886" w:rsidRPr="00286C70" w:rsidRDefault="008D6886" w:rsidP="00D64CDA">
      <w:pPr>
        <w:pStyle w:val="NormaleWeb"/>
        <w:numPr>
          <w:ilvl w:val="0"/>
          <w:numId w:val="28"/>
        </w:numPr>
        <w:jc w:val="both"/>
        <w:rPr>
          <w:rFonts w:asciiTheme="minorHAnsi" w:hAnsiTheme="minorHAnsi"/>
          <w:color w:val="000000"/>
        </w:rPr>
      </w:pPr>
      <w:r w:rsidRPr="00286C70">
        <w:rPr>
          <w:rFonts w:asciiTheme="minorHAnsi" w:hAnsiTheme="minorHAnsi"/>
          <w:color w:val="000000"/>
        </w:rPr>
        <w:t>curare il coinvolgimento delle</w:t>
      </w:r>
      <w:r w:rsidR="00F226FC" w:rsidRPr="00286C70">
        <w:rPr>
          <w:rFonts w:asciiTheme="minorHAnsi" w:hAnsiTheme="minorHAnsi"/>
          <w:color w:val="000000"/>
        </w:rPr>
        <w:t xml:space="preserve"> unità organizzative dell’Ente;</w:t>
      </w:r>
    </w:p>
    <w:p w14:paraId="36F3AAC6" w14:textId="61DCAA7B" w:rsidR="008D6886" w:rsidRPr="00286C70" w:rsidRDefault="008D6886" w:rsidP="00D64CDA">
      <w:pPr>
        <w:pStyle w:val="NormaleWeb"/>
        <w:numPr>
          <w:ilvl w:val="0"/>
          <w:numId w:val="28"/>
        </w:numPr>
        <w:jc w:val="both"/>
        <w:rPr>
          <w:rFonts w:asciiTheme="minorHAnsi" w:hAnsiTheme="minorHAnsi"/>
          <w:color w:val="000000"/>
        </w:rPr>
      </w:pPr>
      <w:r w:rsidRPr="00286C70">
        <w:rPr>
          <w:rFonts w:asciiTheme="minorHAnsi" w:hAnsiTheme="minorHAnsi"/>
          <w:color w:val="000000"/>
        </w:rPr>
        <w:t>sovrintendere e controllare l’attuazione del programma soprattutto in merito agli obblighi di pubblicazione;</w:t>
      </w:r>
    </w:p>
    <w:p w14:paraId="2D75F715" w14:textId="1FFE09BB" w:rsidR="00CA5372" w:rsidRDefault="008D6886" w:rsidP="00D64CDA">
      <w:pPr>
        <w:pStyle w:val="Paragrafoelenco"/>
        <w:numPr>
          <w:ilvl w:val="0"/>
          <w:numId w:val="28"/>
        </w:numPr>
        <w:ind w:right="-369"/>
        <w:jc w:val="both"/>
        <w:rPr>
          <w:color w:val="000000"/>
        </w:rPr>
      </w:pPr>
      <w:r w:rsidRPr="00286C70">
        <w:rPr>
          <w:color w:val="000000"/>
        </w:rPr>
        <w:t>ricevere le richieste di</w:t>
      </w:r>
      <w:r w:rsidR="00CA5372">
        <w:rPr>
          <w:color w:val="000000"/>
        </w:rPr>
        <w:t xml:space="preserve"> </w:t>
      </w:r>
      <w:hyperlink r:id="rId11" w:tooltip="Vai alla pagina 'Accesso civico'" w:history="1">
        <w:r w:rsidRPr="00CA5372">
          <w:rPr>
            <w:rStyle w:val="Collegamentoipertestuale"/>
            <w:color w:val="auto"/>
            <w:u w:val="none"/>
          </w:rPr>
          <w:t>accesso</w:t>
        </w:r>
        <w:r w:rsidR="00CA5372">
          <w:rPr>
            <w:rStyle w:val="Collegamentoipertestuale"/>
            <w:color w:val="auto"/>
            <w:u w:val="none"/>
          </w:rPr>
          <w:t xml:space="preserve"> </w:t>
        </w:r>
        <w:r w:rsidRPr="00CA5372">
          <w:rPr>
            <w:rStyle w:val="Collegamentoipertestuale"/>
            <w:color w:val="auto"/>
            <w:u w:val="none"/>
          </w:rPr>
          <w:t>civico</w:t>
        </w:r>
      </w:hyperlink>
      <w:r w:rsidR="00CA5372">
        <w:rPr>
          <w:rStyle w:val="Collegamentoipertestuale"/>
          <w:color w:val="auto"/>
          <w:u w:val="none"/>
        </w:rPr>
        <w:t xml:space="preserve"> </w:t>
      </w:r>
      <w:r w:rsidRPr="00CA5372">
        <w:t>pr</w:t>
      </w:r>
      <w:r w:rsidRPr="00286C70">
        <w:rPr>
          <w:color w:val="000000"/>
        </w:rPr>
        <w:t>esentate dai cittadi</w:t>
      </w:r>
      <w:r w:rsidR="00DF5978">
        <w:rPr>
          <w:color w:val="000000"/>
        </w:rPr>
        <w:t>ni.</w:t>
      </w:r>
    </w:p>
    <w:p w14:paraId="10D760EE" w14:textId="77777777" w:rsidR="00CA5372" w:rsidRDefault="00CA5372" w:rsidP="00D64CDA">
      <w:pPr>
        <w:pStyle w:val="Paragrafoelenco"/>
        <w:ind w:right="-369"/>
        <w:jc w:val="both"/>
        <w:rPr>
          <w:color w:val="000000"/>
        </w:rPr>
      </w:pPr>
    </w:p>
    <w:p w14:paraId="14306D37" w14:textId="31AE53BE" w:rsidR="00F226FC" w:rsidRDefault="008D6886" w:rsidP="00D64CDA">
      <w:pPr>
        <w:pStyle w:val="Paragrafoelenco"/>
        <w:ind w:left="0" w:right="-369"/>
        <w:jc w:val="both"/>
        <w:rPr>
          <w:color w:val="000000"/>
        </w:rPr>
      </w:pPr>
      <w:r w:rsidRPr="00CA5372">
        <w:rPr>
          <w:color w:val="000000"/>
        </w:rPr>
        <w:t xml:space="preserve">Il Responsabile della Trasparenza si avvale, in particolare, del contributo di tutti i settori e del supporto delle elevate professionalità. </w:t>
      </w:r>
    </w:p>
    <w:p w14:paraId="3CEB4E37" w14:textId="1693EB81" w:rsidR="008D6886" w:rsidRPr="00286C70" w:rsidRDefault="008D6886" w:rsidP="00D64CDA">
      <w:pPr>
        <w:ind w:right="-369"/>
        <w:jc w:val="both"/>
        <w:rPr>
          <w:b/>
          <w:color w:val="002060"/>
        </w:rPr>
      </w:pPr>
      <w:r w:rsidRPr="00286C70">
        <w:t xml:space="preserve">Il Responsabile per la trasparenza svolge stabilmente un'attività di controllo sull'adempimento da parte dell'amministrazione degli obblighi di pubblicazione previsti dalla normativa vigente, assicurando la completezza, la chiarezza e l'aggiornamento delle informazioni pubblicate, nonché segnalando all'organo di indirizzo politico all'Autorità nazionale anticorruzione e, nei casi più gravi, all'ufficio di disciplina i casi di mancato o ritardato adempimento degli </w:t>
      </w:r>
      <w:r w:rsidR="00411798">
        <w:t>obblighi di pubblicazione (art.</w:t>
      </w:r>
      <w:r w:rsidRPr="00286C70">
        <w:t xml:space="preserve">43, comma, </w:t>
      </w:r>
      <w:r w:rsidRPr="00CA5372">
        <w:t>1).</w:t>
      </w:r>
      <w:r w:rsidRPr="00286C70">
        <w:rPr>
          <w:b/>
        </w:rPr>
        <w:t xml:space="preserve"> </w:t>
      </w:r>
    </w:p>
    <w:p w14:paraId="6FC81B08" w14:textId="21BD4F7C" w:rsidR="00DF5978" w:rsidRDefault="008D6886" w:rsidP="00D64CDA">
      <w:pPr>
        <w:ind w:right="-369"/>
        <w:jc w:val="both"/>
      </w:pPr>
      <w:r w:rsidRPr="00286C70">
        <w:t>La normativa richiamata evidenzia l'attribuzione al responsabile per la trasparenza di un'attività di controllo sull'osservanza delle disposizioni sulla trasparenza nelle pubbliche amministrazioni e di un'attività di segnalazione dei casi di mancato o ritardato adempimento. Per quanto concerne l'OIV, sul piano della normativa statale, lo stesso è previsto dall'art. 14, D.Lgs. n. 150/2009, che lo istituisce in sostituzione del Servizio di controllo interno e ne disciplina le attività, attribuendogli, tra le altre competenze, per quanto qui di interesse, quella di monitorare il funzionamento complessivo della trasparenza [(comma 4, lett. b)] e quelle di promuovere e attestare l'assolvimento degli obblighi relativi alla trasparenza [(comma 4, lett. g)].</w:t>
      </w:r>
      <w:r w:rsidRPr="00286C70">
        <w:rPr>
          <w:b/>
          <w:color w:val="002060"/>
        </w:rPr>
        <w:t xml:space="preserve"> </w:t>
      </w:r>
      <w:r w:rsidRPr="00286C70">
        <w:t xml:space="preserve">La disposizione di cui al comma 2-bis dell’art. 2 del D.L. 101/13, inserito dalla legge </w:t>
      </w:r>
      <w:r w:rsidR="00333987" w:rsidRPr="00286C70">
        <w:t>di conversione</w:t>
      </w:r>
      <w:r w:rsidRPr="00286C70">
        <w:t xml:space="preserve"> 30 ottobre 2013, 125 esclude gli Ordini e Collegi professionali dal campo di applicazione dell’art. 4 (ciclo di gestione della performance), e dell’art 14 del D.Lgs. 150/09 (organismo indipendente di valutazione della </w:t>
      </w:r>
      <w:r w:rsidR="00333987" w:rsidRPr="00286C70">
        <w:t>performance) nonché</w:t>
      </w:r>
      <w:r w:rsidRPr="00286C70">
        <w:t xml:space="preserve"> delle disposizioni di cui al titolo III sempre del D.lgs. 150/09.</w:t>
      </w:r>
      <w:r w:rsidRPr="00286C70">
        <w:rPr>
          <w:b/>
          <w:color w:val="002060"/>
        </w:rPr>
        <w:t xml:space="preserve"> </w:t>
      </w:r>
      <w:r w:rsidRPr="00286C70">
        <w:t xml:space="preserve"> Le normative richiamate conducono alle considerazioni che seguono.  Per espressa previsione della legge delega n. 190/2012 (art. 1, comma 36), nonché dell'art. 1, comma 3, D.Lgs. n. 33/2013, le disposizioni di cui al medesimo decreto integrano l'individuazione del livello essenziale delle prestazioni erogate dalle amministrazioni pubbliche a fini di trasparenza, prevenzione, contrasto della corruzione e della cattiva amministrazione, a norma dell'art. 117, secondo comma, lettera m), della Costituzione, e costituiscono altresì esercizio della funzione di coordinamento informativo statistico e informatico dei dati dell'amministrazione statale, regionale e locale, di cui all'art. 117, secondo comma, lettera r), della Costituzione. </w:t>
      </w:r>
    </w:p>
    <w:p w14:paraId="769F0A35" w14:textId="77777777" w:rsidR="00B62B8D" w:rsidRDefault="00B62B8D" w:rsidP="00D64CDA">
      <w:pPr>
        <w:ind w:right="-369"/>
        <w:jc w:val="both"/>
      </w:pPr>
    </w:p>
    <w:p w14:paraId="4E577C01" w14:textId="77777777" w:rsidR="00B62B8D" w:rsidRPr="00286C70" w:rsidRDefault="00B62B8D" w:rsidP="00D64CDA">
      <w:pPr>
        <w:ind w:right="-369"/>
        <w:jc w:val="both"/>
        <w:rPr>
          <w:b/>
          <w:color w:val="002060"/>
        </w:rPr>
      </w:pPr>
    </w:p>
    <w:p w14:paraId="5F23C78F" w14:textId="342240F1" w:rsidR="00663067" w:rsidRPr="00286C70" w:rsidRDefault="00663067" w:rsidP="00D64CDA">
      <w:pPr>
        <w:pStyle w:val="Titolo1"/>
        <w:numPr>
          <w:ilvl w:val="0"/>
          <w:numId w:val="26"/>
        </w:numPr>
        <w:rPr>
          <w:rFonts w:asciiTheme="minorHAnsi" w:hAnsiTheme="minorHAnsi"/>
          <w:sz w:val="24"/>
          <w:szCs w:val="24"/>
        </w:rPr>
      </w:pPr>
      <w:bookmarkStart w:id="136" w:name="_Toc101186799"/>
      <w:r w:rsidRPr="00286C70">
        <w:rPr>
          <w:rFonts w:asciiTheme="minorHAnsi" w:hAnsiTheme="minorHAnsi"/>
          <w:sz w:val="24"/>
          <w:szCs w:val="24"/>
        </w:rPr>
        <w:t>INIZIATIVE DI COMUNICAZIONE DEL PROGRAMMA TRIENNALE</w:t>
      </w:r>
      <w:bookmarkEnd w:id="136"/>
      <w:r w:rsidRPr="00286C70">
        <w:rPr>
          <w:rFonts w:asciiTheme="minorHAnsi" w:hAnsiTheme="minorHAnsi"/>
          <w:sz w:val="24"/>
          <w:szCs w:val="24"/>
        </w:rPr>
        <w:t xml:space="preserve"> </w:t>
      </w:r>
    </w:p>
    <w:p w14:paraId="7AAB9BDA" w14:textId="3771D77C" w:rsidR="00663067" w:rsidRPr="00286C70" w:rsidRDefault="00663067" w:rsidP="00D64CDA">
      <w:pPr>
        <w:pStyle w:val="Titolo2"/>
        <w:numPr>
          <w:ilvl w:val="1"/>
          <w:numId w:val="26"/>
        </w:numPr>
        <w:rPr>
          <w:rFonts w:asciiTheme="minorHAnsi" w:hAnsiTheme="minorHAnsi"/>
          <w:sz w:val="24"/>
          <w:szCs w:val="24"/>
        </w:rPr>
      </w:pPr>
      <w:bookmarkStart w:id="137" w:name="_Toc101186800"/>
      <w:r w:rsidRPr="00286C70">
        <w:rPr>
          <w:rFonts w:asciiTheme="minorHAnsi" w:hAnsiTheme="minorHAnsi"/>
          <w:sz w:val="24"/>
          <w:szCs w:val="24"/>
        </w:rPr>
        <w:t>Iniziative di comunicazione all’interno della struttura operativa</w:t>
      </w:r>
      <w:bookmarkEnd w:id="137"/>
      <w:r w:rsidRPr="00286C70">
        <w:rPr>
          <w:rFonts w:asciiTheme="minorHAnsi" w:hAnsiTheme="minorHAnsi"/>
          <w:sz w:val="24"/>
          <w:szCs w:val="24"/>
        </w:rPr>
        <w:t xml:space="preserve"> </w:t>
      </w:r>
    </w:p>
    <w:p w14:paraId="2486F169" w14:textId="77777777" w:rsidR="00663067" w:rsidRPr="00286C70" w:rsidRDefault="00663067" w:rsidP="00D64CDA">
      <w:pPr>
        <w:autoSpaceDE w:val="0"/>
        <w:autoSpaceDN w:val="0"/>
        <w:adjustRightInd w:val="0"/>
        <w:ind w:firstLine="360"/>
        <w:jc w:val="both"/>
        <w:rPr>
          <w:color w:val="000000"/>
        </w:rPr>
      </w:pPr>
      <w:r w:rsidRPr="00286C70">
        <w:rPr>
          <w:color w:val="000000"/>
        </w:rPr>
        <w:t xml:space="preserve">La comunicazione del PTTI, quale sezione del PTPC viene effettuata con le medesime modalità previste per il PTPC. </w:t>
      </w:r>
    </w:p>
    <w:p w14:paraId="67E7FC52" w14:textId="507B0F93" w:rsidR="00663067" w:rsidRPr="00286C70" w:rsidRDefault="00663067" w:rsidP="00D64CDA">
      <w:pPr>
        <w:autoSpaceDE w:val="0"/>
        <w:autoSpaceDN w:val="0"/>
        <w:adjustRightInd w:val="0"/>
        <w:jc w:val="both"/>
        <w:rPr>
          <w:color w:val="000000"/>
        </w:rPr>
      </w:pPr>
      <w:r w:rsidRPr="00286C70">
        <w:rPr>
          <w:color w:val="000000"/>
        </w:rPr>
        <w:lastRenderedPageBreak/>
        <w:t xml:space="preserve">Entro 15 giorni dall’adozione, anche sulla base di eventuali richieste ricevute, il Responsabile della trasparenza illustra i contenuti del PTTI ai componenti del </w:t>
      </w:r>
      <w:r w:rsidR="00CE55DA">
        <w:rPr>
          <w:color w:val="000000"/>
        </w:rPr>
        <w:t>Consiglio D</w:t>
      </w:r>
      <w:r w:rsidR="005279AA" w:rsidRPr="00286C70">
        <w:rPr>
          <w:color w:val="000000"/>
        </w:rPr>
        <w:t>irettivo</w:t>
      </w:r>
      <w:r w:rsidR="00294B97" w:rsidRPr="00286C70">
        <w:rPr>
          <w:color w:val="000000"/>
        </w:rPr>
        <w:t xml:space="preserve"> dell’Ordine</w:t>
      </w:r>
      <w:r w:rsidRPr="00286C70">
        <w:rPr>
          <w:color w:val="000000"/>
        </w:rPr>
        <w:t xml:space="preserve"> in uno specifico incontro, volto anche a evidenziare i compiti affidati e il contributo a ciascuno richiesto ai fini dell’attuazione del Programma.</w:t>
      </w:r>
    </w:p>
    <w:p w14:paraId="49C7B1F3" w14:textId="12994529" w:rsidR="00663067" w:rsidRPr="00D031C4" w:rsidRDefault="00D031C4" w:rsidP="00D64CDA">
      <w:pPr>
        <w:autoSpaceDE w:val="0"/>
        <w:autoSpaceDN w:val="0"/>
        <w:adjustRightInd w:val="0"/>
        <w:jc w:val="both"/>
        <w:rPr>
          <w:b/>
        </w:rPr>
      </w:pPr>
      <w:r w:rsidRPr="00D031C4">
        <w:t>Una volta l’anno dovrebbe essere</w:t>
      </w:r>
      <w:r w:rsidR="00663067" w:rsidRPr="00D031C4">
        <w:t xml:space="preserve"> organizzata la giornata della trasparenza ed in tale occasione il Responsabile della trasparenza espone sinteticamente gli obiettivi conseguiti nel periodo di riferimento dando, successivamente, spazio alle domande e agli interventi dei soggetti </w:t>
      </w:r>
      <w:r w:rsidR="00294B97" w:rsidRPr="00D031C4">
        <w:t>interessati, anche esterni, all’Ordine</w:t>
      </w:r>
      <w:r w:rsidR="00663067" w:rsidRPr="00D031C4">
        <w:t>. Al termine della giornata, i partecipanti all’incontro rispondono ai quesiti contenuti nel questionario di customer satisfaction.</w:t>
      </w:r>
      <w:r w:rsidR="0061254C" w:rsidRPr="00D031C4">
        <w:t xml:space="preserve">   </w:t>
      </w:r>
    </w:p>
    <w:p w14:paraId="0D02A128" w14:textId="7D8F0CAA" w:rsidR="00663067" w:rsidRDefault="00663067" w:rsidP="00D64CDA">
      <w:pPr>
        <w:pStyle w:val="Default"/>
        <w:jc w:val="both"/>
        <w:rPr>
          <w:rFonts w:asciiTheme="minorHAnsi" w:hAnsiTheme="minorHAnsi" w:cs="Times New Roman"/>
        </w:rPr>
      </w:pPr>
      <w:r w:rsidRPr="00286C70">
        <w:rPr>
          <w:rFonts w:asciiTheme="minorHAnsi" w:hAnsiTheme="minorHAnsi" w:cs="Times New Roman"/>
        </w:rPr>
        <w:t>Ai fini dell’attuazione delle disposizioni sull’accesso civico di cui all’art. 5 del D.Lgs. n. 33/2013, gli interessati presentano apposita istanza al Resp</w:t>
      </w:r>
      <w:r w:rsidR="00294B97" w:rsidRPr="00286C70">
        <w:rPr>
          <w:rFonts w:asciiTheme="minorHAnsi" w:hAnsiTheme="minorHAnsi" w:cs="Times New Roman"/>
        </w:rPr>
        <w:t>onsabile della trasparenza dell’Ordine</w:t>
      </w:r>
      <w:r w:rsidRPr="00286C70">
        <w:rPr>
          <w:rFonts w:asciiTheme="minorHAnsi" w:hAnsiTheme="minorHAnsi" w:cs="Times New Roman"/>
        </w:rPr>
        <w:t>, secondo il modulo di richiesta accesso civico riportato di seguito e pubblicato nella sezione Amministrazione trasparente. Nei casi di ritardo o mancata risposta, il richiedente p</w:t>
      </w:r>
      <w:r w:rsidR="00294B97" w:rsidRPr="00286C70">
        <w:rPr>
          <w:rFonts w:asciiTheme="minorHAnsi" w:hAnsiTheme="minorHAnsi" w:cs="Times New Roman"/>
        </w:rPr>
        <w:t>uò ricorrere al Segretario dell’</w:t>
      </w:r>
      <w:r w:rsidR="005279AA" w:rsidRPr="00286C70">
        <w:rPr>
          <w:rFonts w:asciiTheme="minorHAnsi" w:hAnsiTheme="minorHAnsi" w:cs="Times New Roman"/>
        </w:rPr>
        <w:t>Ordine</w:t>
      </w:r>
      <w:r w:rsidRPr="00286C70">
        <w:rPr>
          <w:rFonts w:asciiTheme="minorHAnsi" w:hAnsiTheme="minorHAnsi" w:cs="Times New Roman"/>
        </w:rPr>
        <w:t xml:space="preserve"> titolare del potere sostitutivo che, verificata la sussistenza dell’obbligo di pubblicazione, provvede entro 15 giorni dal ricevimento dell’istanza. Il modulo dell’istanza è  riportato di seguito e pubblicato nella sezione trasparenza.</w:t>
      </w:r>
    </w:p>
    <w:p w14:paraId="73E5D3DC" w14:textId="26BC94F0" w:rsidR="0007060A" w:rsidRPr="00A4454E" w:rsidRDefault="0007060A" w:rsidP="00D64CDA">
      <w:pPr>
        <w:pStyle w:val="Default"/>
        <w:jc w:val="both"/>
        <w:rPr>
          <w:rFonts w:asciiTheme="minorHAnsi" w:hAnsiTheme="minorHAnsi" w:cs="Times New Roman"/>
          <w:color w:val="auto"/>
        </w:rPr>
      </w:pPr>
      <w:r w:rsidRPr="00A4454E">
        <w:rPr>
          <w:rFonts w:asciiTheme="minorHAnsi" w:hAnsiTheme="minorHAnsi" w:cs="Times New Roman"/>
          <w:color w:val="auto"/>
        </w:rPr>
        <w:t xml:space="preserve">In data 5 ottobre 2021 il Consiglio Direttivo dell'OMCeO di Pordenone ha approvato il Regolamento per l’esercizio al diritto di accesso ai documenti amministrativi e del diritto di accesso civico semplice e generalizzato. </w:t>
      </w:r>
    </w:p>
    <w:p w14:paraId="5503E34E" w14:textId="7DB34680" w:rsidR="00663067" w:rsidRDefault="00663067" w:rsidP="00D64CDA">
      <w:pPr>
        <w:autoSpaceDE w:val="0"/>
        <w:autoSpaceDN w:val="0"/>
        <w:adjustRightInd w:val="0"/>
        <w:jc w:val="both"/>
      </w:pPr>
      <w:r w:rsidRPr="00286C70">
        <w:t>Le richieste di accesso civico e di accesso, in caso di ritardo o mancata risposta da parte del responsabile della trasparenza, possono essere inviate all’indirizzo</w:t>
      </w:r>
      <w:r w:rsidR="00190544" w:rsidRPr="00286C70">
        <w:t xml:space="preserve"> </w:t>
      </w:r>
      <w:hyperlink r:id="rId12" w:history="1">
        <w:r w:rsidR="00CE55DA" w:rsidRPr="00FC294F">
          <w:rPr>
            <w:rStyle w:val="Collegamentoipertestuale"/>
          </w:rPr>
          <w:t>info@omceo.pn.it</w:t>
        </w:r>
      </w:hyperlink>
    </w:p>
    <w:p w14:paraId="4C3CBEF8" w14:textId="77777777" w:rsidR="00CE55DA" w:rsidRPr="00286C70" w:rsidRDefault="00CE55DA" w:rsidP="00D64CDA">
      <w:pPr>
        <w:autoSpaceDE w:val="0"/>
        <w:autoSpaceDN w:val="0"/>
        <w:adjustRightInd w:val="0"/>
        <w:jc w:val="both"/>
      </w:pPr>
    </w:p>
    <w:p w14:paraId="6D3DE481" w14:textId="77777777" w:rsidR="00B816F8" w:rsidRPr="00BC3430" w:rsidRDefault="00B816F8" w:rsidP="00D64CDA">
      <w:pPr>
        <w:pStyle w:val="Paragrafoelenco"/>
        <w:numPr>
          <w:ilvl w:val="1"/>
          <w:numId w:val="26"/>
        </w:numPr>
        <w:autoSpaceDE w:val="0"/>
        <w:autoSpaceDN w:val="0"/>
        <w:adjustRightInd w:val="0"/>
        <w:jc w:val="both"/>
        <w:rPr>
          <w:b/>
        </w:rPr>
      </w:pPr>
      <w:r w:rsidRPr="00BC3430">
        <w:rPr>
          <w:b/>
        </w:rPr>
        <w:t>SISTEMA DI MONITORAGGIO INTERNO SULL’ATTUAZIONE DEL PIANO</w:t>
      </w:r>
    </w:p>
    <w:p w14:paraId="7A742A7C" w14:textId="77777777" w:rsidR="00B816F8" w:rsidRPr="00286C70" w:rsidRDefault="00B816F8" w:rsidP="00D64CDA">
      <w:pPr>
        <w:autoSpaceDE w:val="0"/>
        <w:autoSpaceDN w:val="0"/>
        <w:adjustRightInd w:val="0"/>
        <w:jc w:val="both"/>
        <w:rPr>
          <w:color w:val="000000"/>
        </w:rPr>
      </w:pPr>
      <w:r w:rsidRPr="00286C70">
        <w:rPr>
          <w:color w:val="000000"/>
        </w:rPr>
        <w:t>Il Responsabile prevenzione della corruzione e della trasparenza effettua il monitoraggio interno del Piano, verificandone l’efficace attuazione e proponendone l’aggiornamento quando sono accertate significative violazioni delle prescrizioni o quando intervengono mutamenti del contesto interno ed esterno dell’Ente.</w:t>
      </w:r>
    </w:p>
    <w:p w14:paraId="558EE08A" w14:textId="77777777" w:rsidR="00B816F8" w:rsidRPr="00286C70" w:rsidRDefault="00B816F8" w:rsidP="00D64CDA">
      <w:pPr>
        <w:autoSpaceDE w:val="0"/>
        <w:autoSpaceDN w:val="0"/>
        <w:adjustRightInd w:val="0"/>
        <w:jc w:val="both"/>
        <w:rPr>
          <w:color w:val="000000"/>
        </w:rPr>
      </w:pPr>
      <w:r w:rsidRPr="00286C70">
        <w:rPr>
          <w:color w:val="000000"/>
        </w:rPr>
        <w:t>Il Responsabile della prevenzione della corruzione e della trasparenza è coadiuvato da una struttura di supporto tecnico e da auditor interni.</w:t>
      </w:r>
    </w:p>
    <w:p w14:paraId="6548F3F5" w14:textId="77777777" w:rsidR="00B816F8" w:rsidRPr="00286C70" w:rsidRDefault="00B816F8" w:rsidP="00D64CDA">
      <w:pPr>
        <w:autoSpaceDE w:val="0"/>
        <w:autoSpaceDN w:val="0"/>
        <w:adjustRightInd w:val="0"/>
        <w:jc w:val="both"/>
        <w:rPr>
          <w:color w:val="000000"/>
        </w:rPr>
      </w:pPr>
      <w:r w:rsidRPr="00286C70">
        <w:rPr>
          <w:color w:val="000000"/>
        </w:rPr>
        <w:t>La periodicità del monitoraggio è duplice:</w:t>
      </w:r>
    </w:p>
    <w:p w14:paraId="3AC3F870" w14:textId="77777777" w:rsidR="00B816F8" w:rsidRPr="00286C70" w:rsidRDefault="00B816F8" w:rsidP="00D64CDA">
      <w:pPr>
        <w:pStyle w:val="Paragrafoelenco"/>
        <w:numPr>
          <w:ilvl w:val="0"/>
          <w:numId w:val="30"/>
        </w:numPr>
        <w:autoSpaceDE w:val="0"/>
        <w:autoSpaceDN w:val="0"/>
        <w:adjustRightInd w:val="0"/>
        <w:jc w:val="both"/>
        <w:rPr>
          <w:color w:val="000000"/>
        </w:rPr>
      </w:pPr>
      <w:r w:rsidRPr="00286C70">
        <w:rPr>
          <w:color w:val="000000"/>
        </w:rPr>
        <w:t xml:space="preserve">per gli obblighi di </w:t>
      </w:r>
      <w:r w:rsidRPr="00286C70">
        <w:rPr>
          <w:bCs/>
          <w:i/>
          <w:iCs/>
          <w:color w:val="000000"/>
        </w:rPr>
        <w:t>prevenzione e contrasto della corruzione</w:t>
      </w:r>
      <w:r w:rsidRPr="00286C70">
        <w:rPr>
          <w:color w:val="000000"/>
        </w:rPr>
        <w:t>, il monitoraggio è annuale;</w:t>
      </w:r>
    </w:p>
    <w:p w14:paraId="0B1EB2E3" w14:textId="77777777" w:rsidR="00B816F8" w:rsidRPr="00286C70" w:rsidRDefault="00B816F8" w:rsidP="00D64CDA">
      <w:pPr>
        <w:pStyle w:val="Paragrafoelenco"/>
        <w:numPr>
          <w:ilvl w:val="0"/>
          <w:numId w:val="30"/>
        </w:numPr>
        <w:autoSpaceDE w:val="0"/>
        <w:autoSpaceDN w:val="0"/>
        <w:adjustRightInd w:val="0"/>
        <w:jc w:val="both"/>
        <w:rPr>
          <w:color w:val="000000"/>
        </w:rPr>
      </w:pPr>
      <w:r w:rsidRPr="00286C70">
        <w:rPr>
          <w:color w:val="000000"/>
        </w:rPr>
        <w:t xml:space="preserve">per gli obblighi di </w:t>
      </w:r>
      <w:r w:rsidRPr="00286C70">
        <w:rPr>
          <w:bCs/>
          <w:i/>
          <w:iCs/>
          <w:color w:val="000000"/>
        </w:rPr>
        <w:t>trasparenza</w:t>
      </w:r>
      <w:r w:rsidRPr="00286C70">
        <w:rPr>
          <w:color w:val="000000"/>
        </w:rPr>
        <w:t xml:space="preserve">, il monitoraggio è semestrale ed è effettuato dal Responsabile del Programma Triennale della Trasparenza e Integrità. </w:t>
      </w:r>
    </w:p>
    <w:p w14:paraId="33C16BE8" w14:textId="77777777" w:rsidR="00B816F8" w:rsidRPr="00286C70" w:rsidRDefault="00B816F8" w:rsidP="00D64CDA">
      <w:pPr>
        <w:autoSpaceDE w:val="0"/>
        <w:autoSpaceDN w:val="0"/>
        <w:adjustRightInd w:val="0"/>
        <w:jc w:val="both"/>
        <w:rPr>
          <w:color w:val="000000"/>
        </w:rPr>
      </w:pPr>
      <w:r w:rsidRPr="00286C70">
        <w:rPr>
          <w:color w:val="000000"/>
        </w:rPr>
        <w:t>Gli esiti del monitoraggio sono sottoposti all’attenzione del Consiglio direttivo con relazione scritta.</w:t>
      </w:r>
    </w:p>
    <w:p w14:paraId="1E557B06" w14:textId="77777777" w:rsidR="00B816F8" w:rsidRPr="00286C70" w:rsidRDefault="00B816F8" w:rsidP="00D64CDA">
      <w:pPr>
        <w:autoSpaceDE w:val="0"/>
        <w:autoSpaceDN w:val="0"/>
        <w:adjustRightInd w:val="0"/>
        <w:jc w:val="both"/>
        <w:rPr>
          <w:color w:val="000000"/>
        </w:rPr>
      </w:pPr>
      <w:r w:rsidRPr="00286C70">
        <w:rPr>
          <w:color w:val="000000"/>
        </w:rPr>
        <w:t>Nel caso in cui il Responsabile della prevenzione della corruzione e della trasparenza riscontri:</w:t>
      </w:r>
    </w:p>
    <w:p w14:paraId="505D638E" w14:textId="77777777" w:rsidR="00B816F8" w:rsidRPr="00286C70" w:rsidRDefault="00B816F8" w:rsidP="00D64CDA">
      <w:pPr>
        <w:autoSpaceDE w:val="0"/>
        <w:autoSpaceDN w:val="0"/>
        <w:adjustRightInd w:val="0"/>
        <w:jc w:val="both"/>
        <w:rPr>
          <w:color w:val="000000"/>
        </w:rPr>
      </w:pPr>
      <w:r w:rsidRPr="00286C70">
        <w:rPr>
          <w:color w:val="000000"/>
        </w:rPr>
        <w:t>1. fatti suscettibili di dar luogo a responsabilità amministrativa, deve presentare tempestiva denuncia circostanziata alla competente procura della Corte dei Conti per le eventuali iniziative in ordine all'accertamento del danno erariale (art. 20 D.P.R. n. 3 del 1957; art. 1, comma 3, l. n. 20 del 1994);</w:t>
      </w:r>
    </w:p>
    <w:p w14:paraId="29C11847" w14:textId="77777777" w:rsidR="00B816F8" w:rsidRDefault="00B816F8" w:rsidP="00D64CDA">
      <w:pPr>
        <w:autoSpaceDE w:val="0"/>
        <w:autoSpaceDN w:val="0"/>
        <w:adjustRightInd w:val="0"/>
        <w:jc w:val="both"/>
        <w:rPr>
          <w:rFonts w:cs="Arial"/>
        </w:rPr>
      </w:pPr>
      <w:r w:rsidRPr="00286C70">
        <w:rPr>
          <w:color w:val="000000"/>
        </w:rPr>
        <w:t>2. fatti che rappresentano notizia di reato, deve presentare denuncia alla procura della Repubblica o ad un ufficiale di polizia giudiziaria con le modalità previste dalla legge (art. 331 c.p.p.) e deve darne tempestiva informazione all'Autorità nazionale anticorruzione.</w:t>
      </w:r>
    </w:p>
    <w:p w14:paraId="6FCD1F87" w14:textId="77777777" w:rsidR="00B816F8" w:rsidRDefault="00B816F8" w:rsidP="00D64CDA">
      <w:pPr>
        <w:jc w:val="both"/>
        <w:rPr>
          <w:rFonts w:cs="Arial"/>
        </w:rPr>
      </w:pPr>
    </w:p>
    <w:p w14:paraId="2B3F5FAD" w14:textId="77777777" w:rsidR="00B816F8" w:rsidRDefault="00B816F8" w:rsidP="00D64CDA">
      <w:pPr>
        <w:jc w:val="both"/>
        <w:rPr>
          <w:rFonts w:cs="Arial"/>
        </w:rPr>
      </w:pPr>
    </w:p>
    <w:p w14:paraId="39463D66" w14:textId="77777777" w:rsidR="00B816F8" w:rsidRPr="00886E8B" w:rsidRDefault="00B816F8" w:rsidP="00D64CDA">
      <w:pPr>
        <w:pStyle w:val="Paragrafoelenco"/>
        <w:numPr>
          <w:ilvl w:val="0"/>
          <w:numId w:val="26"/>
        </w:numPr>
        <w:jc w:val="both"/>
        <w:rPr>
          <w:rFonts w:ascii="Calibri" w:hAnsi="Calibri" w:cs="Calibri"/>
          <w:b/>
          <w:bCs/>
        </w:rPr>
      </w:pPr>
      <w:r w:rsidRPr="00886E8B">
        <w:rPr>
          <w:rFonts w:ascii="Calibri" w:hAnsi="Calibri" w:cs="Calibri"/>
          <w:b/>
          <w:bCs/>
        </w:rPr>
        <w:t>CONTENUTI</w:t>
      </w:r>
    </w:p>
    <w:p w14:paraId="56AE4BD1" w14:textId="77777777" w:rsidR="00B816F8" w:rsidRDefault="00B816F8" w:rsidP="00D64CDA">
      <w:pPr>
        <w:jc w:val="both"/>
        <w:rPr>
          <w:rFonts w:ascii="Calibri" w:hAnsi="Calibri" w:cs="Calibri"/>
          <w:bCs/>
        </w:rPr>
      </w:pPr>
      <w:r>
        <w:rPr>
          <w:rFonts w:ascii="Calibri" w:hAnsi="Calibri" w:cs="Calibri"/>
          <w:bCs/>
        </w:rPr>
        <w:t>Per dare attuazione alle disposizioni di legge sul tema della trasparenza di seguito si rappresenta il percorso di realizzazione della Sezione “Amministrazione Trasparente” del sito web dell’OMCeO di Pordenone.</w:t>
      </w:r>
    </w:p>
    <w:p w14:paraId="08220782" w14:textId="708F863B" w:rsidR="00813836" w:rsidRDefault="00B816F8" w:rsidP="00D64CDA">
      <w:pPr>
        <w:jc w:val="both"/>
        <w:rPr>
          <w:rFonts w:ascii="Calibri" w:hAnsi="Calibri" w:cs="Calibri"/>
          <w:bCs/>
        </w:rPr>
      </w:pPr>
      <w:r>
        <w:rPr>
          <w:rFonts w:ascii="Calibri" w:hAnsi="Calibri" w:cs="Calibri"/>
          <w:bCs/>
        </w:rPr>
        <w:t>La Sezione “Amministrazione Trasparente” ha un link sulla Home Page del sito web dell’Ordine che indirizzerà l’utente ad una pagina di indice delle singole pagine web di rilevanza specifica.</w:t>
      </w:r>
    </w:p>
    <w:p w14:paraId="4D1D7274" w14:textId="77777777" w:rsidR="00813836" w:rsidRDefault="00813836" w:rsidP="00D64CDA">
      <w:pPr>
        <w:rPr>
          <w:rFonts w:ascii="Calibri" w:hAnsi="Calibri" w:cs="Calibri"/>
          <w:bCs/>
        </w:rPr>
      </w:pPr>
      <w:r>
        <w:rPr>
          <w:rFonts w:ascii="Calibri" w:hAnsi="Calibri" w:cs="Calibri"/>
          <w:bCs/>
        </w:rPr>
        <w:br w:type="page"/>
      </w:r>
    </w:p>
    <w:p w14:paraId="537765EA" w14:textId="77777777" w:rsidR="00813836" w:rsidRDefault="00813836" w:rsidP="00D64CDA">
      <w:pPr>
        <w:spacing w:line="276" w:lineRule="auto"/>
        <w:jc w:val="right"/>
        <w:rPr>
          <w:rFonts w:cs="Arial"/>
          <w:b/>
        </w:rPr>
      </w:pPr>
    </w:p>
    <w:p w14:paraId="268DAF41" w14:textId="77777777" w:rsidR="00813836" w:rsidRDefault="00813836" w:rsidP="00D64CDA">
      <w:pPr>
        <w:spacing w:line="276" w:lineRule="auto"/>
        <w:jc w:val="right"/>
        <w:rPr>
          <w:rFonts w:cs="Arial"/>
          <w:b/>
        </w:rPr>
      </w:pPr>
    </w:p>
    <w:p w14:paraId="2EC2F35B" w14:textId="77777777" w:rsidR="00813836" w:rsidRPr="00310E34" w:rsidRDefault="00813836" w:rsidP="00D64CDA">
      <w:pPr>
        <w:spacing w:line="276" w:lineRule="auto"/>
        <w:jc w:val="right"/>
        <w:rPr>
          <w:rFonts w:cs="Arial"/>
          <w:b/>
        </w:rPr>
      </w:pPr>
      <w:r w:rsidRPr="00310E34">
        <w:rPr>
          <w:rFonts w:cs="Arial"/>
          <w:b/>
        </w:rPr>
        <w:t>Allegato 1</w:t>
      </w:r>
    </w:p>
    <w:p w14:paraId="07FEBE6E" w14:textId="77777777" w:rsidR="00813836" w:rsidRPr="00310E34" w:rsidRDefault="00813836" w:rsidP="00D64CDA">
      <w:pPr>
        <w:spacing w:line="276" w:lineRule="auto"/>
        <w:jc w:val="both"/>
        <w:rPr>
          <w:rFonts w:cs="Arial"/>
        </w:rPr>
      </w:pPr>
    </w:p>
    <w:p w14:paraId="52DC49AB" w14:textId="77777777" w:rsidR="00813836" w:rsidRDefault="00813836" w:rsidP="00D64CDA">
      <w:pPr>
        <w:spacing w:line="276" w:lineRule="auto"/>
        <w:jc w:val="right"/>
        <w:rPr>
          <w:rFonts w:cs="Arial"/>
          <w:b/>
        </w:rPr>
      </w:pPr>
      <w:r>
        <w:rPr>
          <w:rFonts w:cs="Arial"/>
          <w:b/>
        </w:rPr>
        <w:t>C/A Segreteria dell’Ordine</w:t>
      </w:r>
    </w:p>
    <w:p w14:paraId="6802F870" w14:textId="77777777" w:rsidR="00813836" w:rsidRPr="004A18F2" w:rsidRDefault="00813836" w:rsidP="00D64CDA">
      <w:pPr>
        <w:spacing w:line="276" w:lineRule="auto"/>
        <w:jc w:val="right"/>
        <w:rPr>
          <w:rFonts w:cs="Arial"/>
          <w:b/>
        </w:rPr>
      </w:pPr>
      <w:r w:rsidRPr="004A18F2">
        <w:rPr>
          <w:rFonts w:cs="Arial"/>
          <w:b/>
        </w:rPr>
        <w:t xml:space="preserve">Indirizzo mail  </w:t>
      </w:r>
      <w:hyperlink r:id="rId13" w:history="1">
        <w:r>
          <w:rPr>
            <w:rStyle w:val="Collegamentoipertestuale"/>
            <w:rFonts w:cs="Arial"/>
          </w:rPr>
          <w:t>_____________</w:t>
        </w:r>
      </w:hyperlink>
    </w:p>
    <w:p w14:paraId="5501E04A" w14:textId="77777777" w:rsidR="00813836" w:rsidRDefault="00813836" w:rsidP="00D64CDA">
      <w:pPr>
        <w:spacing w:line="276" w:lineRule="auto"/>
        <w:jc w:val="right"/>
        <w:rPr>
          <w:rFonts w:cs="Arial"/>
          <w:b/>
        </w:rPr>
      </w:pPr>
      <w:r w:rsidRPr="004A18F2">
        <w:rPr>
          <w:rFonts w:cs="Arial"/>
          <w:b/>
        </w:rPr>
        <w:t xml:space="preserve">Indirizzo pec </w:t>
      </w:r>
      <w:hyperlink r:id="rId14" w:history="1">
        <w:r>
          <w:rPr>
            <w:rStyle w:val="Collegamentoipertestuale"/>
            <w:rFonts w:cs="Arial"/>
          </w:rPr>
          <w:t>______________</w:t>
        </w:r>
      </w:hyperlink>
    </w:p>
    <w:p w14:paraId="44065D89" w14:textId="77777777" w:rsidR="00813836" w:rsidRPr="00310E34" w:rsidRDefault="00813836" w:rsidP="00D64CDA">
      <w:pPr>
        <w:spacing w:line="276" w:lineRule="auto"/>
        <w:jc w:val="right"/>
        <w:rPr>
          <w:rFonts w:cs="Arial"/>
          <w:b/>
        </w:rPr>
      </w:pPr>
    </w:p>
    <w:p w14:paraId="433F24C4" w14:textId="77777777" w:rsidR="00813836" w:rsidRPr="00310E34" w:rsidRDefault="00813836" w:rsidP="00D64CDA">
      <w:pPr>
        <w:spacing w:line="276" w:lineRule="auto"/>
        <w:rPr>
          <w:rFonts w:cs="Arial"/>
          <w:b/>
        </w:rPr>
      </w:pPr>
    </w:p>
    <w:p w14:paraId="68723E6E" w14:textId="77777777" w:rsidR="00813836" w:rsidRPr="00310E34" w:rsidRDefault="00813836" w:rsidP="00D64CDA">
      <w:pPr>
        <w:spacing w:line="276" w:lineRule="auto"/>
        <w:jc w:val="center"/>
        <w:rPr>
          <w:rFonts w:cs="Arial"/>
          <w:b/>
        </w:rPr>
      </w:pPr>
    </w:p>
    <w:p w14:paraId="01D1E9E4" w14:textId="77777777" w:rsidR="00813836" w:rsidRPr="00310E34" w:rsidRDefault="00813836" w:rsidP="00D64CDA">
      <w:pPr>
        <w:spacing w:line="276" w:lineRule="auto"/>
        <w:jc w:val="center"/>
        <w:rPr>
          <w:rFonts w:cs="Arial"/>
          <w:b/>
        </w:rPr>
      </w:pPr>
      <w:r w:rsidRPr="00310E34">
        <w:rPr>
          <w:rFonts w:cs="Arial"/>
          <w:b/>
        </w:rPr>
        <w:t>ISTANZA DI ACCESSO DOCUMENTALE</w:t>
      </w:r>
    </w:p>
    <w:p w14:paraId="6D0680D4" w14:textId="77777777" w:rsidR="00813836" w:rsidRPr="00310E34" w:rsidRDefault="00813836" w:rsidP="00D64CDA">
      <w:pPr>
        <w:spacing w:line="276" w:lineRule="auto"/>
        <w:jc w:val="center"/>
        <w:rPr>
          <w:rFonts w:cs="Arial"/>
          <w:b/>
        </w:rPr>
      </w:pPr>
      <w:r w:rsidRPr="00310E34">
        <w:rPr>
          <w:rFonts w:cs="Arial"/>
          <w:b/>
        </w:rPr>
        <w:t>(ai sensi della legge 7 agosto 1990, n. 241 e successive modifiche e integrazioni)</w:t>
      </w:r>
    </w:p>
    <w:p w14:paraId="2D893D48" w14:textId="77777777" w:rsidR="00813836" w:rsidRPr="00310E34" w:rsidRDefault="00813836" w:rsidP="00D64CDA">
      <w:pPr>
        <w:spacing w:line="276" w:lineRule="auto"/>
        <w:jc w:val="both"/>
        <w:rPr>
          <w:rFonts w:cs="Arial"/>
        </w:rPr>
      </w:pPr>
    </w:p>
    <w:p w14:paraId="0500ABBB" w14:textId="77777777" w:rsidR="00813836" w:rsidRPr="00310E34" w:rsidRDefault="00813836" w:rsidP="00D64CDA">
      <w:pPr>
        <w:spacing w:line="276" w:lineRule="auto"/>
        <w:jc w:val="both"/>
        <w:rPr>
          <w:rFonts w:cs="Arial"/>
        </w:rPr>
      </w:pPr>
    </w:p>
    <w:p w14:paraId="05C8DDBC" w14:textId="77777777" w:rsidR="00813836" w:rsidRPr="00310E34" w:rsidRDefault="00813836" w:rsidP="00D64CDA">
      <w:pPr>
        <w:spacing w:line="276" w:lineRule="auto"/>
        <w:jc w:val="both"/>
        <w:rPr>
          <w:rFonts w:cs="Arial"/>
        </w:rPr>
      </w:pPr>
      <w:r w:rsidRPr="00310E34">
        <w:rPr>
          <w:rFonts w:cs="Arial"/>
        </w:rPr>
        <w:t>Il sottoscritto ___________________________________________________________________,</w:t>
      </w:r>
    </w:p>
    <w:p w14:paraId="05EF1CA3" w14:textId="77777777" w:rsidR="00813836" w:rsidRPr="00310E34" w:rsidRDefault="00813836" w:rsidP="00D64CDA">
      <w:pPr>
        <w:spacing w:line="276" w:lineRule="auto"/>
        <w:jc w:val="both"/>
        <w:rPr>
          <w:rFonts w:cs="Arial"/>
        </w:rPr>
      </w:pPr>
      <w:r w:rsidRPr="00310E34">
        <w:rPr>
          <w:rFonts w:cs="Arial"/>
        </w:rPr>
        <w:t>nato a ____________________ il ____________________ residente in ____________________</w:t>
      </w:r>
    </w:p>
    <w:p w14:paraId="412A5A8D" w14:textId="77777777" w:rsidR="00813836" w:rsidRPr="00310E34" w:rsidRDefault="00813836" w:rsidP="00D64CDA">
      <w:pPr>
        <w:spacing w:line="276" w:lineRule="auto"/>
        <w:jc w:val="both"/>
        <w:rPr>
          <w:rFonts w:cs="Arial"/>
        </w:rPr>
      </w:pPr>
      <w:r w:rsidRPr="00310E34">
        <w:rPr>
          <w:rFonts w:cs="Arial"/>
        </w:rPr>
        <w:t>via/piazza ____________________________________________ c.a.p _______________ , codice fiscale ________________________________ , Documento di riconoscimento n. _______________________ rilasciato il __________________ da ______________________</w:t>
      </w:r>
    </w:p>
    <w:p w14:paraId="10E0BC0D" w14:textId="77777777" w:rsidR="00813836" w:rsidRPr="00310E34" w:rsidRDefault="00813836" w:rsidP="00D64CDA">
      <w:pPr>
        <w:spacing w:line="276" w:lineRule="auto"/>
        <w:jc w:val="both"/>
        <w:rPr>
          <w:rFonts w:cs="Arial"/>
        </w:rPr>
      </w:pPr>
    </w:p>
    <w:p w14:paraId="189AF69F" w14:textId="77777777" w:rsidR="00813836" w:rsidRPr="00310E34" w:rsidRDefault="00813836" w:rsidP="00D64CDA">
      <w:pPr>
        <w:spacing w:line="276" w:lineRule="auto"/>
        <w:jc w:val="both"/>
        <w:rPr>
          <w:rFonts w:cs="Arial"/>
        </w:rPr>
      </w:pPr>
      <w:r w:rsidRPr="00310E34">
        <w:rPr>
          <w:rFonts w:cs="Arial"/>
        </w:rPr>
        <w:t xml:space="preserve">Consapevole delle proprie responsabilità, ai sensi dall’art. 76 del decreto del Presidente della Repubblica 28 dicembre 2000 n. 445, in caso di falsità delle dichiarazioni, chiede l’accesso ai seguenti documenti: </w:t>
      </w:r>
    </w:p>
    <w:p w14:paraId="0BF3F893" w14:textId="77777777" w:rsidR="00813836" w:rsidRPr="00310E34" w:rsidRDefault="00813836" w:rsidP="00D64CDA">
      <w:pPr>
        <w:spacing w:line="276" w:lineRule="auto"/>
        <w:jc w:val="both"/>
        <w:rPr>
          <w:rFonts w:cs="Arial"/>
        </w:rPr>
      </w:pPr>
      <w:r w:rsidRPr="00310E34">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93C578" w14:textId="77777777" w:rsidR="00813836" w:rsidRPr="00310E34" w:rsidRDefault="00813836" w:rsidP="00D64CDA">
      <w:pPr>
        <w:spacing w:line="276" w:lineRule="auto"/>
        <w:jc w:val="both"/>
        <w:rPr>
          <w:rFonts w:cs="Arial"/>
        </w:rPr>
      </w:pPr>
      <w:r w:rsidRPr="00310E34">
        <w:rPr>
          <w:rFonts w:cs="Arial"/>
        </w:rPr>
        <w:t>(</w:t>
      </w:r>
      <w:r w:rsidRPr="00310E34">
        <w:rPr>
          <w:rFonts w:cs="Arial"/>
          <w:i/>
        </w:rPr>
        <w:t>indicare per ciascun documento i dati identificativi, quali la tipologia, la data, il numero d'ordine o di protocollo, l'oggetto</w:t>
      </w:r>
      <w:r w:rsidRPr="00310E34">
        <w:rPr>
          <w:rFonts w:cs="Arial"/>
        </w:rPr>
        <w:t>).</w:t>
      </w:r>
    </w:p>
    <w:p w14:paraId="250B4A90" w14:textId="77777777" w:rsidR="00813836" w:rsidRPr="00310E34" w:rsidRDefault="00813836" w:rsidP="00D64CDA">
      <w:pPr>
        <w:spacing w:line="276" w:lineRule="auto"/>
        <w:jc w:val="both"/>
        <w:rPr>
          <w:rFonts w:cs="Arial"/>
        </w:rPr>
      </w:pPr>
    </w:p>
    <w:p w14:paraId="3D38321B" w14:textId="77777777" w:rsidR="00813836" w:rsidRPr="00310E34" w:rsidRDefault="00813836" w:rsidP="00D64CDA">
      <w:pPr>
        <w:spacing w:line="276" w:lineRule="auto"/>
        <w:jc w:val="both"/>
        <w:rPr>
          <w:rFonts w:cs="Arial"/>
        </w:rPr>
      </w:pPr>
      <w:r w:rsidRPr="00310E34">
        <w:rPr>
          <w:rFonts w:cs="Arial"/>
        </w:rPr>
        <w:t xml:space="preserve">Nel rispetto di quanto previsto dal capo V della legge 241 del 1990 e s.m. si rappresentano le seguenti motivazioni attestanti l’interesse diretto, concreto ed attuale del sottoscritto alla richiesta, e a supporto si allega l’eventuale documentazione </w:t>
      </w:r>
    </w:p>
    <w:p w14:paraId="2FE70DB3" w14:textId="77777777" w:rsidR="00813836" w:rsidRPr="00310E34" w:rsidRDefault="00813836" w:rsidP="00D64CDA">
      <w:pPr>
        <w:spacing w:line="276" w:lineRule="auto"/>
        <w:jc w:val="both"/>
        <w:rPr>
          <w:rFonts w:cs="Arial"/>
        </w:rPr>
      </w:pPr>
      <w:r w:rsidRPr="00310E34">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056857" w14:textId="77777777" w:rsidR="00813836" w:rsidRPr="00310E34" w:rsidRDefault="00813836" w:rsidP="00D64CDA">
      <w:pPr>
        <w:spacing w:line="276" w:lineRule="auto"/>
        <w:jc w:val="both"/>
        <w:rPr>
          <w:rFonts w:cs="Arial"/>
        </w:rPr>
      </w:pPr>
    </w:p>
    <w:p w14:paraId="4080A30E" w14:textId="77777777" w:rsidR="00813836" w:rsidRPr="00310E34" w:rsidRDefault="00813836" w:rsidP="00D64CDA">
      <w:pPr>
        <w:spacing w:line="276" w:lineRule="auto"/>
        <w:jc w:val="both"/>
        <w:rPr>
          <w:rFonts w:cs="Arial"/>
        </w:rPr>
      </w:pPr>
      <w:r w:rsidRPr="00310E34">
        <w:rPr>
          <w:rFonts w:cs="Arial"/>
        </w:rPr>
        <w:t>Si dichiara altresì che il sottoscritto utilizzerà le informazioni a cui ha accesso esclusivamente nei limiti di quanto previsto dalla legge 241 del 1990.</w:t>
      </w:r>
    </w:p>
    <w:p w14:paraId="21FC1493" w14:textId="77777777" w:rsidR="00813836" w:rsidRPr="00310E34" w:rsidRDefault="00813836" w:rsidP="00D64CDA">
      <w:pPr>
        <w:spacing w:line="276" w:lineRule="auto"/>
        <w:jc w:val="both"/>
        <w:rPr>
          <w:rFonts w:cs="Arial"/>
        </w:rPr>
      </w:pPr>
    </w:p>
    <w:p w14:paraId="5EADFFA0" w14:textId="77777777" w:rsidR="00813836" w:rsidRPr="00310E34" w:rsidRDefault="00813836" w:rsidP="00D64CDA">
      <w:pPr>
        <w:spacing w:line="276" w:lineRule="auto"/>
        <w:jc w:val="both"/>
        <w:rPr>
          <w:rFonts w:cs="Arial"/>
        </w:rPr>
      </w:pPr>
      <w:r w:rsidRPr="00310E34">
        <w:rPr>
          <w:rFonts w:cs="Arial"/>
        </w:rPr>
        <w:t>Data ___________ Firma _______________________________</w:t>
      </w:r>
    </w:p>
    <w:p w14:paraId="54348E1E" w14:textId="77777777" w:rsidR="00813836" w:rsidRPr="00310E34" w:rsidRDefault="00813836" w:rsidP="00D64CDA">
      <w:pPr>
        <w:spacing w:line="276" w:lineRule="auto"/>
        <w:jc w:val="both"/>
        <w:rPr>
          <w:rFonts w:cs="Arial"/>
        </w:rPr>
      </w:pPr>
    </w:p>
    <w:p w14:paraId="7F3CEB70" w14:textId="77777777" w:rsidR="00813836" w:rsidRPr="00310E34" w:rsidRDefault="00813836" w:rsidP="00D64CDA">
      <w:pPr>
        <w:spacing w:line="276" w:lineRule="auto"/>
        <w:jc w:val="both"/>
        <w:rPr>
          <w:rFonts w:cs="Arial"/>
        </w:rPr>
      </w:pPr>
      <w:r w:rsidRPr="00310E34">
        <w:rPr>
          <w:rFonts w:cs="Arial"/>
        </w:rPr>
        <w:t>Si allega copia del documento di riconoscimento ai sensi dell’art. 38 del decreto del Presidente</w:t>
      </w:r>
    </w:p>
    <w:p w14:paraId="5F212005" w14:textId="77777777" w:rsidR="00813836" w:rsidRPr="00310E34" w:rsidRDefault="00813836" w:rsidP="00D64CDA">
      <w:pPr>
        <w:spacing w:line="276" w:lineRule="auto"/>
        <w:jc w:val="both"/>
        <w:rPr>
          <w:rFonts w:cs="Arial"/>
        </w:rPr>
      </w:pPr>
      <w:r w:rsidRPr="00310E34">
        <w:rPr>
          <w:rFonts w:cs="Arial"/>
        </w:rPr>
        <w:t>della Repubblica del 28 dicembre 2000 n. 445.</w:t>
      </w:r>
    </w:p>
    <w:p w14:paraId="14D6553B" w14:textId="77777777" w:rsidR="00813836" w:rsidRPr="00310E34" w:rsidRDefault="00813836" w:rsidP="00D64CDA">
      <w:pPr>
        <w:pageBreakBefore/>
        <w:rPr>
          <w:rFonts w:cs="Arial"/>
        </w:rPr>
      </w:pPr>
    </w:p>
    <w:p w14:paraId="7D90841C" w14:textId="77777777" w:rsidR="00813836" w:rsidRPr="00310E34" w:rsidRDefault="00813836" w:rsidP="00D64CDA">
      <w:pPr>
        <w:spacing w:line="276" w:lineRule="auto"/>
        <w:jc w:val="right"/>
        <w:rPr>
          <w:rFonts w:cs="Arial"/>
          <w:b/>
        </w:rPr>
      </w:pPr>
      <w:r w:rsidRPr="00310E34">
        <w:rPr>
          <w:rFonts w:cs="Arial"/>
          <w:b/>
        </w:rPr>
        <w:t>Allegato 2</w:t>
      </w:r>
    </w:p>
    <w:p w14:paraId="2C29118C" w14:textId="77777777" w:rsidR="00813836" w:rsidRPr="00310E34" w:rsidRDefault="00813836" w:rsidP="00D64CDA">
      <w:pPr>
        <w:spacing w:line="276" w:lineRule="auto"/>
        <w:jc w:val="both"/>
        <w:rPr>
          <w:rFonts w:cs="Arial"/>
        </w:rPr>
      </w:pPr>
    </w:p>
    <w:p w14:paraId="3E92E693" w14:textId="77777777" w:rsidR="00813836" w:rsidRPr="00310E34" w:rsidRDefault="00813836" w:rsidP="00D64CDA">
      <w:pPr>
        <w:spacing w:line="276" w:lineRule="auto"/>
        <w:jc w:val="right"/>
        <w:rPr>
          <w:rFonts w:cs="Arial"/>
        </w:rPr>
      </w:pPr>
      <w:bookmarkStart w:id="138" w:name="_Hlk19872821"/>
    </w:p>
    <w:p w14:paraId="24A47084" w14:textId="77777777" w:rsidR="00813836" w:rsidRPr="00310E34" w:rsidRDefault="00813836" w:rsidP="00D64CDA">
      <w:pPr>
        <w:spacing w:line="276" w:lineRule="auto"/>
        <w:jc w:val="right"/>
        <w:rPr>
          <w:rFonts w:cs="Arial"/>
        </w:rPr>
      </w:pPr>
      <w:r w:rsidRPr="00310E34">
        <w:rPr>
          <w:rFonts w:cs="Arial"/>
        </w:rPr>
        <w:t xml:space="preserve">AL RESPONSABILE DELLA PREVENZIONE </w:t>
      </w:r>
    </w:p>
    <w:p w14:paraId="537D4CFF" w14:textId="77777777" w:rsidR="00813836" w:rsidRDefault="00813836" w:rsidP="00D64CDA">
      <w:pPr>
        <w:spacing w:line="276" w:lineRule="auto"/>
        <w:jc w:val="right"/>
        <w:rPr>
          <w:rFonts w:cs="Arial"/>
        </w:rPr>
      </w:pPr>
      <w:r w:rsidRPr="00310E34">
        <w:rPr>
          <w:rFonts w:cs="Arial"/>
        </w:rPr>
        <w:t>DELLA CORRUZIONE E DELLA TRASPARENZA</w:t>
      </w:r>
    </w:p>
    <w:bookmarkEnd w:id="138"/>
    <w:p w14:paraId="08FFB2B3" w14:textId="77777777" w:rsidR="00813836" w:rsidRPr="004A18F2" w:rsidRDefault="00813836" w:rsidP="00D64CDA">
      <w:pPr>
        <w:spacing w:line="276" w:lineRule="auto"/>
        <w:jc w:val="right"/>
        <w:rPr>
          <w:rFonts w:cs="Arial"/>
          <w:b/>
        </w:rPr>
      </w:pPr>
      <w:r w:rsidRPr="004A18F2">
        <w:rPr>
          <w:rFonts w:cs="Arial"/>
          <w:b/>
        </w:rPr>
        <w:t xml:space="preserve">Indirizzo mail  </w:t>
      </w:r>
      <w:hyperlink r:id="rId15" w:history="1">
        <w:r>
          <w:rPr>
            <w:rStyle w:val="Collegamentoipertestuale"/>
            <w:rFonts w:cs="Arial"/>
          </w:rPr>
          <w:t>_______________</w:t>
        </w:r>
      </w:hyperlink>
    </w:p>
    <w:p w14:paraId="54772B42" w14:textId="77777777" w:rsidR="00813836" w:rsidRDefault="00813836" w:rsidP="00D64CDA">
      <w:pPr>
        <w:spacing w:line="276" w:lineRule="auto"/>
        <w:jc w:val="right"/>
        <w:rPr>
          <w:rFonts w:cs="Arial"/>
          <w:b/>
        </w:rPr>
      </w:pPr>
    </w:p>
    <w:p w14:paraId="7AC35F96" w14:textId="77777777" w:rsidR="00813836" w:rsidRPr="00310E34" w:rsidRDefault="00813836" w:rsidP="00D64CDA">
      <w:pPr>
        <w:spacing w:line="276" w:lineRule="auto"/>
        <w:jc w:val="right"/>
        <w:rPr>
          <w:rFonts w:cs="Arial"/>
          <w:b/>
        </w:rPr>
      </w:pPr>
    </w:p>
    <w:p w14:paraId="3436EAD0" w14:textId="77777777" w:rsidR="00813836" w:rsidRPr="00310E34" w:rsidRDefault="00813836" w:rsidP="00D64CDA">
      <w:pPr>
        <w:spacing w:line="276" w:lineRule="auto"/>
        <w:jc w:val="center"/>
        <w:rPr>
          <w:rFonts w:cs="Arial"/>
          <w:b/>
        </w:rPr>
      </w:pPr>
      <w:r w:rsidRPr="00310E34">
        <w:rPr>
          <w:rFonts w:cs="Arial"/>
          <w:b/>
        </w:rPr>
        <w:t>ISTANZA DI ACCESSO CIVICO SEMPLICE</w:t>
      </w:r>
    </w:p>
    <w:p w14:paraId="39DB0800" w14:textId="77777777" w:rsidR="00813836" w:rsidRPr="00310E34" w:rsidRDefault="00813836" w:rsidP="00D64CDA">
      <w:pPr>
        <w:spacing w:line="276" w:lineRule="auto"/>
        <w:jc w:val="center"/>
        <w:rPr>
          <w:rFonts w:cs="Arial"/>
          <w:b/>
        </w:rPr>
      </w:pPr>
      <w:r w:rsidRPr="00310E34">
        <w:rPr>
          <w:rFonts w:cs="Arial"/>
          <w:b/>
        </w:rPr>
        <w:t>(ai sensi dell’art. 5, comma 1 del Decreto Trasparenza, D.Lgs. 33/2013)</w:t>
      </w:r>
    </w:p>
    <w:p w14:paraId="22CECB0F" w14:textId="77777777" w:rsidR="00813836" w:rsidRPr="00310E34" w:rsidRDefault="00813836" w:rsidP="00D64CDA">
      <w:pPr>
        <w:spacing w:line="276" w:lineRule="auto"/>
        <w:jc w:val="both"/>
        <w:rPr>
          <w:rFonts w:cs="Arial"/>
        </w:rPr>
      </w:pPr>
    </w:p>
    <w:p w14:paraId="7250B6DE" w14:textId="77777777" w:rsidR="00813836" w:rsidRPr="00310E34" w:rsidRDefault="00813836" w:rsidP="00D64CDA">
      <w:pPr>
        <w:spacing w:line="276" w:lineRule="auto"/>
        <w:jc w:val="both"/>
        <w:rPr>
          <w:rFonts w:cs="Arial"/>
        </w:rPr>
      </w:pPr>
    </w:p>
    <w:p w14:paraId="1D845A3D" w14:textId="77777777" w:rsidR="00813836" w:rsidRPr="00310E34" w:rsidRDefault="00813836" w:rsidP="00D64CDA">
      <w:pPr>
        <w:spacing w:line="276" w:lineRule="auto"/>
        <w:jc w:val="both"/>
        <w:rPr>
          <w:rFonts w:cs="Arial"/>
        </w:rPr>
      </w:pPr>
      <w:r w:rsidRPr="00310E34">
        <w:rPr>
          <w:rFonts w:cs="Arial"/>
        </w:rPr>
        <w:t>Il sottoscritto ___________________________________________________________________,</w:t>
      </w:r>
    </w:p>
    <w:p w14:paraId="798685BD" w14:textId="77777777" w:rsidR="00813836" w:rsidRPr="00310E34" w:rsidRDefault="00813836" w:rsidP="00D64CDA">
      <w:pPr>
        <w:spacing w:line="276" w:lineRule="auto"/>
        <w:jc w:val="both"/>
        <w:rPr>
          <w:rFonts w:cs="Arial"/>
        </w:rPr>
      </w:pPr>
      <w:r w:rsidRPr="00310E34">
        <w:rPr>
          <w:rFonts w:cs="Arial"/>
        </w:rPr>
        <w:t>nato a ____________________ il ____________________ residente in ____________________</w:t>
      </w:r>
    </w:p>
    <w:p w14:paraId="38C58A9D" w14:textId="77777777" w:rsidR="00813836" w:rsidRPr="00310E34" w:rsidRDefault="00813836" w:rsidP="00D64CDA">
      <w:pPr>
        <w:spacing w:line="276" w:lineRule="auto"/>
        <w:jc w:val="both"/>
        <w:rPr>
          <w:rFonts w:cs="Arial"/>
        </w:rPr>
      </w:pPr>
      <w:r w:rsidRPr="00310E34">
        <w:rPr>
          <w:rFonts w:cs="Arial"/>
        </w:rPr>
        <w:t>via/piazza ____________________________________________ c.a.p _______________ , codice fiscale ________________________________ , Documento di riconoscimento n. _______________________ rilasciato il __________________ da ______________________</w:t>
      </w:r>
    </w:p>
    <w:p w14:paraId="0D6372B1" w14:textId="77777777" w:rsidR="00813836" w:rsidRPr="00310E34" w:rsidRDefault="00813836" w:rsidP="00D64CDA">
      <w:pPr>
        <w:spacing w:line="276" w:lineRule="auto"/>
        <w:jc w:val="both"/>
        <w:rPr>
          <w:rFonts w:cs="Arial"/>
        </w:rPr>
      </w:pPr>
    </w:p>
    <w:p w14:paraId="3B33B8FB" w14:textId="77777777" w:rsidR="00813836" w:rsidRPr="00310E34" w:rsidRDefault="00813836" w:rsidP="00D64CDA">
      <w:pPr>
        <w:spacing w:line="276" w:lineRule="auto"/>
        <w:jc w:val="both"/>
        <w:rPr>
          <w:rFonts w:cs="Arial"/>
        </w:rPr>
      </w:pPr>
      <w:r w:rsidRPr="00310E34">
        <w:rPr>
          <w:rFonts w:cs="Arial"/>
        </w:rPr>
        <w:t xml:space="preserve">Consapevole delle proprie responsabilità, ai sensi dall’art. 76 del decreto del Presidente della Repubblica 28 dicembre 2000 n. 445, in caso di falsità delle dichiarazioni, </w:t>
      </w:r>
    </w:p>
    <w:p w14:paraId="4A4C565E" w14:textId="77777777" w:rsidR="00813836" w:rsidRPr="00310E34" w:rsidRDefault="00813836" w:rsidP="00D64CDA">
      <w:pPr>
        <w:spacing w:line="276" w:lineRule="auto"/>
        <w:jc w:val="both"/>
        <w:rPr>
          <w:rFonts w:cs="Arial"/>
        </w:rPr>
      </w:pPr>
    </w:p>
    <w:p w14:paraId="6D9A1E2D" w14:textId="77777777" w:rsidR="00813836" w:rsidRPr="00310E34" w:rsidRDefault="00813836" w:rsidP="00D64CDA">
      <w:pPr>
        <w:spacing w:line="276" w:lineRule="auto"/>
        <w:jc w:val="both"/>
        <w:rPr>
          <w:rFonts w:cs="Arial"/>
        </w:rPr>
      </w:pPr>
      <w:r w:rsidRPr="00310E34">
        <w:rPr>
          <w:rFonts w:cs="Arial"/>
        </w:rPr>
        <w:t xml:space="preserve">Considerata [ ] l’omessa pubblicazione ovvero [ ] la pubblicazione parziale del seguente documento /informazione/dato che in base alla normativa vigente non risulta pubblicato/risulta parzialmente pubblicato sul sito dell’Ente  fa istanza di accesso civico sui seguenti contenuti della sezione Amministrazione Trasparente: </w:t>
      </w:r>
    </w:p>
    <w:p w14:paraId="4C848FDF" w14:textId="77777777" w:rsidR="00813836" w:rsidRPr="00310E34" w:rsidRDefault="00813836" w:rsidP="00D64CDA">
      <w:pPr>
        <w:spacing w:line="276" w:lineRule="auto"/>
        <w:jc w:val="both"/>
        <w:rPr>
          <w:rFonts w:cs="Arial"/>
        </w:rPr>
      </w:pPr>
      <w:r w:rsidRPr="00310E34">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902AAB" w14:textId="77777777" w:rsidR="00813836" w:rsidRPr="00310E34" w:rsidRDefault="00813836" w:rsidP="00D64CDA">
      <w:pPr>
        <w:spacing w:line="276" w:lineRule="auto"/>
        <w:jc w:val="both"/>
        <w:rPr>
          <w:rFonts w:cs="Arial"/>
        </w:rPr>
      </w:pPr>
      <w:r w:rsidRPr="00310E34">
        <w:rPr>
          <w:rFonts w:cs="Arial"/>
        </w:rPr>
        <w:t>(</w:t>
      </w:r>
      <w:r w:rsidRPr="00310E34">
        <w:rPr>
          <w:rFonts w:cs="Arial"/>
          <w:i/>
        </w:rPr>
        <w:t>indicare il dato, documento o informazione oggetto di pubblicazione obbligatoria ai sensi del D. Lgs. 14 marzo 2013, n. 33</w:t>
      </w:r>
      <w:r w:rsidRPr="00310E34">
        <w:rPr>
          <w:rFonts w:cs="Arial"/>
        </w:rPr>
        <w:t>).</w:t>
      </w:r>
    </w:p>
    <w:p w14:paraId="79C18EA0" w14:textId="77777777" w:rsidR="00813836" w:rsidRPr="00310E34" w:rsidRDefault="00813836" w:rsidP="00D64CDA">
      <w:pPr>
        <w:spacing w:line="276" w:lineRule="auto"/>
        <w:jc w:val="both"/>
        <w:rPr>
          <w:rFonts w:cs="Arial"/>
        </w:rPr>
      </w:pPr>
    </w:p>
    <w:p w14:paraId="11898C49" w14:textId="77777777" w:rsidR="00813836" w:rsidRPr="00310E34" w:rsidRDefault="00813836" w:rsidP="00D64CDA">
      <w:pPr>
        <w:spacing w:line="276" w:lineRule="auto"/>
        <w:jc w:val="both"/>
        <w:rPr>
          <w:rFonts w:cs="Arial"/>
        </w:rPr>
      </w:pPr>
      <w:r w:rsidRPr="00310E34">
        <w:rPr>
          <w:rFonts w:cs="Arial"/>
        </w:rPr>
        <w:t>Si dichiara di voler ricevere risposta al seguente indirizzo di posta elettronica ordinaria o certificata: __________________________________.</w:t>
      </w:r>
    </w:p>
    <w:p w14:paraId="64D77F3E" w14:textId="77777777" w:rsidR="00813836" w:rsidRPr="00310E34" w:rsidRDefault="00813836" w:rsidP="00D64CDA">
      <w:pPr>
        <w:spacing w:line="276" w:lineRule="auto"/>
        <w:jc w:val="both"/>
        <w:rPr>
          <w:rFonts w:cs="Arial"/>
        </w:rPr>
      </w:pPr>
    </w:p>
    <w:p w14:paraId="3A396C9A" w14:textId="77777777" w:rsidR="00813836" w:rsidRPr="00310E34" w:rsidRDefault="00813836" w:rsidP="00D64CDA">
      <w:pPr>
        <w:spacing w:line="276" w:lineRule="auto"/>
        <w:jc w:val="both"/>
        <w:rPr>
          <w:rFonts w:cs="Arial"/>
        </w:rPr>
      </w:pPr>
      <w:r w:rsidRPr="00310E34">
        <w:rPr>
          <w:rFonts w:cs="Arial"/>
        </w:rPr>
        <w:t>Data ___________ Firma _______________________________</w:t>
      </w:r>
    </w:p>
    <w:p w14:paraId="48082C2F" w14:textId="77777777" w:rsidR="00813836" w:rsidRPr="00310E34" w:rsidRDefault="00813836" w:rsidP="00D64CDA">
      <w:pPr>
        <w:spacing w:line="276" w:lineRule="auto"/>
        <w:jc w:val="both"/>
        <w:rPr>
          <w:rFonts w:cs="Arial"/>
        </w:rPr>
      </w:pPr>
    </w:p>
    <w:p w14:paraId="7C93D18D" w14:textId="77777777" w:rsidR="00813836" w:rsidRPr="00310E34" w:rsidRDefault="00813836" w:rsidP="00D64CDA">
      <w:pPr>
        <w:spacing w:line="276" w:lineRule="auto"/>
        <w:jc w:val="both"/>
        <w:rPr>
          <w:rFonts w:cs="Arial"/>
        </w:rPr>
      </w:pPr>
      <w:r w:rsidRPr="00310E34">
        <w:rPr>
          <w:rFonts w:cs="Arial"/>
        </w:rPr>
        <w:t>Si allega copia del documento di riconoscimento ai sensi dell’art. 38 del decreto del Presidente</w:t>
      </w:r>
    </w:p>
    <w:p w14:paraId="4DDAFD31" w14:textId="77777777" w:rsidR="00813836" w:rsidRPr="00310E34" w:rsidRDefault="00813836" w:rsidP="00D64CDA">
      <w:pPr>
        <w:spacing w:line="276" w:lineRule="auto"/>
        <w:jc w:val="both"/>
        <w:rPr>
          <w:rFonts w:cs="Arial"/>
        </w:rPr>
      </w:pPr>
      <w:r w:rsidRPr="00310E34">
        <w:rPr>
          <w:rFonts w:cs="Arial"/>
        </w:rPr>
        <w:t>della Repubblica del 28 dicembre 2000 n. 445.</w:t>
      </w:r>
    </w:p>
    <w:p w14:paraId="65301B16" w14:textId="77777777" w:rsidR="00813836" w:rsidRPr="00310E34" w:rsidRDefault="00813836" w:rsidP="00D64CDA">
      <w:pPr>
        <w:pageBreakBefore/>
        <w:rPr>
          <w:rFonts w:cs="Arial"/>
        </w:rPr>
      </w:pPr>
    </w:p>
    <w:p w14:paraId="018C167A" w14:textId="77777777" w:rsidR="00813836" w:rsidRPr="00310E34" w:rsidRDefault="00813836" w:rsidP="00D64CDA">
      <w:pPr>
        <w:spacing w:line="276" w:lineRule="auto"/>
        <w:jc w:val="right"/>
        <w:rPr>
          <w:rFonts w:cs="Arial"/>
          <w:b/>
        </w:rPr>
      </w:pPr>
      <w:r w:rsidRPr="00310E34">
        <w:rPr>
          <w:rFonts w:cs="Arial"/>
          <w:b/>
        </w:rPr>
        <w:t>Allegato 3</w:t>
      </w:r>
    </w:p>
    <w:p w14:paraId="764706FB" w14:textId="77777777" w:rsidR="00813836" w:rsidRPr="00310E34" w:rsidRDefault="00813836" w:rsidP="00D64CDA">
      <w:pPr>
        <w:spacing w:line="276" w:lineRule="auto"/>
        <w:jc w:val="both"/>
        <w:rPr>
          <w:rFonts w:cs="Arial"/>
        </w:rPr>
      </w:pPr>
    </w:p>
    <w:p w14:paraId="1DE3C206" w14:textId="77777777" w:rsidR="00813836" w:rsidRDefault="00813836" w:rsidP="00D64CDA">
      <w:pPr>
        <w:spacing w:line="276" w:lineRule="auto"/>
        <w:jc w:val="right"/>
        <w:rPr>
          <w:rFonts w:cs="Arial"/>
          <w:b/>
        </w:rPr>
      </w:pPr>
      <w:bookmarkStart w:id="139" w:name="_Hlk19872802"/>
      <w:r>
        <w:rPr>
          <w:rFonts w:cs="Arial"/>
          <w:b/>
        </w:rPr>
        <w:t>C/A Segreteria dell’Ordine</w:t>
      </w:r>
    </w:p>
    <w:p w14:paraId="45972257" w14:textId="77777777" w:rsidR="00813836" w:rsidRPr="004A18F2" w:rsidRDefault="00813836" w:rsidP="00D64CDA">
      <w:pPr>
        <w:spacing w:line="276" w:lineRule="auto"/>
        <w:jc w:val="right"/>
        <w:rPr>
          <w:rFonts w:cs="Arial"/>
          <w:b/>
        </w:rPr>
      </w:pPr>
      <w:r w:rsidRPr="004A18F2">
        <w:rPr>
          <w:rFonts w:cs="Arial"/>
          <w:b/>
        </w:rPr>
        <w:t xml:space="preserve">Indirizzo mail  </w:t>
      </w:r>
      <w:hyperlink r:id="rId16" w:history="1">
        <w:r>
          <w:rPr>
            <w:rStyle w:val="Collegamentoipertestuale"/>
            <w:rFonts w:cs="Arial"/>
          </w:rPr>
          <w:t>__________</w:t>
        </w:r>
      </w:hyperlink>
    </w:p>
    <w:p w14:paraId="520D4C5B" w14:textId="77777777" w:rsidR="00813836" w:rsidRDefault="00813836" w:rsidP="00D64CDA">
      <w:pPr>
        <w:spacing w:line="276" w:lineRule="auto"/>
        <w:jc w:val="right"/>
        <w:rPr>
          <w:rFonts w:cs="Arial"/>
          <w:b/>
        </w:rPr>
      </w:pPr>
      <w:r w:rsidRPr="004A18F2">
        <w:rPr>
          <w:rFonts w:cs="Arial"/>
          <w:b/>
        </w:rPr>
        <w:t xml:space="preserve">Indirizzo pec </w:t>
      </w:r>
      <w:hyperlink r:id="rId17" w:history="1">
        <w:r>
          <w:rPr>
            <w:rStyle w:val="Collegamentoipertestuale"/>
            <w:rFonts w:cs="Arial"/>
          </w:rPr>
          <w:t>__________________</w:t>
        </w:r>
      </w:hyperlink>
    </w:p>
    <w:p w14:paraId="63371659" w14:textId="77777777" w:rsidR="00813836" w:rsidRPr="00310E34" w:rsidRDefault="00813836" w:rsidP="00D64CDA">
      <w:pPr>
        <w:spacing w:line="276" w:lineRule="auto"/>
        <w:jc w:val="right"/>
        <w:rPr>
          <w:rFonts w:cs="Arial"/>
          <w:b/>
        </w:rPr>
      </w:pPr>
    </w:p>
    <w:bookmarkEnd w:id="139"/>
    <w:p w14:paraId="5361459F" w14:textId="77777777" w:rsidR="00813836" w:rsidRPr="00310E34" w:rsidRDefault="00813836" w:rsidP="00D64CDA">
      <w:pPr>
        <w:spacing w:line="276" w:lineRule="auto"/>
        <w:jc w:val="center"/>
        <w:rPr>
          <w:rFonts w:cs="Arial"/>
          <w:b/>
        </w:rPr>
      </w:pPr>
    </w:p>
    <w:p w14:paraId="55B8D72D" w14:textId="77777777" w:rsidR="00813836" w:rsidRPr="00310E34" w:rsidRDefault="00813836" w:rsidP="00D64CDA">
      <w:pPr>
        <w:spacing w:line="276" w:lineRule="auto"/>
        <w:jc w:val="center"/>
        <w:rPr>
          <w:rFonts w:cs="Arial"/>
          <w:b/>
        </w:rPr>
      </w:pPr>
      <w:r w:rsidRPr="00310E34">
        <w:rPr>
          <w:rFonts w:cs="Arial"/>
          <w:b/>
        </w:rPr>
        <w:t>ISTANZA DI ACCESSO CIVICO GENERALIZZATO</w:t>
      </w:r>
    </w:p>
    <w:p w14:paraId="2F23C133" w14:textId="77777777" w:rsidR="00813836" w:rsidRPr="00310E34" w:rsidRDefault="00813836" w:rsidP="00D64CDA">
      <w:pPr>
        <w:spacing w:line="276" w:lineRule="auto"/>
        <w:jc w:val="center"/>
        <w:rPr>
          <w:rFonts w:cs="Arial"/>
          <w:b/>
        </w:rPr>
      </w:pPr>
      <w:r w:rsidRPr="00310E34">
        <w:rPr>
          <w:rFonts w:cs="Arial"/>
          <w:b/>
        </w:rPr>
        <w:t>(ai sensi dell’art. 5, comma 2 del Decreto Trasparenza. D.Lgs. 33/2013)</w:t>
      </w:r>
    </w:p>
    <w:p w14:paraId="09B791EE" w14:textId="77777777" w:rsidR="00813836" w:rsidRPr="00310E34" w:rsidRDefault="00813836" w:rsidP="00D64CDA">
      <w:pPr>
        <w:spacing w:line="276" w:lineRule="auto"/>
        <w:jc w:val="both"/>
        <w:rPr>
          <w:rFonts w:cs="Arial"/>
        </w:rPr>
      </w:pPr>
    </w:p>
    <w:p w14:paraId="6266071D" w14:textId="77777777" w:rsidR="00813836" w:rsidRPr="00310E34" w:rsidRDefault="00813836" w:rsidP="00D64CDA">
      <w:pPr>
        <w:spacing w:line="276" w:lineRule="auto"/>
        <w:jc w:val="both"/>
        <w:rPr>
          <w:rFonts w:cs="Arial"/>
        </w:rPr>
      </w:pPr>
    </w:p>
    <w:p w14:paraId="7F2BD174" w14:textId="77777777" w:rsidR="00813836" w:rsidRPr="00310E34" w:rsidRDefault="00813836" w:rsidP="00D64CDA">
      <w:pPr>
        <w:spacing w:line="276" w:lineRule="auto"/>
        <w:jc w:val="both"/>
        <w:rPr>
          <w:rFonts w:cs="Arial"/>
        </w:rPr>
      </w:pPr>
      <w:r w:rsidRPr="00310E34">
        <w:rPr>
          <w:rFonts w:cs="Arial"/>
        </w:rPr>
        <w:t>Il sottoscritto ___________________________________________________________________,</w:t>
      </w:r>
    </w:p>
    <w:p w14:paraId="4F0F3AE3" w14:textId="77777777" w:rsidR="00813836" w:rsidRPr="00310E34" w:rsidRDefault="00813836" w:rsidP="00D64CDA">
      <w:pPr>
        <w:spacing w:line="276" w:lineRule="auto"/>
        <w:jc w:val="both"/>
        <w:rPr>
          <w:rFonts w:cs="Arial"/>
        </w:rPr>
      </w:pPr>
      <w:r w:rsidRPr="00310E34">
        <w:rPr>
          <w:rFonts w:cs="Arial"/>
        </w:rPr>
        <w:t>nato a ____________________ il ____________________ residente in ____________________</w:t>
      </w:r>
    </w:p>
    <w:p w14:paraId="1652F819" w14:textId="77777777" w:rsidR="00813836" w:rsidRPr="00310E34" w:rsidRDefault="00813836" w:rsidP="00D64CDA">
      <w:pPr>
        <w:spacing w:line="276" w:lineRule="auto"/>
        <w:jc w:val="both"/>
        <w:rPr>
          <w:rFonts w:cs="Arial"/>
        </w:rPr>
      </w:pPr>
      <w:r w:rsidRPr="00310E34">
        <w:rPr>
          <w:rFonts w:cs="Arial"/>
        </w:rPr>
        <w:t>via/piazza ____________________________________________ c.a.p _______________ , codice fiscale ________________________________ , Documento di riconoscimento n. _______________________ rilasciato il __________________ da ______________________</w:t>
      </w:r>
    </w:p>
    <w:p w14:paraId="0804A490" w14:textId="77777777" w:rsidR="00813836" w:rsidRPr="00310E34" w:rsidRDefault="00813836" w:rsidP="00D64CDA">
      <w:pPr>
        <w:spacing w:line="276" w:lineRule="auto"/>
        <w:jc w:val="both"/>
        <w:rPr>
          <w:rFonts w:cs="Arial"/>
        </w:rPr>
      </w:pPr>
    </w:p>
    <w:p w14:paraId="3529D4BF" w14:textId="77777777" w:rsidR="00813836" w:rsidRPr="00310E34" w:rsidRDefault="00813836" w:rsidP="00D64CDA">
      <w:pPr>
        <w:spacing w:line="276" w:lineRule="auto"/>
        <w:jc w:val="both"/>
        <w:rPr>
          <w:rFonts w:cs="Arial"/>
        </w:rPr>
      </w:pPr>
      <w:r w:rsidRPr="00310E34">
        <w:rPr>
          <w:rFonts w:cs="Arial"/>
        </w:rPr>
        <w:t xml:space="preserve">Consapevole delle proprie responsabilità, ai sensi dall’art. 76 del decreto del Presidente della </w:t>
      </w:r>
    </w:p>
    <w:p w14:paraId="20D37237" w14:textId="77777777" w:rsidR="00813836" w:rsidRPr="00310E34" w:rsidRDefault="00813836" w:rsidP="00D64CDA">
      <w:pPr>
        <w:spacing w:line="276" w:lineRule="auto"/>
        <w:jc w:val="both"/>
        <w:rPr>
          <w:rFonts w:cs="Arial"/>
        </w:rPr>
      </w:pPr>
      <w:r w:rsidRPr="00310E34">
        <w:rPr>
          <w:rFonts w:cs="Arial"/>
        </w:rPr>
        <w:t xml:space="preserve">chiede l’accesso ai seguenti dati o documenti: </w:t>
      </w:r>
    </w:p>
    <w:p w14:paraId="6AD15EC0" w14:textId="77777777" w:rsidR="00813836" w:rsidRPr="00310E34" w:rsidRDefault="00813836" w:rsidP="00D64CDA">
      <w:pPr>
        <w:spacing w:line="276" w:lineRule="auto"/>
        <w:jc w:val="both"/>
        <w:rPr>
          <w:rFonts w:cs="Arial"/>
        </w:rPr>
      </w:pPr>
      <w:r w:rsidRPr="00310E34">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2CE37B" w14:textId="77777777" w:rsidR="00813836" w:rsidRPr="00310E34" w:rsidRDefault="00813836" w:rsidP="00D64CDA">
      <w:pPr>
        <w:spacing w:line="276" w:lineRule="auto"/>
        <w:jc w:val="both"/>
        <w:rPr>
          <w:rFonts w:cs="Arial"/>
        </w:rPr>
      </w:pPr>
      <w:r w:rsidRPr="00310E34">
        <w:rPr>
          <w:rFonts w:cs="Arial"/>
        </w:rPr>
        <w:t>(</w:t>
      </w:r>
      <w:r w:rsidRPr="00310E34">
        <w:rPr>
          <w:rFonts w:cs="Arial"/>
          <w:i/>
        </w:rPr>
        <w:t>indicare il dato o documento per il quale si formula l’istanza ai sensi del D. Lgs. 14 marzo 2013, n. 33</w:t>
      </w:r>
      <w:r w:rsidRPr="00310E34">
        <w:rPr>
          <w:rFonts w:cs="Arial"/>
        </w:rPr>
        <w:t>).</w:t>
      </w:r>
    </w:p>
    <w:p w14:paraId="3E1FF014" w14:textId="77777777" w:rsidR="00813836" w:rsidRPr="00310E34" w:rsidRDefault="00813836" w:rsidP="00D64CDA">
      <w:pPr>
        <w:spacing w:line="276" w:lineRule="auto"/>
        <w:jc w:val="both"/>
        <w:rPr>
          <w:rFonts w:cs="Arial"/>
        </w:rPr>
      </w:pPr>
    </w:p>
    <w:p w14:paraId="6A49F59F" w14:textId="77777777" w:rsidR="00813836" w:rsidRPr="00310E34" w:rsidRDefault="00813836" w:rsidP="00D64CDA">
      <w:pPr>
        <w:spacing w:line="276" w:lineRule="auto"/>
        <w:jc w:val="both"/>
        <w:rPr>
          <w:rFonts w:cs="Arial"/>
        </w:rPr>
      </w:pPr>
      <w:r w:rsidRPr="00310E34">
        <w:rPr>
          <w:rFonts w:cs="Arial"/>
        </w:rPr>
        <w:t>Si dichiara di voler ricevere risposta al seguente indirizzo di posta elettronica ordinaria o certificata: __________________________________.</w:t>
      </w:r>
    </w:p>
    <w:p w14:paraId="3260C41B" w14:textId="77777777" w:rsidR="00813836" w:rsidRPr="00310E34" w:rsidRDefault="00813836" w:rsidP="00D64CDA">
      <w:pPr>
        <w:spacing w:line="276" w:lineRule="auto"/>
        <w:jc w:val="both"/>
        <w:rPr>
          <w:rFonts w:cs="Arial"/>
        </w:rPr>
      </w:pPr>
    </w:p>
    <w:p w14:paraId="45501680" w14:textId="77777777" w:rsidR="00813836" w:rsidRPr="00310E34" w:rsidRDefault="00813836" w:rsidP="00D64CDA">
      <w:pPr>
        <w:spacing w:line="276" w:lineRule="auto"/>
        <w:jc w:val="both"/>
        <w:rPr>
          <w:rFonts w:cs="Arial"/>
        </w:rPr>
      </w:pPr>
      <w:r w:rsidRPr="00310E34">
        <w:rPr>
          <w:rFonts w:cs="Arial"/>
        </w:rPr>
        <w:t>Data ___________ Firma _______________________________</w:t>
      </w:r>
    </w:p>
    <w:p w14:paraId="2C7C0C69" w14:textId="77777777" w:rsidR="00813836" w:rsidRPr="00310E34" w:rsidRDefault="00813836" w:rsidP="00D64CDA">
      <w:pPr>
        <w:spacing w:line="276" w:lineRule="auto"/>
        <w:jc w:val="both"/>
        <w:rPr>
          <w:rFonts w:cs="Arial"/>
        </w:rPr>
      </w:pPr>
    </w:p>
    <w:p w14:paraId="2DF4DECE" w14:textId="77777777" w:rsidR="00813836" w:rsidRPr="00310E34" w:rsidRDefault="00813836" w:rsidP="00D64CDA">
      <w:pPr>
        <w:spacing w:line="276" w:lineRule="auto"/>
        <w:jc w:val="both"/>
        <w:rPr>
          <w:rFonts w:cs="Arial"/>
        </w:rPr>
      </w:pPr>
      <w:r w:rsidRPr="00310E34">
        <w:rPr>
          <w:rFonts w:cs="Arial"/>
        </w:rPr>
        <w:t>Si allega copia del documento di riconoscimento ai sensi dell’art. 38 del decreto del Presidente</w:t>
      </w:r>
    </w:p>
    <w:p w14:paraId="26144354" w14:textId="77777777" w:rsidR="00813836" w:rsidRPr="00310E34" w:rsidRDefault="00813836" w:rsidP="00D64CDA">
      <w:pPr>
        <w:spacing w:line="276" w:lineRule="auto"/>
        <w:jc w:val="both"/>
        <w:rPr>
          <w:rFonts w:cs="Arial"/>
        </w:rPr>
      </w:pPr>
      <w:r w:rsidRPr="00310E34">
        <w:rPr>
          <w:rFonts w:cs="Arial"/>
        </w:rPr>
        <w:t>della Repubblica del 28 dicembre 2000 n. 445.</w:t>
      </w:r>
    </w:p>
    <w:p w14:paraId="7267B3B8" w14:textId="77777777" w:rsidR="00813836" w:rsidRPr="00310E34" w:rsidRDefault="00813836" w:rsidP="00D64CDA">
      <w:pPr>
        <w:pageBreakBefore/>
        <w:rPr>
          <w:rFonts w:cs="Arial"/>
          <w:b/>
        </w:rPr>
      </w:pPr>
    </w:p>
    <w:p w14:paraId="0F66A19E" w14:textId="77777777" w:rsidR="00813836" w:rsidRPr="00310E34" w:rsidRDefault="00813836" w:rsidP="00D64CDA">
      <w:pPr>
        <w:spacing w:line="276" w:lineRule="auto"/>
        <w:jc w:val="right"/>
        <w:rPr>
          <w:rFonts w:cs="Arial"/>
          <w:b/>
        </w:rPr>
      </w:pPr>
      <w:r w:rsidRPr="00310E34">
        <w:rPr>
          <w:rFonts w:cs="Arial"/>
          <w:b/>
        </w:rPr>
        <w:t>Allegato 4</w:t>
      </w:r>
    </w:p>
    <w:p w14:paraId="6F52E2F7" w14:textId="77777777" w:rsidR="00813836" w:rsidRPr="00310E34" w:rsidRDefault="00813836" w:rsidP="00D64CDA">
      <w:pPr>
        <w:spacing w:line="276" w:lineRule="auto"/>
        <w:jc w:val="both"/>
        <w:rPr>
          <w:rFonts w:cs="Arial"/>
        </w:rPr>
      </w:pPr>
    </w:p>
    <w:p w14:paraId="59DA2340" w14:textId="77777777" w:rsidR="00813836" w:rsidRPr="00310E34" w:rsidRDefault="00813836" w:rsidP="00D64CDA">
      <w:pPr>
        <w:spacing w:line="276" w:lineRule="auto"/>
        <w:jc w:val="right"/>
        <w:rPr>
          <w:rFonts w:cs="Arial"/>
        </w:rPr>
      </w:pPr>
    </w:p>
    <w:p w14:paraId="20874277" w14:textId="77777777" w:rsidR="00813836" w:rsidRPr="00310E34" w:rsidRDefault="00813836" w:rsidP="00D64CDA">
      <w:pPr>
        <w:spacing w:line="276" w:lineRule="auto"/>
        <w:jc w:val="right"/>
        <w:rPr>
          <w:rFonts w:cs="Arial"/>
        </w:rPr>
      </w:pPr>
      <w:r w:rsidRPr="00310E34">
        <w:rPr>
          <w:rFonts w:cs="Arial"/>
        </w:rPr>
        <w:t xml:space="preserve">AL RESPONSABILE DELLA PREVENZIONE </w:t>
      </w:r>
    </w:p>
    <w:p w14:paraId="000D9E82" w14:textId="77777777" w:rsidR="00813836" w:rsidRDefault="00813836" w:rsidP="00D64CDA">
      <w:pPr>
        <w:spacing w:line="276" w:lineRule="auto"/>
        <w:jc w:val="right"/>
        <w:rPr>
          <w:rFonts w:cs="Arial"/>
        </w:rPr>
      </w:pPr>
      <w:r w:rsidRPr="00310E34">
        <w:rPr>
          <w:rFonts w:cs="Arial"/>
        </w:rPr>
        <w:t>DELLA CORRUZIONE E DELLA TRASPARENZA</w:t>
      </w:r>
    </w:p>
    <w:p w14:paraId="25869B73" w14:textId="77777777" w:rsidR="00813836" w:rsidRPr="004A18F2" w:rsidRDefault="00813836" w:rsidP="00D64CDA">
      <w:pPr>
        <w:spacing w:line="276" w:lineRule="auto"/>
        <w:jc w:val="right"/>
        <w:rPr>
          <w:rFonts w:cs="Arial"/>
          <w:u w:val="single"/>
        </w:rPr>
      </w:pPr>
      <w:r w:rsidRPr="004A18F2">
        <w:rPr>
          <w:rFonts w:cs="Arial"/>
        </w:rPr>
        <w:t>Indirizzo mail:</w:t>
      </w:r>
      <w:r>
        <w:t>_____________</w:t>
      </w:r>
    </w:p>
    <w:p w14:paraId="3806436D" w14:textId="77777777" w:rsidR="00813836" w:rsidRPr="00310E34" w:rsidRDefault="00813836" w:rsidP="00D64CDA">
      <w:pPr>
        <w:spacing w:line="276" w:lineRule="auto"/>
        <w:jc w:val="right"/>
        <w:rPr>
          <w:rFonts w:cs="Arial"/>
        </w:rPr>
      </w:pPr>
    </w:p>
    <w:p w14:paraId="635579FF" w14:textId="77777777" w:rsidR="00813836" w:rsidRPr="00310E34" w:rsidRDefault="00813836" w:rsidP="00D64CDA">
      <w:pPr>
        <w:spacing w:line="276" w:lineRule="auto"/>
        <w:jc w:val="center"/>
        <w:rPr>
          <w:rFonts w:cs="Arial"/>
          <w:b/>
        </w:rPr>
      </w:pPr>
    </w:p>
    <w:p w14:paraId="61361DD3" w14:textId="77777777" w:rsidR="00813836" w:rsidRPr="00310E34" w:rsidRDefault="00813836" w:rsidP="00D64CDA">
      <w:pPr>
        <w:spacing w:line="276" w:lineRule="auto"/>
        <w:jc w:val="center"/>
        <w:rPr>
          <w:rFonts w:cs="Arial"/>
          <w:b/>
        </w:rPr>
      </w:pPr>
    </w:p>
    <w:p w14:paraId="742320F5" w14:textId="77777777" w:rsidR="00813836" w:rsidRPr="00310E34" w:rsidRDefault="00813836" w:rsidP="00D64CDA">
      <w:pPr>
        <w:spacing w:line="276" w:lineRule="auto"/>
        <w:jc w:val="center"/>
        <w:rPr>
          <w:rFonts w:cs="Arial"/>
          <w:b/>
        </w:rPr>
      </w:pPr>
      <w:r w:rsidRPr="00310E34">
        <w:rPr>
          <w:rFonts w:cs="Arial"/>
          <w:b/>
        </w:rPr>
        <w:t>ISTANZA DI RIESAME</w:t>
      </w:r>
    </w:p>
    <w:p w14:paraId="02B45A22" w14:textId="77777777" w:rsidR="00813836" w:rsidRPr="00310E34" w:rsidRDefault="00813836" w:rsidP="00D64CDA">
      <w:pPr>
        <w:spacing w:line="276" w:lineRule="auto"/>
        <w:jc w:val="center"/>
        <w:rPr>
          <w:rFonts w:cs="Arial"/>
          <w:b/>
        </w:rPr>
      </w:pPr>
      <w:r w:rsidRPr="00310E34">
        <w:rPr>
          <w:rFonts w:cs="Arial"/>
          <w:b/>
        </w:rPr>
        <w:t>(ai sensi dell’art. 5 del Decreto Trasparenza, D.Lgs. 33/2013)</w:t>
      </w:r>
    </w:p>
    <w:p w14:paraId="5BF27908" w14:textId="77777777" w:rsidR="00813836" w:rsidRPr="00310E34" w:rsidRDefault="00813836" w:rsidP="00D64CDA">
      <w:pPr>
        <w:spacing w:line="276" w:lineRule="auto"/>
        <w:jc w:val="both"/>
        <w:rPr>
          <w:rFonts w:cs="Arial"/>
        </w:rPr>
      </w:pPr>
    </w:p>
    <w:p w14:paraId="001A07F9" w14:textId="77777777" w:rsidR="00813836" w:rsidRPr="00310E34" w:rsidRDefault="00813836" w:rsidP="00D64CDA">
      <w:pPr>
        <w:spacing w:line="276" w:lineRule="auto"/>
        <w:jc w:val="both"/>
        <w:rPr>
          <w:rFonts w:cs="Arial"/>
        </w:rPr>
      </w:pPr>
    </w:p>
    <w:p w14:paraId="01B07A55" w14:textId="77777777" w:rsidR="00813836" w:rsidRPr="00310E34" w:rsidRDefault="00813836" w:rsidP="00D64CDA">
      <w:pPr>
        <w:spacing w:line="276" w:lineRule="auto"/>
        <w:jc w:val="both"/>
        <w:rPr>
          <w:rFonts w:cs="Arial"/>
        </w:rPr>
      </w:pPr>
      <w:r w:rsidRPr="00310E34">
        <w:rPr>
          <w:rFonts w:cs="Arial"/>
        </w:rPr>
        <w:t>Il sottoscritto ___________________________________________________________________,</w:t>
      </w:r>
    </w:p>
    <w:p w14:paraId="6A51BC0F" w14:textId="77777777" w:rsidR="00813836" w:rsidRPr="00310E34" w:rsidRDefault="00813836" w:rsidP="00D64CDA">
      <w:pPr>
        <w:spacing w:line="276" w:lineRule="auto"/>
        <w:jc w:val="both"/>
        <w:rPr>
          <w:rFonts w:cs="Arial"/>
        </w:rPr>
      </w:pPr>
      <w:r w:rsidRPr="00310E34">
        <w:rPr>
          <w:rFonts w:cs="Arial"/>
        </w:rPr>
        <w:t>nato a ____________________ il ____________________ residente in ____________________</w:t>
      </w:r>
    </w:p>
    <w:p w14:paraId="5CA887F8" w14:textId="77777777" w:rsidR="00813836" w:rsidRPr="00310E34" w:rsidRDefault="00813836" w:rsidP="00D64CDA">
      <w:pPr>
        <w:spacing w:line="276" w:lineRule="auto"/>
        <w:jc w:val="both"/>
        <w:rPr>
          <w:rFonts w:cs="Arial"/>
        </w:rPr>
      </w:pPr>
      <w:r w:rsidRPr="00310E34">
        <w:rPr>
          <w:rFonts w:cs="Arial"/>
        </w:rPr>
        <w:t>via/piazza ____________________________________________ c.a.p _______________ , codice fiscale ________________________________ , Documento di riconoscimento n. _______________________ rilasciato il __________________ da ______________________</w:t>
      </w:r>
    </w:p>
    <w:p w14:paraId="48750AA9" w14:textId="77777777" w:rsidR="00813836" w:rsidRPr="00310E34" w:rsidRDefault="00813836" w:rsidP="00D64CDA">
      <w:pPr>
        <w:spacing w:line="276" w:lineRule="auto"/>
        <w:jc w:val="both"/>
        <w:rPr>
          <w:rFonts w:cs="Arial"/>
        </w:rPr>
      </w:pPr>
    </w:p>
    <w:p w14:paraId="4D26DFDE" w14:textId="77777777" w:rsidR="00813836" w:rsidRPr="00310E34" w:rsidRDefault="00813836" w:rsidP="00D64CDA">
      <w:pPr>
        <w:spacing w:line="276" w:lineRule="auto"/>
        <w:jc w:val="both"/>
        <w:rPr>
          <w:rFonts w:cs="Arial"/>
        </w:rPr>
      </w:pPr>
      <w:r w:rsidRPr="00310E34">
        <w:rPr>
          <w:rFonts w:cs="Arial"/>
        </w:rPr>
        <w:t xml:space="preserve">Consapevole delle proprie responsabilità, ai sensi dall’art. 76 del decreto del Presidente della </w:t>
      </w:r>
    </w:p>
    <w:p w14:paraId="676725C2" w14:textId="77777777" w:rsidR="00813836" w:rsidRPr="00310E34" w:rsidRDefault="00813836" w:rsidP="00D64CDA">
      <w:pPr>
        <w:spacing w:line="276" w:lineRule="auto"/>
        <w:jc w:val="both"/>
        <w:rPr>
          <w:rFonts w:cs="Arial"/>
        </w:rPr>
      </w:pPr>
      <w:r w:rsidRPr="00310E34">
        <w:rPr>
          <w:rFonts w:cs="Arial"/>
        </w:rPr>
        <w:t>chiede il riesame della risposta ricevuta in data ____________ prot. ___________ all’istanza di accesso civico presentata in data ___ avente ad oggetto:</w:t>
      </w:r>
    </w:p>
    <w:p w14:paraId="7B2062B5" w14:textId="77777777" w:rsidR="00813836" w:rsidRPr="00310E34" w:rsidRDefault="00813836" w:rsidP="00D64CDA">
      <w:pPr>
        <w:spacing w:line="276" w:lineRule="auto"/>
        <w:jc w:val="both"/>
        <w:rPr>
          <w:rFonts w:cs="Arial"/>
        </w:rPr>
      </w:pPr>
      <w:r w:rsidRPr="00310E34">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77B4CA" w14:textId="77777777" w:rsidR="00813836" w:rsidRPr="00310E34" w:rsidRDefault="00813836" w:rsidP="00D64CDA">
      <w:pPr>
        <w:spacing w:line="276" w:lineRule="auto"/>
        <w:jc w:val="both"/>
        <w:rPr>
          <w:rFonts w:cs="Arial"/>
        </w:rPr>
      </w:pPr>
    </w:p>
    <w:p w14:paraId="1F5F66C0" w14:textId="77777777" w:rsidR="00813836" w:rsidRPr="00310E34" w:rsidRDefault="00813836" w:rsidP="00D64CDA">
      <w:pPr>
        <w:spacing w:line="276" w:lineRule="auto"/>
        <w:jc w:val="both"/>
        <w:rPr>
          <w:rFonts w:cs="Arial"/>
        </w:rPr>
      </w:pPr>
      <w:r w:rsidRPr="00310E34">
        <w:rPr>
          <w:rFonts w:cs="Arial"/>
        </w:rPr>
        <w:t>Si dichiara di voler ricevere risposta al seguente indirizzo di posta elettronica ordinaria o certificata: __________________________________.</w:t>
      </w:r>
    </w:p>
    <w:p w14:paraId="29F5A486" w14:textId="77777777" w:rsidR="00813836" w:rsidRPr="00310E34" w:rsidRDefault="00813836" w:rsidP="00D64CDA">
      <w:pPr>
        <w:spacing w:line="276" w:lineRule="auto"/>
        <w:jc w:val="both"/>
        <w:rPr>
          <w:rFonts w:cs="Arial"/>
        </w:rPr>
      </w:pPr>
    </w:p>
    <w:p w14:paraId="4FB57B2D" w14:textId="77777777" w:rsidR="00813836" w:rsidRPr="00310E34" w:rsidRDefault="00813836" w:rsidP="00D64CDA">
      <w:pPr>
        <w:spacing w:line="276" w:lineRule="auto"/>
        <w:jc w:val="both"/>
        <w:rPr>
          <w:rFonts w:cs="Arial"/>
        </w:rPr>
      </w:pPr>
      <w:r w:rsidRPr="00310E34">
        <w:rPr>
          <w:rFonts w:cs="Arial"/>
        </w:rPr>
        <w:t>Data ___________ Firma _______________________________</w:t>
      </w:r>
    </w:p>
    <w:p w14:paraId="004346AB" w14:textId="77777777" w:rsidR="00813836" w:rsidRPr="00310E34" w:rsidRDefault="00813836" w:rsidP="00D64CDA">
      <w:pPr>
        <w:spacing w:line="276" w:lineRule="auto"/>
        <w:jc w:val="both"/>
        <w:rPr>
          <w:rFonts w:cs="Arial"/>
        </w:rPr>
      </w:pPr>
    </w:p>
    <w:p w14:paraId="2FFAAF04" w14:textId="77777777" w:rsidR="00813836" w:rsidRPr="00310E34" w:rsidRDefault="00813836" w:rsidP="00D64CDA">
      <w:pPr>
        <w:spacing w:line="276" w:lineRule="auto"/>
        <w:jc w:val="both"/>
        <w:rPr>
          <w:rFonts w:cs="Arial"/>
        </w:rPr>
      </w:pPr>
      <w:r w:rsidRPr="00310E34">
        <w:rPr>
          <w:rFonts w:cs="Arial"/>
        </w:rPr>
        <w:t>Si allega copia del documento di riconoscimento ai sensi dell’art. 38 del decreto del Presidente della Repubblica del 28 dicembre 2000 n. 445.</w:t>
      </w:r>
    </w:p>
    <w:p w14:paraId="3F18FC54" w14:textId="77777777" w:rsidR="00813836" w:rsidRPr="00310E34" w:rsidRDefault="00813836" w:rsidP="00D64CDA">
      <w:pPr>
        <w:rPr>
          <w:rFonts w:cs="Arial"/>
        </w:rPr>
      </w:pPr>
    </w:p>
    <w:p w14:paraId="3C94FC81" w14:textId="77777777" w:rsidR="00813836" w:rsidRPr="00310E34" w:rsidRDefault="00813836" w:rsidP="00D64CDA">
      <w:pPr>
        <w:rPr>
          <w:rFonts w:cs="Arial"/>
        </w:rPr>
      </w:pPr>
    </w:p>
    <w:p w14:paraId="713DF291" w14:textId="77777777" w:rsidR="00333987" w:rsidRPr="008E6F4B" w:rsidRDefault="00333987" w:rsidP="00D64CDA">
      <w:pPr>
        <w:jc w:val="both"/>
        <w:rPr>
          <w:color w:val="000000"/>
        </w:rPr>
      </w:pPr>
    </w:p>
    <w:sectPr w:rsidR="00333987" w:rsidRPr="008E6F4B" w:rsidSect="00896C8D">
      <w:footerReference w:type="even" r:id="rId18"/>
      <w:footerReference w:type="default" r:id="rId19"/>
      <w:pgSz w:w="11906" w:h="16838"/>
      <w:pgMar w:top="426"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CF981" w14:textId="77777777" w:rsidR="001E7999" w:rsidRDefault="001E7999" w:rsidP="00E80F65">
      <w:r>
        <w:separator/>
      </w:r>
    </w:p>
  </w:endnote>
  <w:endnote w:type="continuationSeparator" w:id="0">
    <w:p w14:paraId="5A230421" w14:textId="77777777" w:rsidR="001E7999" w:rsidRDefault="001E7999" w:rsidP="00E8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79CF" w14:textId="77777777" w:rsidR="00955729" w:rsidRDefault="00955729" w:rsidP="00297F1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4DA5F3E" w14:textId="77777777" w:rsidR="00955729" w:rsidRDefault="00955729" w:rsidP="00E80F6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DAD22" w14:textId="77777777" w:rsidR="00955729" w:rsidRDefault="00955729" w:rsidP="00297F1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62B8D">
      <w:rPr>
        <w:rStyle w:val="Numeropagina"/>
        <w:noProof/>
      </w:rPr>
      <w:t>41</w:t>
    </w:r>
    <w:r>
      <w:rPr>
        <w:rStyle w:val="Numeropagina"/>
      </w:rPr>
      <w:fldChar w:fldCharType="end"/>
    </w:r>
  </w:p>
  <w:p w14:paraId="4DB3205F" w14:textId="77777777" w:rsidR="00955729" w:rsidRDefault="00955729" w:rsidP="00E80F6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377BB" w14:textId="77777777" w:rsidR="001E7999" w:rsidRDefault="001E7999" w:rsidP="00E80F65">
      <w:r>
        <w:separator/>
      </w:r>
    </w:p>
  </w:footnote>
  <w:footnote w:type="continuationSeparator" w:id="0">
    <w:p w14:paraId="5CD7934B" w14:textId="77777777" w:rsidR="001E7999" w:rsidRDefault="001E7999" w:rsidP="00E80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69C"/>
    <w:multiLevelType w:val="multilevel"/>
    <w:tmpl w:val="2A3A72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40436AA"/>
    <w:multiLevelType w:val="hybridMultilevel"/>
    <w:tmpl w:val="4BCE8C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5E0D58"/>
    <w:multiLevelType w:val="hybridMultilevel"/>
    <w:tmpl w:val="25ACB50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736589F"/>
    <w:multiLevelType w:val="hybridMultilevel"/>
    <w:tmpl w:val="0DF61C8C"/>
    <w:lvl w:ilvl="0" w:tplc="B10EFD8A">
      <w:start w:val="1"/>
      <w:numFmt w:val="bullet"/>
      <w:lvlText w:val="-"/>
      <w:lvlJc w:val="left"/>
      <w:pPr>
        <w:tabs>
          <w:tab w:val="num" w:pos="720"/>
        </w:tabs>
        <w:ind w:left="720" w:hanging="360"/>
      </w:pPr>
      <w:rPr>
        <w:rFonts w:ascii="Times New Roman" w:hAnsi="Times New Roman" w:cs="Times New Roman" w:hint="default"/>
      </w:rPr>
    </w:lvl>
    <w:lvl w:ilvl="1" w:tplc="3B44E9BE">
      <w:start w:val="1"/>
      <w:numFmt w:val="decimal"/>
      <w:lvlText w:val="%2."/>
      <w:lvlJc w:val="left"/>
      <w:pPr>
        <w:tabs>
          <w:tab w:val="num" w:pos="1440"/>
        </w:tabs>
        <w:ind w:left="1440" w:hanging="360"/>
      </w:pPr>
    </w:lvl>
    <w:lvl w:ilvl="2" w:tplc="D07E20B4">
      <w:start w:val="1"/>
      <w:numFmt w:val="decimal"/>
      <w:lvlText w:val="%3."/>
      <w:lvlJc w:val="left"/>
      <w:pPr>
        <w:tabs>
          <w:tab w:val="num" w:pos="2160"/>
        </w:tabs>
        <w:ind w:left="2160" w:hanging="360"/>
      </w:pPr>
    </w:lvl>
    <w:lvl w:ilvl="3" w:tplc="149ACC88">
      <w:start w:val="1"/>
      <w:numFmt w:val="decimal"/>
      <w:lvlText w:val="%4."/>
      <w:lvlJc w:val="left"/>
      <w:pPr>
        <w:tabs>
          <w:tab w:val="num" w:pos="2880"/>
        </w:tabs>
        <w:ind w:left="2880" w:hanging="360"/>
      </w:pPr>
    </w:lvl>
    <w:lvl w:ilvl="4" w:tplc="34342E6C">
      <w:start w:val="1"/>
      <w:numFmt w:val="decimal"/>
      <w:lvlText w:val="%5."/>
      <w:lvlJc w:val="left"/>
      <w:pPr>
        <w:tabs>
          <w:tab w:val="num" w:pos="3600"/>
        </w:tabs>
        <w:ind w:left="3600" w:hanging="360"/>
      </w:pPr>
    </w:lvl>
    <w:lvl w:ilvl="5" w:tplc="6936AACC">
      <w:start w:val="1"/>
      <w:numFmt w:val="decimal"/>
      <w:lvlText w:val="%6."/>
      <w:lvlJc w:val="left"/>
      <w:pPr>
        <w:tabs>
          <w:tab w:val="num" w:pos="4320"/>
        </w:tabs>
        <w:ind w:left="4320" w:hanging="360"/>
      </w:pPr>
    </w:lvl>
    <w:lvl w:ilvl="6" w:tplc="C4209E7C">
      <w:start w:val="1"/>
      <w:numFmt w:val="decimal"/>
      <w:lvlText w:val="%7."/>
      <w:lvlJc w:val="left"/>
      <w:pPr>
        <w:tabs>
          <w:tab w:val="num" w:pos="5040"/>
        </w:tabs>
        <w:ind w:left="5040" w:hanging="360"/>
      </w:pPr>
    </w:lvl>
    <w:lvl w:ilvl="7" w:tplc="970419CC">
      <w:start w:val="1"/>
      <w:numFmt w:val="decimal"/>
      <w:lvlText w:val="%8."/>
      <w:lvlJc w:val="left"/>
      <w:pPr>
        <w:tabs>
          <w:tab w:val="num" w:pos="5760"/>
        </w:tabs>
        <w:ind w:left="5760" w:hanging="360"/>
      </w:pPr>
    </w:lvl>
    <w:lvl w:ilvl="8" w:tplc="023AA786">
      <w:start w:val="1"/>
      <w:numFmt w:val="decimal"/>
      <w:lvlText w:val="%9."/>
      <w:lvlJc w:val="left"/>
      <w:pPr>
        <w:tabs>
          <w:tab w:val="num" w:pos="6480"/>
        </w:tabs>
        <w:ind w:left="6480" w:hanging="360"/>
      </w:pPr>
    </w:lvl>
  </w:abstractNum>
  <w:abstractNum w:abstractNumId="4" w15:restartNumberingAfterBreak="0">
    <w:nsid w:val="0B2A7D50"/>
    <w:multiLevelType w:val="multilevel"/>
    <w:tmpl w:val="31DAC78A"/>
    <w:lvl w:ilvl="0">
      <w:start w:val="1"/>
      <w:numFmt w:val="decimal"/>
      <w:lvlText w:val="%1."/>
      <w:lvlJc w:val="left"/>
      <w:pPr>
        <w:ind w:left="1068" w:hanging="360"/>
      </w:pPr>
      <w:rPr>
        <w:rFonts w:hint="default"/>
      </w:rPr>
    </w:lvl>
    <w:lvl w:ilvl="1">
      <w:start w:val="2"/>
      <w:numFmt w:val="decimal"/>
      <w:isLgl/>
      <w:lvlText w:val="%1.%2"/>
      <w:lvlJc w:val="left"/>
      <w:pPr>
        <w:ind w:left="1188"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15:restartNumberingAfterBreak="0">
    <w:nsid w:val="0CD02757"/>
    <w:multiLevelType w:val="hybridMultilevel"/>
    <w:tmpl w:val="CCE60D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5C1BB1"/>
    <w:multiLevelType w:val="hybridMultilevel"/>
    <w:tmpl w:val="2F98376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6B616C"/>
    <w:multiLevelType w:val="multilevel"/>
    <w:tmpl w:val="6D76CA9A"/>
    <w:lvl w:ilvl="0">
      <w:start w:val="1"/>
      <w:numFmt w:val="decimal"/>
      <w:lvlText w:val="%1."/>
      <w:lvlJc w:val="left"/>
      <w:pPr>
        <w:ind w:left="1068" w:hanging="360"/>
      </w:pPr>
      <w:rPr>
        <w:b/>
        <w:bCs/>
      </w:rPr>
    </w:lvl>
    <w:lvl w:ilvl="1">
      <w:start w:val="1"/>
      <w:numFmt w:val="decimal"/>
      <w:lvlText w:val="%2."/>
      <w:lvlJc w:val="left"/>
      <w:pPr>
        <w:ind w:left="1428" w:hanging="360"/>
      </w:pPr>
    </w:lvl>
    <w:lvl w:ilvl="2">
      <w:start w:val="1"/>
      <w:numFmt w:val="decimal"/>
      <w:lvlText w:val="%3."/>
      <w:lvlJc w:val="left"/>
      <w:pPr>
        <w:ind w:left="1788" w:hanging="360"/>
      </w:pPr>
    </w:lvl>
    <w:lvl w:ilvl="3">
      <w:start w:val="1"/>
      <w:numFmt w:val="decimal"/>
      <w:lvlText w:val="%4."/>
      <w:lvlJc w:val="left"/>
      <w:pPr>
        <w:ind w:left="2148" w:hanging="360"/>
      </w:pPr>
    </w:lvl>
    <w:lvl w:ilvl="4">
      <w:start w:val="1"/>
      <w:numFmt w:val="decimal"/>
      <w:lvlText w:val="%5."/>
      <w:lvlJc w:val="left"/>
      <w:pPr>
        <w:ind w:left="2508" w:hanging="360"/>
      </w:pPr>
    </w:lvl>
    <w:lvl w:ilvl="5">
      <w:start w:val="1"/>
      <w:numFmt w:val="decimal"/>
      <w:lvlText w:val="%6."/>
      <w:lvlJc w:val="left"/>
      <w:pPr>
        <w:ind w:left="2868" w:hanging="360"/>
      </w:pPr>
    </w:lvl>
    <w:lvl w:ilvl="6">
      <w:start w:val="1"/>
      <w:numFmt w:val="decimal"/>
      <w:lvlText w:val="%7."/>
      <w:lvlJc w:val="left"/>
      <w:pPr>
        <w:ind w:left="3228" w:hanging="360"/>
      </w:pPr>
    </w:lvl>
    <w:lvl w:ilvl="7">
      <w:start w:val="1"/>
      <w:numFmt w:val="decimal"/>
      <w:lvlText w:val="%8."/>
      <w:lvlJc w:val="left"/>
      <w:pPr>
        <w:ind w:left="3588" w:hanging="360"/>
      </w:pPr>
    </w:lvl>
    <w:lvl w:ilvl="8">
      <w:start w:val="1"/>
      <w:numFmt w:val="decimal"/>
      <w:lvlText w:val="%9."/>
      <w:lvlJc w:val="left"/>
      <w:pPr>
        <w:ind w:left="3948" w:hanging="360"/>
      </w:pPr>
    </w:lvl>
  </w:abstractNum>
  <w:abstractNum w:abstractNumId="8" w15:restartNumberingAfterBreak="0">
    <w:nsid w:val="1609162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4909AB"/>
    <w:multiLevelType w:val="multilevel"/>
    <w:tmpl w:val="51FC8038"/>
    <w:lvl w:ilvl="0">
      <w:start w:val="1"/>
      <w:numFmt w:val="bullet"/>
      <w:lvlText w:val=""/>
      <w:lvlJc w:val="left"/>
      <w:pPr>
        <w:ind w:left="1068" w:hanging="360"/>
      </w:pPr>
      <w:rPr>
        <w:rFonts w:ascii="Symbol" w:hAnsi="Symbol" w:hint="default"/>
        <w:b/>
        <w:bCs/>
      </w:rPr>
    </w:lvl>
    <w:lvl w:ilvl="1">
      <w:start w:val="1"/>
      <w:numFmt w:val="decimal"/>
      <w:lvlText w:val="%2."/>
      <w:lvlJc w:val="left"/>
      <w:pPr>
        <w:ind w:left="1428" w:hanging="360"/>
      </w:pPr>
    </w:lvl>
    <w:lvl w:ilvl="2">
      <w:start w:val="1"/>
      <w:numFmt w:val="decimal"/>
      <w:lvlText w:val="%3."/>
      <w:lvlJc w:val="left"/>
      <w:pPr>
        <w:ind w:left="1788" w:hanging="360"/>
      </w:pPr>
    </w:lvl>
    <w:lvl w:ilvl="3">
      <w:start w:val="1"/>
      <w:numFmt w:val="decimal"/>
      <w:lvlText w:val="%4."/>
      <w:lvlJc w:val="left"/>
      <w:pPr>
        <w:ind w:left="2148" w:hanging="360"/>
      </w:pPr>
    </w:lvl>
    <w:lvl w:ilvl="4">
      <w:start w:val="1"/>
      <w:numFmt w:val="decimal"/>
      <w:lvlText w:val="%5."/>
      <w:lvlJc w:val="left"/>
      <w:pPr>
        <w:ind w:left="2508" w:hanging="360"/>
      </w:pPr>
    </w:lvl>
    <w:lvl w:ilvl="5">
      <w:start w:val="1"/>
      <w:numFmt w:val="decimal"/>
      <w:lvlText w:val="%6."/>
      <w:lvlJc w:val="left"/>
      <w:pPr>
        <w:ind w:left="2868" w:hanging="360"/>
      </w:pPr>
    </w:lvl>
    <w:lvl w:ilvl="6">
      <w:start w:val="1"/>
      <w:numFmt w:val="decimal"/>
      <w:lvlText w:val="%7."/>
      <w:lvlJc w:val="left"/>
      <w:pPr>
        <w:ind w:left="3228" w:hanging="360"/>
      </w:pPr>
    </w:lvl>
    <w:lvl w:ilvl="7">
      <w:start w:val="1"/>
      <w:numFmt w:val="decimal"/>
      <w:lvlText w:val="%8."/>
      <w:lvlJc w:val="left"/>
      <w:pPr>
        <w:ind w:left="3588" w:hanging="360"/>
      </w:pPr>
    </w:lvl>
    <w:lvl w:ilvl="8">
      <w:start w:val="1"/>
      <w:numFmt w:val="decimal"/>
      <w:lvlText w:val="%9."/>
      <w:lvlJc w:val="left"/>
      <w:pPr>
        <w:ind w:left="3948" w:hanging="360"/>
      </w:pPr>
    </w:lvl>
  </w:abstractNum>
  <w:abstractNum w:abstractNumId="10" w15:restartNumberingAfterBreak="0">
    <w:nsid w:val="19743FE3"/>
    <w:multiLevelType w:val="hybridMultilevel"/>
    <w:tmpl w:val="E7CAF2D8"/>
    <w:lvl w:ilvl="0" w:tplc="39062E0C">
      <w:start w:val="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E16728E"/>
    <w:multiLevelType w:val="multilevel"/>
    <w:tmpl w:val="0410001F"/>
    <w:lvl w:ilvl="0">
      <w:start w:val="1"/>
      <w:numFmt w:val="decimal"/>
      <w:lvlText w:val="%1."/>
      <w:lvlJc w:val="left"/>
      <w:pPr>
        <w:ind w:left="360" w:hanging="360"/>
      </w:pPr>
      <w:rPr>
        <w:rFonts w:hint="default"/>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CD448F"/>
    <w:multiLevelType w:val="multilevel"/>
    <w:tmpl w:val="5C24455E"/>
    <w:lvl w:ilvl="0">
      <w:start w:val="1"/>
      <w:numFmt w:val="decimal"/>
      <w:lvlText w:val="%1."/>
      <w:lvlJc w:val="left"/>
      <w:pPr>
        <w:ind w:left="1068" w:hanging="360"/>
      </w:pPr>
      <w:rPr>
        <w:rFonts w:hint="default"/>
      </w:rPr>
    </w:lvl>
    <w:lvl w:ilvl="1">
      <w:start w:val="2"/>
      <w:numFmt w:val="decimal"/>
      <w:isLgl/>
      <w:lvlText w:val="%1.%2"/>
      <w:lvlJc w:val="left"/>
      <w:pPr>
        <w:ind w:left="1380" w:hanging="672"/>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25B30CD0"/>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A20281"/>
    <w:multiLevelType w:val="multilevel"/>
    <w:tmpl w:val="0410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7B7D9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9C0AF7"/>
    <w:multiLevelType w:val="multilevel"/>
    <w:tmpl w:val="51FC8038"/>
    <w:lvl w:ilvl="0">
      <w:start w:val="1"/>
      <w:numFmt w:val="bullet"/>
      <w:lvlText w:val=""/>
      <w:lvlJc w:val="left"/>
      <w:pPr>
        <w:ind w:left="1068" w:hanging="360"/>
      </w:pPr>
      <w:rPr>
        <w:rFonts w:ascii="Symbol" w:hAnsi="Symbol" w:hint="default"/>
        <w:b/>
        <w:bCs/>
      </w:rPr>
    </w:lvl>
    <w:lvl w:ilvl="1">
      <w:start w:val="1"/>
      <w:numFmt w:val="decimal"/>
      <w:lvlText w:val="%2."/>
      <w:lvlJc w:val="left"/>
      <w:pPr>
        <w:ind w:left="1428" w:hanging="360"/>
      </w:pPr>
    </w:lvl>
    <w:lvl w:ilvl="2">
      <w:start w:val="1"/>
      <w:numFmt w:val="decimal"/>
      <w:lvlText w:val="%3."/>
      <w:lvlJc w:val="left"/>
      <w:pPr>
        <w:ind w:left="1788" w:hanging="360"/>
      </w:pPr>
    </w:lvl>
    <w:lvl w:ilvl="3">
      <w:start w:val="1"/>
      <w:numFmt w:val="decimal"/>
      <w:lvlText w:val="%4."/>
      <w:lvlJc w:val="left"/>
      <w:pPr>
        <w:ind w:left="2148" w:hanging="360"/>
      </w:pPr>
    </w:lvl>
    <w:lvl w:ilvl="4">
      <w:start w:val="1"/>
      <w:numFmt w:val="decimal"/>
      <w:lvlText w:val="%5."/>
      <w:lvlJc w:val="left"/>
      <w:pPr>
        <w:ind w:left="2508" w:hanging="360"/>
      </w:pPr>
    </w:lvl>
    <w:lvl w:ilvl="5">
      <w:start w:val="1"/>
      <w:numFmt w:val="decimal"/>
      <w:lvlText w:val="%6."/>
      <w:lvlJc w:val="left"/>
      <w:pPr>
        <w:ind w:left="2868" w:hanging="360"/>
      </w:pPr>
    </w:lvl>
    <w:lvl w:ilvl="6">
      <w:start w:val="1"/>
      <w:numFmt w:val="decimal"/>
      <w:lvlText w:val="%7."/>
      <w:lvlJc w:val="left"/>
      <w:pPr>
        <w:ind w:left="3228" w:hanging="360"/>
      </w:pPr>
    </w:lvl>
    <w:lvl w:ilvl="7">
      <w:start w:val="1"/>
      <w:numFmt w:val="decimal"/>
      <w:lvlText w:val="%8."/>
      <w:lvlJc w:val="left"/>
      <w:pPr>
        <w:ind w:left="3588" w:hanging="360"/>
      </w:pPr>
    </w:lvl>
    <w:lvl w:ilvl="8">
      <w:start w:val="1"/>
      <w:numFmt w:val="decimal"/>
      <w:lvlText w:val="%9."/>
      <w:lvlJc w:val="left"/>
      <w:pPr>
        <w:ind w:left="3948" w:hanging="360"/>
      </w:pPr>
    </w:lvl>
  </w:abstractNum>
  <w:abstractNum w:abstractNumId="17" w15:restartNumberingAfterBreak="0">
    <w:nsid w:val="343F213E"/>
    <w:multiLevelType w:val="multilevel"/>
    <w:tmpl w:val="FEFCD33C"/>
    <w:lvl w:ilvl="0">
      <w:start w:val="1"/>
      <w:numFmt w:val="decimal"/>
      <w:lvlText w:val="%1)"/>
      <w:lvlJc w:val="left"/>
      <w:pPr>
        <w:ind w:left="360" w:hanging="360"/>
      </w:pPr>
    </w:lvl>
    <w:lvl w:ilvl="1">
      <w:start w:val="1"/>
      <w:numFmt w:val="decimal"/>
      <w:lvlText w:val="%2."/>
      <w:lvlJc w:val="left"/>
      <w:pPr>
        <w:ind w:left="720" w:hanging="360"/>
      </w:pPr>
      <w:rPr>
        <w:rFonts w:hint="default"/>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5537E48"/>
    <w:multiLevelType w:val="hybridMultilevel"/>
    <w:tmpl w:val="E2DA6A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5BA67BB"/>
    <w:multiLevelType w:val="hybridMultilevel"/>
    <w:tmpl w:val="80ACB8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837660D"/>
    <w:multiLevelType w:val="multilevel"/>
    <w:tmpl w:val="3DDC6EB6"/>
    <w:lvl w:ilvl="0">
      <w:start w:val="2"/>
      <w:numFmt w:val="bullet"/>
      <w:lvlText w:val=""/>
      <w:lvlJc w:val="left"/>
      <w:pPr>
        <w:ind w:left="1068" w:hanging="360"/>
      </w:pPr>
      <w:rPr>
        <w:rFonts w:ascii="Times New Roman" w:eastAsiaTheme="minorEastAsia" w:hAnsi="Times New Roman" w:cs="Times New Roman"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21" w15:restartNumberingAfterBreak="0">
    <w:nsid w:val="3BDF1C50"/>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1E53E49"/>
    <w:multiLevelType w:val="multilevel"/>
    <w:tmpl w:val="62F261A8"/>
    <w:lvl w:ilvl="0">
      <w:start w:val="4"/>
      <w:numFmt w:val="bullet"/>
      <w:lvlText w:val="-"/>
      <w:lvlJc w:val="left"/>
      <w:pPr>
        <w:ind w:left="1068" w:hanging="360"/>
      </w:pPr>
      <w:rPr>
        <w:rFonts w:ascii="Times New Roman" w:eastAsia="Calibri" w:hAnsi="Times New Roman" w:cs="Times New Roman" w:hint="default"/>
      </w:rPr>
    </w:lvl>
    <w:lvl w:ilvl="1">
      <w:numFmt w:val="bullet"/>
      <w:lvlText w:val="–"/>
      <w:lvlJc w:val="left"/>
      <w:pPr>
        <w:ind w:left="1428" w:hanging="360"/>
      </w:pPr>
      <w:rPr>
        <w:rFonts w:ascii="OpenSymbol" w:eastAsia="OpenSymbol" w:hAnsi="OpenSymbol" w:cs="OpenSymbol"/>
      </w:rPr>
    </w:lvl>
    <w:lvl w:ilvl="2">
      <w:numFmt w:val="bullet"/>
      <w:lvlText w:val="–"/>
      <w:lvlJc w:val="left"/>
      <w:pPr>
        <w:ind w:left="1788" w:hanging="360"/>
      </w:pPr>
      <w:rPr>
        <w:rFonts w:ascii="OpenSymbol" w:eastAsia="OpenSymbol" w:hAnsi="OpenSymbol" w:cs="OpenSymbol"/>
      </w:rPr>
    </w:lvl>
    <w:lvl w:ilvl="3">
      <w:numFmt w:val="bullet"/>
      <w:lvlText w:val="–"/>
      <w:lvlJc w:val="left"/>
      <w:pPr>
        <w:ind w:left="2148" w:hanging="360"/>
      </w:pPr>
      <w:rPr>
        <w:rFonts w:ascii="OpenSymbol" w:eastAsia="OpenSymbol" w:hAnsi="OpenSymbol" w:cs="OpenSymbol"/>
      </w:rPr>
    </w:lvl>
    <w:lvl w:ilvl="4">
      <w:numFmt w:val="bullet"/>
      <w:lvlText w:val="–"/>
      <w:lvlJc w:val="left"/>
      <w:pPr>
        <w:ind w:left="2508" w:hanging="360"/>
      </w:pPr>
      <w:rPr>
        <w:rFonts w:ascii="OpenSymbol" w:eastAsia="OpenSymbol" w:hAnsi="OpenSymbol" w:cs="OpenSymbol"/>
      </w:rPr>
    </w:lvl>
    <w:lvl w:ilvl="5">
      <w:numFmt w:val="bullet"/>
      <w:lvlText w:val="–"/>
      <w:lvlJc w:val="left"/>
      <w:pPr>
        <w:ind w:left="2868" w:hanging="360"/>
      </w:pPr>
      <w:rPr>
        <w:rFonts w:ascii="OpenSymbol" w:eastAsia="OpenSymbol" w:hAnsi="OpenSymbol" w:cs="OpenSymbol"/>
      </w:rPr>
    </w:lvl>
    <w:lvl w:ilvl="6">
      <w:numFmt w:val="bullet"/>
      <w:lvlText w:val="–"/>
      <w:lvlJc w:val="left"/>
      <w:pPr>
        <w:ind w:left="3228" w:hanging="360"/>
      </w:pPr>
      <w:rPr>
        <w:rFonts w:ascii="OpenSymbol" w:eastAsia="OpenSymbol" w:hAnsi="OpenSymbol" w:cs="OpenSymbol"/>
      </w:rPr>
    </w:lvl>
    <w:lvl w:ilvl="7">
      <w:numFmt w:val="bullet"/>
      <w:lvlText w:val="–"/>
      <w:lvlJc w:val="left"/>
      <w:pPr>
        <w:ind w:left="3588" w:hanging="360"/>
      </w:pPr>
      <w:rPr>
        <w:rFonts w:ascii="OpenSymbol" w:eastAsia="OpenSymbol" w:hAnsi="OpenSymbol" w:cs="OpenSymbol"/>
      </w:rPr>
    </w:lvl>
    <w:lvl w:ilvl="8">
      <w:numFmt w:val="bullet"/>
      <w:lvlText w:val="–"/>
      <w:lvlJc w:val="left"/>
      <w:pPr>
        <w:ind w:left="3948" w:hanging="360"/>
      </w:pPr>
      <w:rPr>
        <w:rFonts w:ascii="OpenSymbol" w:eastAsia="OpenSymbol" w:hAnsi="OpenSymbol" w:cs="OpenSymbol"/>
      </w:rPr>
    </w:lvl>
  </w:abstractNum>
  <w:abstractNum w:abstractNumId="23" w15:restartNumberingAfterBreak="0">
    <w:nsid w:val="42EE7997"/>
    <w:multiLevelType w:val="hybridMultilevel"/>
    <w:tmpl w:val="A5D8F724"/>
    <w:lvl w:ilvl="0" w:tplc="C05620C2">
      <w:start w:val="1"/>
      <w:numFmt w:val="bullet"/>
      <w:lvlText w:val=""/>
      <w:lvlJc w:val="left"/>
      <w:pPr>
        <w:tabs>
          <w:tab w:val="num" w:pos="720"/>
        </w:tabs>
        <w:ind w:left="720" w:hanging="360"/>
      </w:pPr>
      <w:rPr>
        <w:rFonts w:ascii="Wingdings 2" w:hAnsi="Wingdings 2" w:hint="default"/>
      </w:rPr>
    </w:lvl>
    <w:lvl w:ilvl="1" w:tplc="002C084E">
      <w:start w:val="1"/>
      <w:numFmt w:val="decimal"/>
      <w:lvlText w:val="%2."/>
      <w:lvlJc w:val="left"/>
      <w:pPr>
        <w:tabs>
          <w:tab w:val="num" w:pos="1440"/>
        </w:tabs>
        <w:ind w:left="1440" w:hanging="360"/>
      </w:pPr>
    </w:lvl>
    <w:lvl w:ilvl="2" w:tplc="EED4E57E">
      <w:start w:val="1"/>
      <w:numFmt w:val="decimal"/>
      <w:lvlText w:val="%3."/>
      <w:lvlJc w:val="left"/>
      <w:pPr>
        <w:tabs>
          <w:tab w:val="num" w:pos="2160"/>
        </w:tabs>
        <w:ind w:left="2160" w:hanging="360"/>
      </w:pPr>
    </w:lvl>
    <w:lvl w:ilvl="3" w:tplc="B7DAB53C">
      <w:start w:val="1"/>
      <w:numFmt w:val="decimal"/>
      <w:lvlText w:val="%4."/>
      <w:lvlJc w:val="left"/>
      <w:pPr>
        <w:tabs>
          <w:tab w:val="num" w:pos="2880"/>
        </w:tabs>
        <w:ind w:left="2880" w:hanging="360"/>
      </w:pPr>
    </w:lvl>
    <w:lvl w:ilvl="4" w:tplc="4934BE6C">
      <w:start w:val="1"/>
      <w:numFmt w:val="decimal"/>
      <w:lvlText w:val="%5."/>
      <w:lvlJc w:val="left"/>
      <w:pPr>
        <w:tabs>
          <w:tab w:val="num" w:pos="3600"/>
        </w:tabs>
        <w:ind w:left="3600" w:hanging="360"/>
      </w:pPr>
    </w:lvl>
    <w:lvl w:ilvl="5" w:tplc="DEA05534">
      <w:start w:val="1"/>
      <w:numFmt w:val="decimal"/>
      <w:lvlText w:val="%6."/>
      <w:lvlJc w:val="left"/>
      <w:pPr>
        <w:tabs>
          <w:tab w:val="num" w:pos="4320"/>
        </w:tabs>
        <w:ind w:left="4320" w:hanging="360"/>
      </w:pPr>
    </w:lvl>
    <w:lvl w:ilvl="6" w:tplc="FE42DCC4">
      <w:start w:val="1"/>
      <w:numFmt w:val="decimal"/>
      <w:lvlText w:val="%7."/>
      <w:lvlJc w:val="left"/>
      <w:pPr>
        <w:tabs>
          <w:tab w:val="num" w:pos="5040"/>
        </w:tabs>
        <w:ind w:left="5040" w:hanging="360"/>
      </w:pPr>
    </w:lvl>
    <w:lvl w:ilvl="7" w:tplc="C6DEDEB6">
      <w:start w:val="1"/>
      <w:numFmt w:val="decimal"/>
      <w:lvlText w:val="%8."/>
      <w:lvlJc w:val="left"/>
      <w:pPr>
        <w:tabs>
          <w:tab w:val="num" w:pos="5760"/>
        </w:tabs>
        <w:ind w:left="5760" w:hanging="360"/>
      </w:pPr>
    </w:lvl>
    <w:lvl w:ilvl="8" w:tplc="7E109AF2">
      <w:start w:val="1"/>
      <w:numFmt w:val="decimal"/>
      <w:lvlText w:val="%9."/>
      <w:lvlJc w:val="left"/>
      <w:pPr>
        <w:tabs>
          <w:tab w:val="num" w:pos="6480"/>
        </w:tabs>
        <w:ind w:left="6480" w:hanging="360"/>
      </w:pPr>
    </w:lvl>
  </w:abstractNum>
  <w:abstractNum w:abstractNumId="24" w15:restartNumberingAfterBreak="0">
    <w:nsid w:val="477E7ED1"/>
    <w:multiLevelType w:val="hybridMultilevel"/>
    <w:tmpl w:val="3B6E4E34"/>
    <w:lvl w:ilvl="0" w:tplc="04100005">
      <w:start w:val="1"/>
      <w:numFmt w:val="bullet"/>
      <w:lvlText w:val=""/>
      <w:lvlJc w:val="left"/>
      <w:pPr>
        <w:ind w:left="720" w:hanging="360"/>
      </w:pPr>
      <w:rPr>
        <w:rFonts w:ascii="Wingdings" w:hAnsi="Wingdings" w:hint="default"/>
      </w:rPr>
    </w:lvl>
    <w:lvl w:ilvl="1" w:tplc="788880A0">
      <w:start w:val="4"/>
      <w:numFmt w:val="bullet"/>
      <w:lvlText w:val="•"/>
      <w:lvlJc w:val="left"/>
      <w:pPr>
        <w:ind w:left="1440" w:hanging="360"/>
      </w:pPr>
      <w:rPr>
        <w:rFonts w:ascii="Times New Roman" w:eastAsiaTheme="minorEastAsia"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6155E7"/>
    <w:multiLevelType w:val="multilevel"/>
    <w:tmpl w:val="9A44BF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D9510D7"/>
    <w:multiLevelType w:val="hybridMultilevel"/>
    <w:tmpl w:val="964A1236"/>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4FEB2053"/>
    <w:multiLevelType w:val="hybridMultilevel"/>
    <w:tmpl w:val="7E587630"/>
    <w:lvl w:ilvl="0" w:tplc="04100017">
      <w:start w:val="1"/>
      <w:numFmt w:val="lowerLetter"/>
      <w:lvlText w:val="%1)"/>
      <w:lvlJc w:val="left"/>
      <w:pPr>
        <w:ind w:left="1068" w:hanging="360"/>
      </w:pPr>
    </w:lvl>
    <w:lvl w:ilvl="1" w:tplc="71EA7852">
      <w:start w:val="4"/>
      <w:numFmt w:val="bullet"/>
      <w:lvlText w:val="-"/>
      <w:lvlJc w:val="left"/>
      <w:pPr>
        <w:ind w:left="1788" w:hanging="360"/>
      </w:pPr>
      <w:rPr>
        <w:rFonts w:ascii="Calibri" w:eastAsiaTheme="minorEastAsia" w:hAnsi="Calibri" w:cs="Times New Roman" w:hint="default"/>
      </w:r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8" w15:restartNumberingAfterBreak="0">
    <w:nsid w:val="52AD7032"/>
    <w:multiLevelType w:val="multilevel"/>
    <w:tmpl w:val="0410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77564F"/>
    <w:multiLevelType w:val="multilevel"/>
    <w:tmpl w:val="A208A740"/>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0" w15:restartNumberingAfterBreak="0">
    <w:nsid w:val="5B07657E"/>
    <w:multiLevelType w:val="hybridMultilevel"/>
    <w:tmpl w:val="D9C25EE0"/>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1" w15:restartNumberingAfterBreak="0">
    <w:nsid w:val="627B5F7D"/>
    <w:multiLevelType w:val="hybridMultilevel"/>
    <w:tmpl w:val="023869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38D6513"/>
    <w:multiLevelType w:val="multilevel"/>
    <w:tmpl w:val="892E21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15:restartNumberingAfterBreak="0">
    <w:nsid w:val="6B0F755D"/>
    <w:multiLevelType w:val="hybridMultilevel"/>
    <w:tmpl w:val="823E2A58"/>
    <w:lvl w:ilvl="0" w:tplc="D4346F64">
      <w:start w:val="1"/>
      <w:numFmt w:val="bullet"/>
      <w:lvlText w:val="-"/>
      <w:lvlJc w:val="left"/>
      <w:pPr>
        <w:tabs>
          <w:tab w:val="num" w:pos="720"/>
        </w:tabs>
        <w:ind w:left="720" w:hanging="360"/>
      </w:pPr>
      <w:rPr>
        <w:rFonts w:ascii="Times New Roman" w:hAnsi="Times New Roman" w:cs="Times New Roman" w:hint="default"/>
      </w:rPr>
    </w:lvl>
    <w:lvl w:ilvl="1" w:tplc="E13C6178">
      <w:start w:val="1"/>
      <w:numFmt w:val="decimal"/>
      <w:lvlText w:val="%2."/>
      <w:lvlJc w:val="left"/>
      <w:pPr>
        <w:tabs>
          <w:tab w:val="num" w:pos="1440"/>
        </w:tabs>
        <w:ind w:left="1440" w:hanging="360"/>
      </w:pPr>
    </w:lvl>
    <w:lvl w:ilvl="2" w:tplc="AAE0F452">
      <w:start w:val="1"/>
      <w:numFmt w:val="decimal"/>
      <w:lvlText w:val="%3."/>
      <w:lvlJc w:val="left"/>
      <w:pPr>
        <w:tabs>
          <w:tab w:val="num" w:pos="2160"/>
        </w:tabs>
        <w:ind w:left="2160" w:hanging="360"/>
      </w:pPr>
    </w:lvl>
    <w:lvl w:ilvl="3" w:tplc="8CCA8A96">
      <w:start w:val="1"/>
      <w:numFmt w:val="decimal"/>
      <w:lvlText w:val="%4."/>
      <w:lvlJc w:val="left"/>
      <w:pPr>
        <w:tabs>
          <w:tab w:val="num" w:pos="2880"/>
        </w:tabs>
        <w:ind w:left="2880" w:hanging="360"/>
      </w:pPr>
    </w:lvl>
    <w:lvl w:ilvl="4" w:tplc="0E02AF24">
      <w:start w:val="1"/>
      <w:numFmt w:val="decimal"/>
      <w:lvlText w:val="%5."/>
      <w:lvlJc w:val="left"/>
      <w:pPr>
        <w:tabs>
          <w:tab w:val="num" w:pos="3600"/>
        </w:tabs>
        <w:ind w:left="3600" w:hanging="360"/>
      </w:pPr>
    </w:lvl>
    <w:lvl w:ilvl="5" w:tplc="9140E8EE">
      <w:start w:val="1"/>
      <w:numFmt w:val="decimal"/>
      <w:lvlText w:val="%6."/>
      <w:lvlJc w:val="left"/>
      <w:pPr>
        <w:tabs>
          <w:tab w:val="num" w:pos="4320"/>
        </w:tabs>
        <w:ind w:left="4320" w:hanging="360"/>
      </w:pPr>
    </w:lvl>
    <w:lvl w:ilvl="6" w:tplc="BA9A1C7A">
      <w:start w:val="1"/>
      <w:numFmt w:val="decimal"/>
      <w:lvlText w:val="%7."/>
      <w:lvlJc w:val="left"/>
      <w:pPr>
        <w:tabs>
          <w:tab w:val="num" w:pos="5040"/>
        </w:tabs>
        <w:ind w:left="5040" w:hanging="360"/>
      </w:pPr>
    </w:lvl>
    <w:lvl w:ilvl="7" w:tplc="F7BEE41A">
      <w:start w:val="1"/>
      <w:numFmt w:val="decimal"/>
      <w:lvlText w:val="%8."/>
      <w:lvlJc w:val="left"/>
      <w:pPr>
        <w:tabs>
          <w:tab w:val="num" w:pos="5760"/>
        </w:tabs>
        <w:ind w:left="5760" w:hanging="360"/>
      </w:pPr>
    </w:lvl>
    <w:lvl w:ilvl="8" w:tplc="54ACD6C2">
      <w:start w:val="1"/>
      <w:numFmt w:val="decimal"/>
      <w:lvlText w:val="%9."/>
      <w:lvlJc w:val="left"/>
      <w:pPr>
        <w:tabs>
          <w:tab w:val="num" w:pos="6480"/>
        </w:tabs>
        <w:ind w:left="6480" w:hanging="360"/>
      </w:pPr>
    </w:lvl>
  </w:abstractNum>
  <w:abstractNum w:abstractNumId="34" w15:restartNumberingAfterBreak="0">
    <w:nsid w:val="71406D49"/>
    <w:multiLevelType w:val="hybridMultilevel"/>
    <w:tmpl w:val="D4683E88"/>
    <w:lvl w:ilvl="0" w:tplc="B66E3E7E">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5" w15:restartNumberingAfterBreak="0">
    <w:nsid w:val="735F48DD"/>
    <w:multiLevelType w:val="hybridMultilevel"/>
    <w:tmpl w:val="FEF2392A"/>
    <w:lvl w:ilvl="0" w:tplc="83E68502">
      <w:start w:val="1"/>
      <w:numFmt w:val="upperLetter"/>
      <w:lvlText w:val="%1)"/>
      <w:lvlJc w:val="left"/>
      <w:pPr>
        <w:ind w:left="720" w:hanging="360"/>
      </w:pPr>
      <w:rPr>
        <w:rFonts w:hint="default"/>
      </w:r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ACF20DF"/>
    <w:multiLevelType w:val="hybridMultilevel"/>
    <w:tmpl w:val="28B8A7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91373205">
    <w:abstractNumId w:val="24"/>
  </w:num>
  <w:num w:numId="2" w16cid:durableId="1478183449">
    <w:abstractNumId w:val="10"/>
  </w:num>
  <w:num w:numId="3" w16cid:durableId="1781728553">
    <w:abstractNumId w:val="7"/>
  </w:num>
  <w:num w:numId="4" w16cid:durableId="339545654">
    <w:abstractNumId w:val="32"/>
  </w:num>
  <w:num w:numId="5" w16cid:durableId="1419668263">
    <w:abstractNumId w:val="0"/>
  </w:num>
  <w:num w:numId="6" w16cid:durableId="58870396">
    <w:abstractNumId w:val="6"/>
  </w:num>
  <w:num w:numId="7" w16cid:durableId="950666003">
    <w:abstractNumId w:val="11"/>
  </w:num>
  <w:num w:numId="8" w16cid:durableId="2019388454">
    <w:abstractNumId w:val="12"/>
  </w:num>
  <w:num w:numId="9" w16cid:durableId="1462305459">
    <w:abstractNumId w:val="4"/>
  </w:num>
  <w:num w:numId="10" w16cid:durableId="489172168">
    <w:abstractNumId w:val="26"/>
  </w:num>
  <w:num w:numId="11" w16cid:durableId="485558576">
    <w:abstractNumId w:val="36"/>
  </w:num>
  <w:num w:numId="12" w16cid:durableId="670256413">
    <w:abstractNumId w:val="27"/>
  </w:num>
  <w:num w:numId="13" w16cid:durableId="277883302">
    <w:abstractNumId w:val="22"/>
  </w:num>
  <w:num w:numId="14" w16cid:durableId="1898859054">
    <w:abstractNumId w:val="19"/>
  </w:num>
  <w:num w:numId="15" w16cid:durableId="682822251">
    <w:abstractNumId w:val="34"/>
  </w:num>
  <w:num w:numId="16" w16cid:durableId="2042776713">
    <w:abstractNumId w:val="14"/>
  </w:num>
  <w:num w:numId="17" w16cid:durableId="866723027">
    <w:abstractNumId w:val="13"/>
  </w:num>
  <w:num w:numId="18" w16cid:durableId="375980448">
    <w:abstractNumId w:val="21"/>
  </w:num>
  <w:num w:numId="19" w16cid:durableId="1343774229">
    <w:abstractNumId w:val="20"/>
  </w:num>
  <w:num w:numId="20" w16cid:durableId="1695106861">
    <w:abstractNumId w:val="15"/>
  </w:num>
  <w:num w:numId="21" w16cid:durableId="548036874">
    <w:abstractNumId w:val="8"/>
  </w:num>
  <w:num w:numId="22" w16cid:durableId="567618072">
    <w:abstractNumId w:val="35"/>
  </w:num>
  <w:num w:numId="23" w16cid:durableId="152648294">
    <w:abstractNumId w:val="25"/>
  </w:num>
  <w:num w:numId="24" w16cid:durableId="589003967">
    <w:abstractNumId w:val="17"/>
  </w:num>
  <w:num w:numId="25" w16cid:durableId="1004161839">
    <w:abstractNumId w:val="2"/>
  </w:num>
  <w:num w:numId="26" w16cid:durableId="1872494625">
    <w:abstractNumId w:val="28"/>
  </w:num>
  <w:num w:numId="27" w16cid:durableId="1283615752">
    <w:abstractNumId w:val="1"/>
  </w:num>
  <w:num w:numId="28" w16cid:durableId="1512139277">
    <w:abstractNumId w:val="31"/>
  </w:num>
  <w:num w:numId="29" w16cid:durableId="126702364">
    <w:abstractNumId w:val="9"/>
  </w:num>
  <w:num w:numId="30" w16cid:durableId="103959600">
    <w:abstractNumId w:val="16"/>
  </w:num>
  <w:num w:numId="31" w16cid:durableId="1572274718">
    <w:abstractNumId w:val="5"/>
  </w:num>
  <w:num w:numId="32" w16cid:durableId="160313933">
    <w:abstractNumId w:val="30"/>
  </w:num>
  <w:num w:numId="33" w16cid:durableId="1607352277">
    <w:abstractNumId w:val="29"/>
  </w:num>
  <w:num w:numId="34" w16cid:durableId="182939791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7091169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9101320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42530831">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41"/>
    <w:rsid w:val="000033CF"/>
    <w:rsid w:val="00007A32"/>
    <w:rsid w:val="00034798"/>
    <w:rsid w:val="00041C8E"/>
    <w:rsid w:val="0004750B"/>
    <w:rsid w:val="00060A96"/>
    <w:rsid w:val="00066F31"/>
    <w:rsid w:val="000678BA"/>
    <w:rsid w:val="0007060A"/>
    <w:rsid w:val="00070936"/>
    <w:rsid w:val="00070CC6"/>
    <w:rsid w:val="00076CB1"/>
    <w:rsid w:val="00080D52"/>
    <w:rsid w:val="00083401"/>
    <w:rsid w:val="0008358F"/>
    <w:rsid w:val="00084FCB"/>
    <w:rsid w:val="00087132"/>
    <w:rsid w:val="00093181"/>
    <w:rsid w:val="000949BA"/>
    <w:rsid w:val="00095763"/>
    <w:rsid w:val="000A0213"/>
    <w:rsid w:val="000A0F0D"/>
    <w:rsid w:val="000A2088"/>
    <w:rsid w:val="000A63C2"/>
    <w:rsid w:val="000B1270"/>
    <w:rsid w:val="000B1D73"/>
    <w:rsid w:val="000B3586"/>
    <w:rsid w:val="000B5491"/>
    <w:rsid w:val="000C1DB6"/>
    <w:rsid w:val="000D1A0C"/>
    <w:rsid w:val="000D4F92"/>
    <w:rsid w:val="000D6487"/>
    <w:rsid w:val="000E39C9"/>
    <w:rsid w:val="000E71ED"/>
    <w:rsid w:val="000F1C27"/>
    <w:rsid w:val="000F1F2B"/>
    <w:rsid w:val="000F429F"/>
    <w:rsid w:val="000F52A4"/>
    <w:rsid w:val="00112149"/>
    <w:rsid w:val="00114966"/>
    <w:rsid w:val="00117ED3"/>
    <w:rsid w:val="001247D5"/>
    <w:rsid w:val="00126C09"/>
    <w:rsid w:val="0013109E"/>
    <w:rsid w:val="001357A6"/>
    <w:rsid w:val="00146AE3"/>
    <w:rsid w:val="00150356"/>
    <w:rsid w:val="00165A7A"/>
    <w:rsid w:val="00170340"/>
    <w:rsid w:val="0017131F"/>
    <w:rsid w:val="00171E45"/>
    <w:rsid w:val="0017576E"/>
    <w:rsid w:val="00182E30"/>
    <w:rsid w:val="00190544"/>
    <w:rsid w:val="00193DE7"/>
    <w:rsid w:val="00196641"/>
    <w:rsid w:val="001A2230"/>
    <w:rsid w:val="001A69D9"/>
    <w:rsid w:val="001C34B3"/>
    <w:rsid w:val="001C655A"/>
    <w:rsid w:val="001C6DD5"/>
    <w:rsid w:val="001C7A4A"/>
    <w:rsid w:val="001D0D9F"/>
    <w:rsid w:val="001D0F47"/>
    <w:rsid w:val="001E2A86"/>
    <w:rsid w:val="001E4CFE"/>
    <w:rsid w:val="001E7999"/>
    <w:rsid w:val="001F6E0A"/>
    <w:rsid w:val="00200F5E"/>
    <w:rsid w:val="0020688A"/>
    <w:rsid w:val="00207F85"/>
    <w:rsid w:val="00210FD4"/>
    <w:rsid w:val="00220076"/>
    <w:rsid w:val="00221C7D"/>
    <w:rsid w:val="002247A6"/>
    <w:rsid w:val="00237066"/>
    <w:rsid w:val="002441AE"/>
    <w:rsid w:val="00247839"/>
    <w:rsid w:val="00254ECD"/>
    <w:rsid w:val="002572EB"/>
    <w:rsid w:val="00263629"/>
    <w:rsid w:val="00264105"/>
    <w:rsid w:val="002647DB"/>
    <w:rsid w:val="002667B5"/>
    <w:rsid w:val="00270C92"/>
    <w:rsid w:val="00285F34"/>
    <w:rsid w:val="00286137"/>
    <w:rsid w:val="00286C70"/>
    <w:rsid w:val="002919FA"/>
    <w:rsid w:val="00294B97"/>
    <w:rsid w:val="00297F10"/>
    <w:rsid w:val="002A1A3C"/>
    <w:rsid w:val="002B1F71"/>
    <w:rsid w:val="002B2CD8"/>
    <w:rsid w:val="002C247D"/>
    <w:rsid w:val="002D3F8A"/>
    <w:rsid w:val="002E1AE5"/>
    <w:rsid w:val="002E5CF4"/>
    <w:rsid w:val="002E6FE6"/>
    <w:rsid w:val="002F5955"/>
    <w:rsid w:val="002F6E3D"/>
    <w:rsid w:val="0030319C"/>
    <w:rsid w:val="003117A5"/>
    <w:rsid w:val="00312C88"/>
    <w:rsid w:val="00325C88"/>
    <w:rsid w:val="00326B58"/>
    <w:rsid w:val="00333987"/>
    <w:rsid w:val="003351B1"/>
    <w:rsid w:val="0034635D"/>
    <w:rsid w:val="00350467"/>
    <w:rsid w:val="0035094B"/>
    <w:rsid w:val="00356EA7"/>
    <w:rsid w:val="00361AC2"/>
    <w:rsid w:val="00361DD9"/>
    <w:rsid w:val="003633FB"/>
    <w:rsid w:val="00376509"/>
    <w:rsid w:val="003767F2"/>
    <w:rsid w:val="00380185"/>
    <w:rsid w:val="00390FC9"/>
    <w:rsid w:val="003926D8"/>
    <w:rsid w:val="003947AA"/>
    <w:rsid w:val="003A1758"/>
    <w:rsid w:val="003B70F0"/>
    <w:rsid w:val="003C1AE9"/>
    <w:rsid w:val="003C48A1"/>
    <w:rsid w:val="003C5BEB"/>
    <w:rsid w:val="003E14FE"/>
    <w:rsid w:val="003F2DFE"/>
    <w:rsid w:val="003F63F6"/>
    <w:rsid w:val="00402BBC"/>
    <w:rsid w:val="00402D0B"/>
    <w:rsid w:val="0040435A"/>
    <w:rsid w:val="00406A5B"/>
    <w:rsid w:val="00411798"/>
    <w:rsid w:val="00416416"/>
    <w:rsid w:val="0042322E"/>
    <w:rsid w:val="00424132"/>
    <w:rsid w:val="004316B8"/>
    <w:rsid w:val="00432AFF"/>
    <w:rsid w:val="004333C5"/>
    <w:rsid w:val="00445178"/>
    <w:rsid w:val="00447095"/>
    <w:rsid w:val="0044747A"/>
    <w:rsid w:val="00452517"/>
    <w:rsid w:val="004531E9"/>
    <w:rsid w:val="00454A4C"/>
    <w:rsid w:val="00454D37"/>
    <w:rsid w:val="00456BD3"/>
    <w:rsid w:val="004615A6"/>
    <w:rsid w:val="004647F6"/>
    <w:rsid w:val="00464CB9"/>
    <w:rsid w:val="00481E8A"/>
    <w:rsid w:val="00485996"/>
    <w:rsid w:val="00493CCF"/>
    <w:rsid w:val="004A59B1"/>
    <w:rsid w:val="004B07A9"/>
    <w:rsid w:val="004C506C"/>
    <w:rsid w:val="004C5A6E"/>
    <w:rsid w:val="004C6A69"/>
    <w:rsid w:val="004D3C8A"/>
    <w:rsid w:val="004D400E"/>
    <w:rsid w:val="004D5E67"/>
    <w:rsid w:val="004E3556"/>
    <w:rsid w:val="004E650F"/>
    <w:rsid w:val="004E7A62"/>
    <w:rsid w:val="004F3446"/>
    <w:rsid w:val="004F65B2"/>
    <w:rsid w:val="00503458"/>
    <w:rsid w:val="00504E8C"/>
    <w:rsid w:val="0051042A"/>
    <w:rsid w:val="00510B3C"/>
    <w:rsid w:val="0051431F"/>
    <w:rsid w:val="00525C91"/>
    <w:rsid w:val="005262FC"/>
    <w:rsid w:val="005265F3"/>
    <w:rsid w:val="005279AA"/>
    <w:rsid w:val="00535638"/>
    <w:rsid w:val="005377D0"/>
    <w:rsid w:val="0054207F"/>
    <w:rsid w:val="00543AAB"/>
    <w:rsid w:val="005536C6"/>
    <w:rsid w:val="005610B5"/>
    <w:rsid w:val="005630B9"/>
    <w:rsid w:val="00565016"/>
    <w:rsid w:val="005966BB"/>
    <w:rsid w:val="005C2546"/>
    <w:rsid w:val="005C2E1D"/>
    <w:rsid w:val="005C4476"/>
    <w:rsid w:val="005D6DF1"/>
    <w:rsid w:val="005E2856"/>
    <w:rsid w:val="005E3C80"/>
    <w:rsid w:val="005E789D"/>
    <w:rsid w:val="005F1C01"/>
    <w:rsid w:val="005F2AAD"/>
    <w:rsid w:val="005F7DCC"/>
    <w:rsid w:val="00606040"/>
    <w:rsid w:val="00606900"/>
    <w:rsid w:val="0061254C"/>
    <w:rsid w:val="00616A48"/>
    <w:rsid w:val="00636282"/>
    <w:rsid w:val="00640B55"/>
    <w:rsid w:val="00647956"/>
    <w:rsid w:val="006511BA"/>
    <w:rsid w:val="00663067"/>
    <w:rsid w:val="006705CB"/>
    <w:rsid w:val="0067092D"/>
    <w:rsid w:val="0067407A"/>
    <w:rsid w:val="006743F0"/>
    <w:rsid w:val="00676AAD"/>
    <w:rsid w:val="00676D2A"/>
    <w:rsid w:val="00681556"/>
    <w:rsid w:val="00690801"/>
    <w:rsid w:val="006A379A"/>
    <w:rsid w:val="006A43FA"/>
    <w:rsid w:val="006A44FC"/>
    <w:rsid w:val="006A5416"/>
    <w:rsid w:val="006B11D4"/>
    <w:rsid w:val="006B64D0"/>
    <w:rsid w:val="006C33E7"/>
    <w:rsid w:val="006C43FE"/>
    <w:rsid w:val="006D1062"/>
    <w:rsid w:val="006D2A86"/>
    <w:rsid w:val="006E0EF0"/>
    <w:rsid w:val="006E2004"/>
    <w:rsid w:val="006E310C"/>
    <w:rsid w:val="006E3696"/>
    <w:rsid w:val="006E5833"/>
    <w:rsid w:val="006E5F05"/>
    <w:rsid w:val="006E6100"/>
    <w:rsid w:val="006E737B"/>
    <w:rsid w:val="006F2720"/>
    <w:rsid w:val="006F34C2"/>
    <w:rsid w:val="006F441F"/>
    <w:rsid w:val="006F63B1"/>
    <w:rsid w:val="00707509"/>
    <w:rsid w:val="00710EC9"/>
    <w:rsid w:val="00711188"/>
    <w:rsid w:val="0071128B"/>
    <w:rsid w:val="0071264C"/>
    <w:rsid w:val="00713609"/>
    <w:rsid w:val="0071367F"/>
    <w:rsid w:val="00731A26"/>
    <w:rsid w:val="007406C8"/>
    <w:rsid w:val="0074436B"/>
    <w:rsid w:val="007476D7"/>
    <w:rsid w:val="00756F79"/>
    <w:rsid w:val="00761E48"/>
    <w:rsid w:val="0077130A"/>
    <w:rsid w:val="0077771B"/>
    <w:rsid w:val="00777ACC"/>
    <w:rsid w:val="00782B7A"/>
    <w:rsid w:val="00785AA1"/>
    <w:rsid w:val="00785CB5"/>
    <w:rsid w:val="00786EFB"/>
    <w:rsid w:val="00792BE4"/>
    <w:rsid w:val="00794CCD"/>
    <w:rsid w:val="007A1A84"/>
    <w:rsid w:val="007A2921"/>
    <w:rsid w:val="007A3594"/>
    <w:rsid w:val="007A41C8"/>
    <w:rsid w:val="007C1B8D"/>
    <w:rsid w:val="007C4515"/>
    <w:rsid w:val="007C781D"/>
    <w:rsid w:val="007D3675"/>
    <w:rsid w:val="007D5180"/>
    <w:rsid w:val="007D7B64"/>
    <w:rsid w:val="007E06C8"/>
    <w:rsid w:val="007E2A9A"/>
    <w:rsid w:val="007E6774"/>
    <w:rsid w:val="007F24FF"/>
    <w:rsid w:val="007F4A24"/>
    <w:rsid w:val="007F7A99"/>
    <w:rsid w:val="008036FC"/>
    <w:rsid w:val="008073BD"/>
    <w:rsid w:val="00813836"/>
    <w:rsid w:val="00823253"/>
    <w:rsid w:val="0082597C"/>
    <w:rsid w:val="008330EA"/>
    <w:rsid w:val="00835EFC"/>
    <w:rsid w:val="008417CF"/>
    <w:rsid w:val="00844E90"/>
    <w:rsid w:val="00854C7A"/>
    <w:rsid w:val="00857195"/>
    <w:rsid w:val="00863D65"/>
    <w:rsid w:val="00867B63"/>
    <w:rsid w:val="00875228"/>
    <w:rsid w:val="00883377"/>
    <w:rsid w:val="00886E8B"/>
    <w:rsid w:val="00887719"/>
    <w:rsid w:val="008958E8"/>
    <w:rsid w:val="00896C8D"/>
    <w:rsid w:val="008A08F1"/>
    <w:rsid w:val="008A20C8"/>
    <w:rsid w:val="008A2287"/>
    <w:rsid w:val="008A3DE6"/>
    <w:rsid w:val="008A3E9A"/>
    <w:rsid w:val="008A475D"/>
    <w:rsid w:val="008B256A"/>
    <w:rsid w:val="008B2E13"/>
    <w:rsid w:val="008C1632"/>
    <w:rsid w:val="008C3AF3"/>
    <w:rsid w:val="008C514D"/>
    <w:rsid w:val="008C72BE"/>
    <w:rsid w:val="008D28D1"/>
    <w:rsid w:val="008D40B0"/>
    <w:rsid w:val="008D4147"/>
    <w:rsid w:val="008D599D"/>
    <w:rsid w:val="008D5CE0"/>
    <w:rsid w:val="008D6886"/>
    <w:rsid w:val="008E5E3E"/>
    <w:rsid w:val="008E6F4B"/>
    <w:rsid w:val="008E763F"/>
    <w:rsid w:val="008F6D56"/>
    <w:rsid w:val="009053D0"/>
    <w:rsid w:val="00910B21"/>
    <w:rsid w:val="00914353"/>
    <w:rsid w:val="0093065A"/>
    <w:rsid w:val="00941844"/>
    <w:rsid w:val="009431D3"/>
    <w:rsid w:val="00943F92"/>
    <w:rsid w:val="009447BF"/>
    <w:rsid w:val="009463B5"/>
    <w:rsid w:val="00955729"/>
    <w:rsid w:val="00955D6A"/>
    <w:rsid w:val="00957731"/>
    <w:rsid w:val="009613AC"/>
    <w:rsid w:val="00966260"/>
    <w:rsid w:val="00967377"/>
    <w:rsid w:val="00974E42"/>
    <w:rsid w:val="00975277"/>
    <w:rsid w:val="0098022C"/>
    <w:rsid w:val="009822A0"/>
    <w:rsid w:val="009835DC"/>
    <w:rsid w:val="0098534D"/>
    <w:rsid w:val="00986D68"/>
    <w:rsid w:val="0099517C"/>
    <w:rsid w:val="009977E7"/>
    <w:rsid w:val="009A168C"/>
    <w:rsid w:val="009A3040"/>
    <w:rsid w:val="009A456C"/>
    <w:rsid w:val="009B245F"/>
    <w:rsid w:val="009B5DA9"/>
    <w:rsid w:val="009C3320"/>
    <w:rsid w:val="009D67FA"/>
    <w:rsid w:val="009E4125"/>
    <w:rsid w:val="009F03D4"/>
    <w:rsid w:val="009F6A59"/>
    <w:rsid w:val="00A075E2"/>
    <w:rsid w:val="00A334B7"/>
    <w:rsid w:val="00A33D81"/>
    <w:rsid w:val="00A3512E"/>
    <w:rsid w:val="00A4022F"/>
    <w:rsid w:val="00A40A60"/>
    <w:rsid w:val="00A415C2"/>
    <w:rsid w:val="00A433D6"/>
    <w:rsid w:val="00A4454E"/>
    <w:rsid w:val="00A44C30"/>
    <w:rsid w:val="00A537C8"/>
    <w:rsid w:val="00A73B1F"/>
    <w:rsid w:val="00A76E9F"/>
    <w:rsid w:val="00A81033"/>
    <w:rsid w:val="00A82CD2"/>
    <w:rsid w:val="00A86330"/>
    <w:rsid w:val="00A8678B"/>
    <w:rsid w:val="00A879D8"/>
    <w:rsid w:val="00A87B49"/>
    <w:rsid w:val="00A96F94"/>
    <w:rsid w:val="00AA0275"/>
    <w:rsid w:val="00AA499C"/>
    <w:rsid w:val="00AA58CF"/>
    <w:rsid w:val="00AA6BA8"/>
    <w:rsid w:val="00AB0C24"/>
    <w:rsid w:val="00AB16B2"/>
    <w:rsid w:val="00AB178E"/>
    <w:rsid w:val="00AD1F47"/>
    <w:rsid w:val="00AD3240"/>
    <w:rsid w:val="00AD4116"/>
    <w:rsid w:val="00AD766F"/>
    <w:rsid w:val="00AE0D9F"/>
    <w:rsid w:val="00AF1D40"/>
    <w:rsid w:val="00AF7264"/>
    <w:rsid w:val="00B00716"/>
    <w:rsid w:val="00B01B6C"/>
    <w:rsid w:val="00B048B0"/>
    <w:rsid w:val="00B05E32"/>
    <w:rsid w:val="00B219A6"/>
    <w:rsid w:val="00B26735"/>
    <w:rsid w:val="00B35101"/>
    <w:rsid w:val="00B50699"/>
    <w:rsid w:val="00B51047"/>
    <w:rsid w:val="00B53F40"/>
    <w:rsid w:val="00B54DEF"/>
    <w:rsid w:val="00B605C9"/>
    <w:rsid w:val="00B62B8D"/>
    <w:rsid w:val="00B726C1"/>
    <w:rsid w:val="00B7641C"/>
    <w:rsid w:val="00B816F8"/>
    <w:rsid w:val="00B83D17"/>
    <w:rsid w:val="00B841DA"/>
    <w:rsid w:val="00B8746D"/>
    <w:rsid w:val="00B936AE"/>
    <w:rsid w:val="00B9792F"/>
    <w:rsid w:val="00BA5B80"/>
    <w:rsid w:val="00BA69C3"/>
    <w:rsid w:val="00BA6F2C"/>
    <w:rsid w:val="00BA7960"/>
    <w:rsid w:val="00BC0C37"/>
    <w:rsid w:val="00BC2CE9"/>
    <w:rsid w:val="00BC3430"/>
    <w:rsid w:val="00BD4994"/>
    <w:rsid w:val="00BD70AA"/>
    <w:rsid w:val="00BE0574"/>
    <w:rsid w:val="00BE58D9"/>
    <w:rsid w:val="00BF11D2"/>
    <w:rsid w:val="00BF30A2"/>
    <w:rsid w:val="00BF30CA"/>
    <w:rsid w:val="00C023E6"/>
    <w:rsid w:val="00C07142"/>
    <w:rsid w:val="00C0748B"/>
    <w:rsid w:val="00C1466C"/>
    <w:rsid w:val="00C1547E"/>
    <w:rsid w:val="00C15C0A"/>
    <w:rsid w:val="00C168A6"/>
    <w:rsid w:val="00C206A4"/>
    <w:rsid w:val="00C253AB"/>
    <w:rsid w:val="00C258F8"/>
    <w:rsid w:val="00C348EF"/>
    <w:rsid w:val="00C355C4"/>
    <w:rsid w:val="00C47460"/>
    <w:rsid w:val="00C54079"/>
    <w:rsid w:val="00C60E57"/>
    <w:rsid w:val="00C612BE"/>
    <w:rsid w:val="00C623EB"/>
    <w:rsid w:val="00C63A3B"/>
    <w:rsid w:val="00C65B4A"/>
    <w:rsid w:val="00C67598"/>
    <w:rsid w:val="00C75B78"/>
    <w:rsid w:val="00C829BD"/>
    <w:rsid w:val="00C924F0"/>
    <w:rsid w:val="00C9364F"/>
    <w:rsid w:val="00C94CD5"/>
    <w:rsid w:val="00C94F36"/>
    <w:rsid w:val="00CA134B"/>
    <w:rsid w:val="00CA1C63"/>
    <w:rsid w:val="00CA4E6D"/>
    <w:rsid w:val="00CA5372"/>
    <w:rsid w:val="00CB67C9"/>
    <w:rsid w:val="00CB6B8E"/>
    <w:rsid w:val="00CC1498"/>
    <w:rsid w:val="00CC6B29"/>
    <w:rsid w:val="00CC737F"/>
    <w:rsid w:val="00CD3B17"/>
    <w:rsid w:val="00CD575F"/>
    <w:rsid w:val="00CE02FE"/>
    <w:rsid w:val="00CE30CA"/>
    <w:rsid w:val="00CE55DA"/>
    <w:rsid w:val="00CE608D"/>
    <w:rsid w:val="00D00C3D"/>
    <w:rsid w:val="00D01E76"/>
    <w:rsid w:val="00D031C4"/>
    <w:rsid w:val="00D117C1"/>
    <w:rsid w:val="00D13441"/>
    <w:rsid w:val="00D14BBA"/>
    <w:rsid w:val="00D1549F"/>
    <w:rsid w:val="00D155AB"/>
    <w:rsid w:val="00D17391"/>
    <w:rsid w:val="00D231FB"/>
    <w:rsid w:val="00D23F52"/>
    <w:rsid w:val="00D2595D"/>
    <w:rsid w:val="00D26B80"/>
    <w:rsid w:val="00D273B4"/>
    <w:rsid w:val="00D32BF4"/>
    <w:rsid w:val="00D351FD"/>
    <w:rsid w:val="00D35392"/>
    <w:rsid w:val="00D509D7"/>
    <w:rsid w:val="00D60117"/>
    <w:rsid w:val="00D61FDE"/>
    <w:rsid w:val="00D64CDA"/>
    <w:rsid w:val="00D64F65"/>
    <w:rsid w:val="00D662BA"/>
    <w:rsid w:val="00D67697"/>
    <w:rsid w:val="00D70610"/>
    <w:rsid w:val="00D81749"/>
    <w:rsid w:val="00D820DE"/>
    <w:rsid w:val="00D828D9"/>
    <w:rsid w:val="00D95A51"/>
    <w:rsid w:val="00D960DC"/>
    <w:rsid w:val="00D96F54"/>
    <w:rsid w:val="00DA1447"/>
    <w:rsid w:val="00DA5F66"/>
    <w:rsid w:val="00DA784F"/>
    <w:rsid w:val="00DB0F9F"/>
    <w:rsid w:val="00DB59C1"/>
    <w:rsid w:val="00DB5F01"/>
    <w:rsid w:val="00DB6A81"/>
    <w:rsid w:val="00DC15FD"/>
    <w:rsid w:val="00DC26A1"/>
    <w:rsid w:val="00DC2A08"/>
    <w:rsid w:val="00DC6713"/>
    <w:rsid w:val="00DD4072"/>
    <w:rsid w:val="00DD5007"/>
    <w:rsid w:val="00DD67F1"/>
    <w:rsid w:val="00DD7D03"/>
    <w:rsid w:val="00DE41B9"/>
    <w:rsid w:val="00DE4278"/>
    <w:rsid w:val="00DE4BFB"/>
    <w:rsid w:val="00DF5978"/>
    <w:rsid w:val="00DF5DA5"/>
    <w:rsid w:val="00E239D8"/>
    <w:rsid w:val="00E32E47"/>
    <w:rsid w:val="00E44B93"/>
    <w:rsid w:val="00E55875"/>
    <w:rsid w:val="00E62FDF"/>
    <w:rsid w:val="00E70317"/>
    <w:rsid w:val="00E7304B"/>
    <w:rsid w:val="00E73DBD"/>
    <w:rsid w:val="00E779D8"/>
    <w:rsid w:val="00E80F65"/>
    <w:rsid w:val="00E84EC9"/>
    <w:rsid w:val="00E85472"/>
    <w:rsid w:val="00E8740C"/>
    <w:rsid w:val="00E913E4"/>
    <w:rsid w:val="00E94C47"/>
    <w:rsid w:val="00EA211F"/>
    <w:rsid w:val="00EA3C0E"/>
    <w:rsid w:val="00EA6831"/>
    <w:rsid w:val="00EA77C1"/>
    <w:rsid w:val="00EB20C1"/>
    <w:rsid w:val="00ED104F"/>
    <w:rsid w:val="00ED6FC3"/>
    <w:rsid w:val="00ED7883"/>
    <w:rsid w:val="00EE2C71"/>
    <w:rsid w:val="00F06756"/>
    <w:rsid w:val="00F14CC1"/>
    <w:rsid w:val="00F226FC"/>
    <w:rsid w:val="00F23145"/>
    <w:rsid w:val="00F248C5"/>
    <w:rsid w:val="00F2503F"/>
    <w:rsid w:val="00F35C51"/>
    <w:rsid w:val="00F418BF"/>
    <w:rsid w:val="00F46991"/>
    <w:rsid w:val="00F51223"/>
    <w:rsid w:val="00F5123E"/>
    <w:rsid w:val="00F51DE2"/>
    <w:rsid w:val="00F5622C"/>
    <w:rsid w:val="00F6639F"/>
    <w:rsid w:val="00F7093E"/>
    <w:rsid w:val="00F71EFD"/>
    <w:rsid w:val="00F77454"/>
    <w:rsid w:val="00F80049"/>
    <w:rsid w:val="00F90A5E"/>
    <w:rsid w:val="00F958A0"/>
    <w:rsid w:val="00FA2284"/>
    <w:rsid w:val="00FA3B4E"/>
    <w:rsid w:val="00FA7C88"/>
    <w:rsid w:val="00FB0BE1"/>
    <w:rsid w:val="00FB1A41"/>
    <w:rsid w:val="00FB396B"/>
    <w:rsid w:val="00FB537F"/>
    <w:rsid w:val="00FB5CE7"/>
    <w:rsid w:val="00FC5F52"/>
    <w:rsid w:val="00FC659E"/>
    <w:rsid w:val="00FD0907"/>
    <w:rsid w:val="00FD6D0B"/>
    <w:rsid w:val="00FD7BA5"/>
    <w:rsid w:val="00FE1727"/>
    <w:rsid w:val="00FE47EB"/>
    <w:rsid w:val="00FF0E25"/>
    <w:rsid w:val="00FF1C7A"/>
    <w:rsid w:val="00FF2BF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EFC7"/>
  <w15:docId w15:val="{3E7868E1-DD94-4889-ADD0-55464AB6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4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48C5"/>
    <w:rPr>
      <w:sz w:val="24"/>
      <w:szCs w:val="24"/>
    </w:rPr>
  </w:style>
  <w:style w:type="paragraph" w:styleId="Titolo1">
    <w:name w:val="heading 1"/>
    <w:basedOn w:val="Normale"/>
    <w:next w:val="Normale"/>
    <w:link w:val="Titolo1Carattere"/>
    <w:uiPriority w:val="9"/>
    <w:qFormat/>
    <w:rsid w:val="00E239D8"/>
    <w:pPr>
      <w:keepNext/>
      <w:spacing w:before="240" w:after="60"/>
      <w:outlineLvl w:val="0"/>
    </w:pPr>
    <w:rPr>
      <w:rFonts w:asciiTheme="majorHAnsi" w:eastAsiaTheme="majorEastAsia" w:hAnsiTheme="majorHAnsi" w:cstheme="majorBidi"/>
      <w:b/>
      <w:bCs/>
      <w:kern w:val="32"/>
      <w:sz w:val="28"/>
      <w:szCs w:val="32"/>
    </w:rPr>
  </w:style>
  <w:style w:type="paragraph" w:styleId="Titolo2">
    <w:name w:val="heading 2"/>
    <w:basedOn w:val="Normale"/>
    <w:next w:val="Normale"/>
    <w:link w:val="Titolo2Carattere"/>
    <w:uiPriority w:val="9"/>
    <w:unhideWhenUsed/>
    <w:qFormat/>
    <w:rsid w:val="00F248C5"/>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F248C5"/>
    <w:pPr>
      <w:keepNext/>
      <w:spacing w:before="240" w:after="60"/>
      <w:outlineLvl w:val="2"/>
    </w:pPr>
    <w:rPr>
      <w:rFonts w:asciiTheme="majorHAnsi" w:eastAsiaTheme="majorEastAsia" w:hAnsiTheme="majorHAnsi"/>
      <w:b/>
      <w:bCs/>
      <w:sz w:val="26"/>
      <w:szCs w:val="26"/>
    </w:rPr>
  </w:style>
  <w:style w:type="paragraph" w:styleId="Titolo4">
    <w:name w:val="heading 4"/>
    <w:basedOn w:val="Normale"/>
    <w:next w:val="Normale"/>
    <w:link w:val="Titolo4Carattere"/>
    <w:uiPriority w:val="9"/>
    <w:unhideWhenUsed/>
    <w:qFormat/>
    <w:rsid w:val="00F248C5"/>
    <w:pPr>
      <w:keepNext/>
      <w:spacing w:before="240" w:after="60"/>
      <w:outlineLvl w:val="3"/>
    </w:pPr>
    <w:rPr>
      <w:b/>
      <w:bCs/>
      <w:sz w:val="28"/>
      <w:szCs w:val="28"/>
    </w:rPr>
  </w:style>
  <w:style w:type="paragraph" w:styleId="Titolo5">
    <w:name w:val="heading 5"/>
    <w:basedOn w:val="Normale"/>
    <w:next w:val="Normale"/>
    <w:link w:val="Titolo5Carattere"/>
    <w:uiPriority w:val="9"/>
    <w:semiHidden/>
    <w:unhideWhenUsed/>
    <w:qFormat/>
    <w:rsid w:val="00F248C5"/>
    <w:pPr>
      <w:spacing w:before="240" w:after="60"/>
      <w:outlineLvl w:val="4"/>
    </w:pPr>
    <w:rPr>
      <w:b/>
      <w:bCs/>
      <w:i/>
      <w:iCs/>
      <w:sz w:val="26"/>
      <w:szCs w:val="26"/>
    </w:rPr>
  </w:style>
  <w:style w:type="paragraph" w:styleId="Titolo6">
    <w:name w:val="heading 6"/>
    <w:basedOn w:val="Normale"/>
    <w:next w:val="Normale"/>
    <w:link w:val="Titolo6Carattere"/>
    <w:uiPriority w:val="9"/>
    <w:semiHidden/>
    <w:unhideWhenUsed/>
    <w:qFormat/>
    <w:rsid w:val="00F248C5"/>
    <w:p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F248C5"/>
    <w:pPr>
      <w:spacing w:before="240" w:after="60"/>
      <w:outlineLvl w:val="6"/>
    </w:pPr>
  </w:style>
  <w:style w:type="paragraph" w:styleId="Titolo8">
    <w:name w:val="heading 8"/>
    <w:basedOn w:val="Normale"/>
    <w:next w:val="Normale"/>
    <w:link w:val="Titolo8Carattere"/>
    <w:uiPriority w:val="9"/>
    <w:semiHidden/>
    <w:unhideWhenUsed/>
    <w:qFormat/>
    <w:rsid w:val="00F248C5"/>
    <w:pPr>
      <w:spacing w:before="240" w:after="60"/>
      <w:outlineLvl w:val="7"/>
    </w:pPr>
    <w:rPr>
      <w:i/>
      <w:iCs/>
    </w:rPr>
  </w:style>
  <w:style w:type="paragraph" w:styleId="Titolo9">
    <w:name w:val="heading 9"/>
    <w:basedOn w:val="Normale"/>
    <w:next w:val="Normale"/>
    <w:link w:val="Titolo9Carattere"/>
    <w:uiPriority w:val="9"/>
    <w:semiHidden/>
    <w:unhideWhenUsed/>
    <w:qFormat/>
    <w:rsid w:val="00F248C5"/>
    <w:pPr>
      <w:spacing w:before="240" w:after="60"/>
      <w:outlineLvl w:val="8"/>
    </w:pPr>
    <w:rPr>
      <w:rFonts w:asciiTheme="majorHAnsi" w:eastAsiaTheme="majorEastAsia" w:hAnsiTheme="maj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196641"/>
    <w:pPr>
      <w:autoSpaceDE w:val="0"/>
      <w:autoSpaceDN w:val="0"/>
      <w:adjustRightInd w:val="0"/>
    </w:pPr>
    <w:rPr>
      <w:rFonts w:ascii="Kunstler Script" w:hAnsi="Kunstler Script" w:cs="Kunstler Script"/>
      <w:color w:val="000000"/>
      <w:sz w:val="24"/>
      <w:szCs w:val="24"/>
      <w:lang w:eastAsia="en-US"/>
    </w:rPr>
  </w:style>
  <w:style w:type="table" w:styleId="Grigliatabella">
    <w:name w:val="Table Grid"/>
    <w:basedOn w:val="Tabellanormale"/>
    <w:uiPriority w:val="39"/>
    <w:rsid w:val="00794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248C5"/>
    <w:pPr>
      <w:ind w:left="720"/>
      <w:contextualSpacing/>
    </w:pPr>
  </w:style>
  <w:style w:type="paragraph" w:styleId="Testofumetto">
    <w:name w:val="Balloon Text"/>
    <w:basedOn w:val="Normale"/>
    <w:link w:val="TestofumettoCarattere"/>
    <w:uiPriority w:val="99"/>
    <w:semiHidden/>
    <w:unhideWhenUsed/>
    <w:rsid w:val="007E2A9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E2A9A"/>
    <w:rPr>
      <w:rFonts w:ascii="Lucida Grande" w:hAnsi="Lucida Grande" w:cs="Lucida Grande"/>
      <w:sz w:val="18"/>
      <w:szCs w:val="18"/>
      <w:lang w:eastAsia="en-US"/>
    </w:rPr>
  </w:style>
  <w:style w:type="paragraph" w:styleId="Pidipagina">
    <w:name w:val="footer"/>
    <w:basedOn w:val="Normale"/>
    <w:link w:val="PidipaginaCarattere"/>
    <w:uiPriority w:val="99"/>
    <w:unhideWhenUsed/>
    <w:rsid w:val="00E80F65"/>
    <w:pPr>
      <w:tabs>
        <w:tab w:val="center" w:pos="4819"/>
        <w:tab w:val="right" w:pos="9638"/>
      </w:tabs>
    </w:pPr>
  </w:style>
  <w:style w:type="character" w:customStyle="1" w:styleId="PidipaginaCarattere">
    <w:name w:val="Piè di pagina Carattere"/>
    <w:basedOn w:val="Carpredefinitoparagrafo"/>
    <w:link w:val="Pidipagina"/>
    <w:uiPriority w:val="99"/>
    <w:rsid w:val="00E80F65"/>
    <w:rPr>
      <w:sz w:val="22"/>
      <w:szCs w:val="22"/>
      <w:lang w:eastAsia="en-US"/>
    </w:rPr>
  </w:style>
  <w:style w:type="character" w:styleId="Numeropagina">
    <w:name w:val="page number"/>
    <w:basedOn w:val="Carpredefinitoparagrafo"/>
    <w:uiPriority w:val="99"/>
    <w:semiHidden/>
    <w:unhideWhenUsed/>
    <w:rsid w:val="00E80F65"/>
  </w:style>
  <w:style w:type="paragraph" w:customStyle="1" w:styleId="Standard">
    <w:name w:val="Standard"/>
    <w:uiPriority w:val="99"/>
    <w:rsid w:val="006E310C"/>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Titolo1Carattere">
    <w:name w:val="Titolo 1 Carattere"/>
    <w:basedOn w:val="Carpredefinitoparagrafo"/>
    <w:link w:val="Titolo1"/>
    <w:uiPriority w:val="9"/>
    <w:rsid w:val="00E239D8"/>
    <w:rPr>
      <w:rFonts w:asciiTheme="majorHAnsi" w:eastAsiaTheme="majorEastAsia" w:hAnsiTheme="majorHAnsi" w:cstheme="majorBidi"/>
      <w:b/>
      <w:bCs/>
      <w:kern w:val="32"/>
      <w:sz w:val="28"/>
      <w:szCs w:val="32"/>
    </w:rPr>
  </w:style>
  <w:style w:type="paragraph" w:styleId="Titolosommario">
    <w:name w:val="TOC Heading"/>
    <w:basedOn w:val="Titolo1"/>
    <w:next w:val="Normale"/>
    <w:uiPriority w:val="39"/>
    <w:unhideWhenUsed/>
    <w:qFormat/>
    <w:rsid w:val="00F248C5"/>
    <w:pPr>
      <w:outlineLvl w:val="9"/>
    </w:pPr>
  </w:style>
  <w:style w:type="paragraph" w:styleId="Sommario2">
    <w:name w:val="toc 2"/>
    <w:basedOn w:val="Normale"/>
    <w:next w:val="Normale"/>
    <w:autoRedefine/>
    <w:uiPriority w:val="39"/>
    <w:unhideWhenUsed/>
    <w:rsid w:val="00F248C5"/>
    <w:pPr>
      <w:spacing w:after="100"/>
      <w:ind w:left="220"/>
    </w:pPr>
  </w:style>
  <w:style w:type="paragraph" w:styleId="Sommario1">
    <w:name w:val="toc 1"/>
    <w:basedOn w:val="Normale"/>
    <w:next w:val="Normale"/>
    <w:autoRedefine/>
    <w:uiPriority w:val="39"/>
    <w:unhideWhenUsed/>
    <w:rsid w:val="00F248C5"/>
    <w:pPr>
      <w:spacing w:after="100"/>
    </w:pPr>
  </w:style>
  <w:style w:type="paragraph" w:styleId="Sommario3">
    <w:name w:val="toc 3"/>
    <w:basedOn w:val="Normale"/>
    <w:next w:val="Normale"/>
    <w:autoRedefine/>
    <w:uiPriority w:val="39"/>
    <w:unhideWhenUsed/>
    <w:rsid w:val="00F248C5"/>
    <w:pPr>
      <w:spacing w:after="100"/>
      <w:ind w:left="440"/>
    </w:pPr>
  </w:style>
  <w:style w:type="character" w:customStyle="1" w:styleId="Titolo2Carattere">
    <w:name w:val="Titolo 2 Carattere"/>
    <w:basedOn w:val="Carpredefinitoparagrafo"/>
    <w:link w:val="Titolo2"/>
    <w:uiPriority w:val="9"/>
    <w:rsid w:val="00F248C5"/>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rsid w:val="00F248C5"/>
    <w:rPr>
      <w:rFonts w:asciiTheme="majorHAnsi" w:eastAsiaTheme="majorEastAsia" w:hAnsiTheme="majorHAnsi"/>
      <w:b/>
      <w:bCs/>
      <w:sz w:val="26"/>
      <w:szCs w:val="26"/>
    </w:rPr>
  </w:style>
  <w:style w:type="character" w:customStyle="1" w:styleId="Titolo4Carattere">
    <w:name w:val="Titolo 4 Carattere"/>
    <w:basedOn w:val="Carpredefinitoparagrafo"/>
    <w:link w:val="Titolo4"/>
    <w:uiPriority w:val="9"/>
    <w:rsid w:val="00F248C5"/>
    <w:rPr>
      <w:b/>
      <w:bCs/>
      <w:sz w:val="28"/>
      <w:szCs w:val="28"/>
    </w:rPr>
  </w:style>
  <w:style w:type="character" w:customStyle="1" w:styleId="Titolo5Carattere">
    <w:name w:val="Titolo 5 Carattere"/>
    <w:basedOn w:val="Carpredefinitoparagrafo"/>
    <w:link w:val="Titolo5"/>
    <w:uiPriority w:val="9"/>
    <w:semiHidden/>
    <w:rsid w:val="00F248C5"/>
    <w:rPr>
      <w:b/>
      <w:bCs/>
      <w:i/>
      <w:iCs/>
      <w:sz w:val="26"/>
      <w:szCs w:val="26"/>
    </w:rPr>
  </w:style>
  <w:style w:type="character" w:customStyle="1" w:styleId="Titolo6Carattere">
    <w:name w:val="Titolo 6 Carattere"/>
    <w:basedOn w:val="Carpredefinitoparagrafo"/>
    <w:link w:val="Titolo6"/>
    <w:uiPriority w:val="9"/>
    <w:semiHidden/>
    <w:rsid w:val="00F248C5"/>
    <w:rPr>
      <w:b/>
      <w:bCs/>
    </w:rPr>
  </w:style>
  <w:style w:type="character" w:customStyle="1" w:styleId="Titolo7Carattere">
    <w:name w:val="Titolo 7 Carattere"/>
    <w:basedOn w:val="Carpredefinitoparagrafo"/>
    <w:link w:val="Titolo7"/>
    <w:uiPriority w:val="9"/>
    <w:semiHidden/>
    <w:rsid w:val="00F248C5"/>
    <w:rPr>
      <w:sz w:val="24"/>
      <w:szCs w:val="24"/>
    </w:rPr>
  </w:style>
  <w:style w:type="character" w:customStyle="1" w:styleId="Titolo8Carattere">
    <w:name w:val="Titolo 8 Carattere"/>
    <w:basedOn w:val="Carpredefinitoparagrafo"/>
    <w:link w:val="Titolo8"/>
    <w:uiPriority w:val="9"/>
    <w:semiHidden/>
    <w:rsid w:val="00F248C5"/>
    <w:rPr>
      <w:i/>
      <w:iCs/>
      <w:sz w:val="24"/>
      <w:szCs w:val="24"/>
    </w:rPr>
  </w:style>
  <w:style w:type="character" w:customStyle="1" w:styleId="Titolo9Carattere">
    <w:name w:val="Titolo 9 Carattere"/>
    <w:basedOn w:val="Carpredefinitoparagrafo"/>
    <w:link w:val="Titolo9"/>
    <w:uiPriority w:val="9"/>
    <w:semiHidden/>
    <w:rsid w:val="00F248C5"/>
    <w:rPr>
      <w:rFonts w:asciiTheme="majorHAnsi" w:eastAsiaTheme="majorEastAsia" w:hAnsiTheme="majorHAnsi"/>
    </w:rPr>
  </w:style>
  <w:style w:type="paragraph" w:styleId="Titolo">
    <w:name w:val="Title"/>
    <w:basedOn w:val="Normale"/>
    <w:next w:val="Normale"/>
    <w:link w:val="TitoloCarattere"/>
    <w:uiPriority w:val="10"/>
    <w:qFormat/>
    <w:rsid w:val="00F248C5"/>
    <w:pPr>
      <w:spacing w:before="240" w:after="60"/>
      <w:jc w:val="center"/>
      <w:outlineLvl w:val="0"/>
    </w:pPr>
    <w:rPr>
      <w:rFonts w:asciiTheme="majorHAnsi" w:eastAsiaTheme="majorEastAsia" w:hAnsiTheme="majorHAnsi"/>
      <w:b/>
      <w:bCs/>
      <w:kern w:val="28"/>
      <w:sz w:val="32"/>
      <w:szCs w:val="32"/>
    </w:rPr>
  </w:style>
  <w:style w:type="character" w:customStyle="1" w:styleId="TitoloCarattere">
    <w:name w:val="Titolo Carattere"/>
    <w:basedOn w:val="Carpredefinitoparagrafo"/>
    <w:link w:val="Titolo"/>
    <w:uiPriority w:val="10"/>
    <w:rsid w:val="00F248C5"/>
    <w:rPr>
      <w:rFonts w:asciiTheme="majorHAnsi" w:eastAsiaTheme="majorEastAsia" w:hAnsiTheme="majorHAnsi"/>
      <w:b/>
      <w:bCs/>
      <w:kern w:val="28"/>
      <w:sz w:val="32"/>
      <w:szCs w:val="32"/>
    </w:rPr>
  </w:style>
  <w:style w:type="paragraph" w:styleId="Sottotitolo">
    <w:name w:val="Subtitle"/>
    <w:basedOn w:val="Normale"/>
    <w:next w:val="Normale"/>
    <w:link w:val="SottotitoloCarattere"/>
    <w:uiPriority w:val="11"/>
    <w:qFormat/>
    <w:rsid w:val="00F248C5"/>
    <w:pPr>
      <w:spacing w:after="60"/>
      <w:jc w:val="center"/>
      <w:outlineLvl w:val="1"/>
    </w:pPr>
    <w:rPr>
      <w:rFonts w:asciiTheme="majorHAnsi" w:eastAsiaTheme="majorEastAsia" w:hAnsiTheme="majorHAnsi"/>
    </w:rPr>
  </w:style>
  <w:style w:type="character" w:customStyle="1" w:styleId="SottotitoloCarattere">
    <w:name w:val="Sottotitolo Carattere"/>
    <w:basedOn w:val="Carpredefinitoparagrafo"/>
    <w:link w:val="Sottotitolo"/>
    <w:uiPriority w:val="11"/>
    <w:rsid w:val="00F248C5"/>
    <w:rPr>
      <w:rFonts w:asciiTheme="majorHAnsi" w:eastAsiaTheme="majorEastAsia" w:hAnsiTheme="majorHAnsi"/>
      <w:sz w:val="24"/>
      <w:szCs w:val="24"/>
    </w:rPr>
  </w:style>
  <w:style w:type="character" w:styleId="Enfasigrassetto">
    <w:name w:val="Strong"/>
    <w:basedOn w:val="Carpredefinitoparagrafo"/>
    <w:uiPriority w:val="22"/>
    <w:qFormat/>
    <w:rsid w:val="00F248C5"/>
    <w:rPr>
      <w:b/>
      <w:bCs/>
    </w:rPr>
  </w:style>
  <w:style w:type="character" w:styleId="Enfasicorsivo">
    <w:name w:val="Emphasis"/>
    <w:basedOn w:val="Carpredefinitoparagrafo"/>
    <w:uiPriority w:val="20"/>
    <w:qFormat/>
    <w:rsid w:val="00F248C5"/>
    <w:rPr>
      <w:rFonts w:asciiTheme="minorHAnsi" w:hAnsiTheme="minorHAnsi"/>
      <w:b/>
      <w:i/>
      <w:iCs/>
    </w:rPr>
  </w:style>
  <w:style w:type="paragraph" w:styleId="Nessunaspaziatura">
    <w:name w:val="No Spacing"/>
    <w:basedOn w:val="Normale"/>
    <w:uiPriority w:val="1"/>
    <w:qFormat/>
    <w:rsid w:val="00F248C5"/>
    <w:rPr>
      <w:szCs w:val="32"/>
    </w:rPr>
  </w:style>
  <w:style w:type="paragraph" w:styleId="Citazione">
    <w:name w:val="Quote"/>
    <w:basedOn w:val="Normale"/>
    <w:next w:val="Normale"/>
    <w:link w:val="CitazioneCarattere"/>
    <w:uiPriority w:val="29"/>
    <w:qFormat/>
    <w:rsid w:val="00F248C5"/>
    <w:rPr>
      <w:i/>
    </w:rPr>
  </w:style>
  <w:style w:type="character" w:customStyle="1" w:styleId="CitazioneCarattere">
    <w:name w:val="Citazione Carattere"/>
    <w:basedOn w:val="Carpredefinitoparagrafo"/>
    <w:link w:val="Citazione"/>
    <w:uiPriority w:val="29"/>
    <w:rsid w:val="00F248C5"/>
    <w:rPr>
      <w:i/>
      <w:sz w:val="24"/>
      <w:szCs w:val="24"/>
    </w:rPr>
  </w:style>
  <w:style w:type="paragraph" w:styleId="Citazioneintensa">
    <w:name w:val="Intense Quote"/>
    <w:basedOn w:val="Normale"/>
    <w:next w:val="Normale"/>
    <w:link w:val="CitazioneintensaCarattere"/>
    <w:uiPriority w:val="30"/>
    <w:qFormat/>
    <w:rsid w:val="00F248C5"/>
    <w:pPr>
      <w:ind w:left="720" w:right="720"/>
    </w:pPr>
    <w:rPr>
      <w:b/>
      <w:i/>
      <w:szCs w:val="22"/>
    </w:rPr>
  </w:style>
  <w:style w:type="character" w:customStyle="1" w:styleId="CitazioneintensaCarattere">
    <w:name w:val="Citazione intensa Carattere"/>
    <w:basedOn w:val="Carpredefinitoparagrafo"/>
    <w:link w:val="Citazioneintensa"/>
    <w:uiPriority w:val="30"/>
    <w:rsid w:val="00F248C5"/>
    <w:rPr>
      <w:b/>
      <w:i/>
      <w:sz w:val="24"/>
    </w:rPr>
  </w:style>
  <w:style w:type="character" w:styleId="Enfasidelicata">
    <w:name w:val="Subtle Emphasis"/>
    <w:uiPriority w:val="19"/>
    <w:qFormat/>
    <w:rsid w:val="00F248C5"/>
    <w:rPr>
      <w:i/>
      <w:color w:val="5A5A5A" w:themeColor="text1" w:themeTint="A5"/>
    </w:rPr>
  </w:style>
  <w:style w:type="character" w:styleId="Enfasiintensa">
    <w:name w:val="Intense Emphasis"/>
    <w:basedOn w:val="Carpredefinitoparagrafo"/>
    <w:uiPriority w:val="21"/>
    <w:qFormat/>
    <w:rsid w:val="00F248C5"/>
    <w:rPr>
      <w:b/>
      <w:i/>
      <w:sz w:val="24"/>
      <w:szCs w:val="24"/>
      <w:u w:val="single"/>
    </w:rPr>
  </w:style>
  <w:style w:type="character" w:styleId="Riferimentodelicato">
    <w:name w:val="Subtle Reference"/>
    <w:basedOn w:val="Carpredefinitoparagrafo"/>
    <w:uiPriority w:val="31"/>
    <w:qFormat/>
    <w:rsid w:val="00F248C5"/>
    <w:rPr>
      <w:sz w:val="24"/>
      <w:szCs w:val="24"/>
      <w:u w:val="single"/>
    </w:rPr>
  </w:style>
  <w:style w:type="character" w:styleId="Riferimentointenso">
    <w:name w:val="Intense Reference"/>
    <w:basedOn w:val="Carpredefinitoparagrafo"/>
    <w:uiPriority w:val="32"/>
    <w:qFormat/>
    <w:rsid w:val="00F248C5"/>
    <w:rPr>
      <w:b/>
      <w:sz w:val="24"/>
      <w:u w:val="single"/>
    </w:rPr>
  </w:style>
  <w:style w:type="character" w:styleId="Titolodellibro">
    <w:name w:val="Book Title"/>
    <w:basedOn w:val="Carpredefinitoparagrafo"/>
    <w:uiPriority w:val="33"/>
    <w:qFormat/>
    <w:rsid w:val="00F248C5"/>
    <w:rPr>
      <w:rFonts w:asciiTheme="majorHAnsi" w:eastAsiaTheme="majorEastAsia" w:hAnsiTheme="majorHAnsi"/>
      <w:b/>
      <w:i/>
      <w:sz w:val="24"/>
      <w:szCs w:val="24"/>
    </w:rPr>
  </w:style>
  <w:style w:type="table" w:customStyle="1" w:styleId="Tabellasemplice-11">
    <w:name w:val="Tabella semplice - 11"/>
    <w:basedOn w:val="Tabellanormale"/>
    <w:uiPriority w:val="99"/>
    <w:rsid w:val="00F248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095763"/>
    <w:rPr>
      <w:color w:val="C573D2" w:themeColor="hyperlink"/>
      <w:u w:val="single"/>
    </w:rPr>
  </w:style>
  <w:style w:type="paragraph" w:styleId="NormaleWeb">
    <w:name w:val="Normal (Web)"/>
    <w:basedOn w:val="Normale"/>
    <w:uiPriority w:val="99"/>
    <w:semiHidden/>
    <w:unhideWhenUsed/>
    <w:rsid w:val="00165A7A"/>
    <w:pPr>
      <w:spacing w:before="100" w:beforeAutospacing="1" w:after="100" w:afterAutospacing="1"/>
    </w:pPr>
    <w:rPr>
      <w:rFonts w:ascii="Times New Roman" w:eastAsia="Times New Roman" w:hAnsi="Times New Roman"/>
    </w:rPr>
  </w:style>
  <w:style w:type="paragraph" w:customStyle="1" w:styleId="provvr0">
    <w:name w:val="provv_r0"/>
    <w:basedOn w:val="Normale"/>
    <w:uiPriority w:val="99"/>
    <w:semiHidden/>
    <w:rsid w:val="00165A7A"/>
    <w:pPr>
      <w:spacing w:before="100" w:beforeAutospacing="1" w:after="100" w:afterAutospacing="1"/>
      <w:jc w:val="both"/>
    </w:pPr>
    <w:rPr>
      <w:rFonts w:ascii="Times New Roman" w:eastAsia="Times New Roman" w:hAnsi="Times New Roman"/>
    </w:rPr>
  </w:style>
  <w:style w:type="paragraph" w:customStyle="1" w:styleId="provvr1">
    <w:name w:val="provv_r1"/>
    <w:basedOn w:val="Normale"/>
    <w:uiPriority w:val="99"/>
    <w:semiHidden/>
    <w:rsid w:val="00165A7A"/>
    <w:pPr>
      <w:spacing w:before="100" w:beforeAutospacing="1" w:after="100" w:afterAutospacing="1"/>
      <w:ind w:firstLine="4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5273">
      <w:bodyDiv w:val="1"/>
      <w:marLeft w:val="0"/>
      <w:marRight w:val="0"/>
      <w:marTop w:val="0"/>
      <w:marBottom w:val="0"/>
      <w:divBdr>
        <w:top w:val="none" w:sz="0" w:space="0" w:color="auto"/>
        <w:left w:val="none" w:sz="0" w:space="0" w:color="auto"/>
        <w:bottom w:val="none" w:sz="0" w:space="0" w:color="auto"/>
        <w:right w:val="none" w:sz="0" w:space="0" w:color="auto"/>
      </w:divBdr>
    </w:div>
    <w:div w:id="511530094">
      <w:bodyDiv w:val="1"/>
      <w:marLeft w:val="0"/>
      <w:marRight w:val="0"/>
      <w:marTop w:val="0"/>
      <w:marBottom w:val="0"/>
      <w:divBdr>
        <w:top w:val="none" w:sz="0" w:space="0" w:color="auto"/>
        <w:left w:val="none" w:sz="0" w:space="0" w:color="auto"/>
        <w:bottom w:val="none" w:sz="0" w:space="0" w:color="auto"/>
        <w:right w:val="none" w:sz="0" w:space="0" w:color="auto"/>
      </w:divBdr>
    </w:div>
    <w:div w:id="1162620764">
      <w:bodyDiv w:val="1"/>
      <w:marLeft w:val="0"/>
      <w:marRight w:val="0"/>
      <w:marTop w:val="0"/>
      <w:marBottom w:val="0"/>
      <w:divBdr>
        <w:top w:val="none" w:sz="0" w:space="0" w:color="auto"/>
        <w:left w:val="none" w:sz="0" w:space="0" w:color="auto"/>
        <w:bottom w:val="none" w:sz="0" w:space="0" w:color="auto"/>
        <w:right w:val="none" w:sz="0" w:space="0" w:color="auto"/>
      </w:divBdr>
    </w:div>
    <w:div w:id="1210872845">
      <w:bodyDiv w:val="1"/>
      <w:marLeft w:val="0"/>
      <w:marRight w:val="0"/>
      <w:marTop w:val="0"/>
      <w:marBottom w:val="0"/>
      <w:divBdr>
        <w:top w:val="none" w:sz="0" w:space="0" w:color="auto"/>
        <w:left w:val="none" w:sz="0" w:space="0" w:color="auto"/>
        <w:bottom w:val="none" w:sz="0" w:space="0" w:color="auto"/>
        <w:right w:val="none" w:sz="0" w:space="0" w:color="auto"/>
      </w:divBdr>
    </w:div>
    <w:div w:id="1935160740">
      <w:bodyDiv w:val="1"/>
      <w:marLeft w:val="0"/>
      <w:marRight w:val="0"/>
      <w:marTop w:val="0"/>
      <w:marBottom w:val="0"/>
      <w:divBdr>
        <w:top w:val="none" w:sz="0" w:space="0" w:color="auto"/>
        <w:left w:val="none" w:sz="0" w:space="0" w:color="auto"/>
        <w:bottom w:val="none" w:sz="0" w:space="0" w:color="auto"/>
        <w:right w:val="none" w:sz="0" w:space="0" w:color="auto"/>
      </w:divBdr>
    </w:div>
    <w:div w:id="1950234913">
      <w:bodyDiv w:val="1"/>
      <w:marLeft w:val="0"/>
      <w:marRight w:val="0"/>
      <w:marTop w:val="0"/>
      <w:marBottom w:val="0"/>
      <w:divBdr>
        <w:top w:val="none" w:sz="0" w:space="0" w:color="auto"/>
        <w:left w:val="none" w:sz="0" w:space="0" w:color="auto"/>
        <w:bottom w:val="none" w:sz="0" w:space="0" w:color="auto"/>
        <w:right w:val="none" w:sz="0" w:space="0" w:color="auto"/>
      </w:divBdr>
    </w:div>
    <w:div w:id="1959485224">
      <w:bodyDiv w:val="1"/>
      <w:marLeft w:val="0"/>
      <w:marRight w:val="0"/>
      <w:marTop w:val="0"/>
      <w:marBottom w:val="0"/>
      <w:divBdr>
        <w:top w:val="none" w:sz="0" w:space="0" w:color="auto"/>
        <w:left w:val="none" w:sz="0" w:space="0" w:color="auto"/>
        <w:bottom w:val="none" w:sz="0" w:space="0" w:color="auto"/>
        <w:right w:val="none" w:sz="0" w:space="0" w:color="auto"/>
      </w:divBdr>
    </w:div>
    <w:div w:id="2099515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2_0190.htm" TargetMode="External"/><Relationship Id="rId13" Type="http://schemas.openxmlformats.org/officeDocument/2006/relationships/hyperlink" Target="mailto:info@opinovaravco.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omceo.pn.it" TargetMode="External"/><Relationship Id="rId17" Type="http://schemas.openxmlformats.org/officeDocument/2006/relationships/hyperlink" Target="mailto:novara.verbania@cert.ordine-opi.it" TargetMode="External"/><Relationship Id="rId2" Type="http://schemas.openxmlformats.org/officeDocument/2006/relationships/numbering" Target="numbering.xml"/><Relationship Id="rId16" Type="http://schemas.openxmlformats.org/officeDocument/2006/relationships/hyperlink" Target="mailto:info@opinovaravco.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une.roncade.tv.it/index.php?area=2&amp;menu=49&amp;page=2123" TargetMode="External"/><Relationship Id="rId5" Type="http://schemas.openxmlformats.org/officeDocument/2006/relationships/webSettings" Target="webSettings.xml"/><Relationship Id="rId15" Type="http://schemas.openxmlformats.org/officeDocument/2006/relationships/hyperlink" Target="mailto:rpct@opinovaravco.it" TargetMode="External"/><Relationship Id="rId10" Type="http://schemas.openxmlformats.org/officeDocument/2006/relationships/hyperlink" Target="http://www.bosettiegatti.eu/info/norme/statali/2015_0124.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osettiegatti.eu/info/norme/statali/2013_0033.htm" TargetMode="External"/><Relationship Id="rId14" Type="http://schemas.openxmlformats.org/officeDocument/2006/relationships/hyperlink" Target="mailto:novara.verbania@cert.ordine-opi.i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elestiale">
  <a:themeElements>
    <a:clrScheme name="Celestiale">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e">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42EC3-EF3A-480B-B144-5CED9987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43</Pages>
  <Words>15504</Words>
  <Characters>88373</Characters>
  <Application>Microsoft Office Word</Application>
  <DocSecurity>0</DocSecurity>
  <Lines>736</Lines>
  <Paragraphs>207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Matteo.Cestari</dc:creator>
  <cp:lastModifiedBy>barbara polo grillo</cp:lastModifiedBy>
  <cp:revision>18</cp:revision>
  <cp:lastPrinted>2022-01-13T14:23:00Z</cp:lastPrinted>
  <dcterms:created xsi:type="dcterms:W3CDTF">2022-01-12T15:00:00Z</dcterms:created>
  <dcterms:modified xsi:type="dcterms:W3CDTF">2022-04-18T13:51:00Z</dcterms:modified>
</cp:coreProperties>
</file>